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C8953" w14:textId="77777777" w:rsidR="0089603B" w:rsidRPr="00C10B4B" w:rsidRDefault="0089603B" w:rsidP="0089603B">
      <w:pPr>
        <w:rPr>
          <w:lang w:val="en-US"/>
        </w:rPr>
      </w:pPr>
    </w:p>
    <w:tbl>
      <w:tblPr>
        <w:tblW w:w="0" w:type="auto"/>
        <w:tblInd w:w="250" w:type="dxa"/>
        <w:tblBorders>
          <w:top w:val="single" w:sz="12" w:space="0" w:color="00B0F0"/>
          <w:bottom w:val="single" w:sz="12" w:space="0" w:color="00B0F0"/>
          <w:insideH w:val="single" w:sz="12" w:space="0" w:color="00B050"/>
        </w:tblBorders>
        <w:tblLook w:val="00A0" w:firstRow="1" w:lastRow="0" w:firstColumn="1" w:lastColumn="0" w:noHBand="0" w:noVBand="0"/>
      </w:tblPr>
      <w:tblGrid>
        <w:gridCol w:w="8469"/>
      </w:tblGrid>
      <w:tr w:rsidR="0089603B" w:rsidRPr="00C10B4B" w14:paraId="51717BC7" w14:textId="77777777">
        <w:trPr>
          <w:trHeight w:val="10704"/>
        </w:trPr>
        <w:tc>
          <w:tcPr>
            <w:tcW w:w="8469" w:type="dxa"/>
            <w:tcBorders>
              <w:top w:val="single" w:sz="24" w:space="0" w:color="00B0F0"/>
              <w:bottom w:val="nil"/>
            </w:tcBorders>
          </w:tcPr>
          <w:p w14:paraId="308E9438" w14:textId="77777777" w:rsidR="00200753" w:rsidRDefault="00200753" w:rsidP="00200753">
            <w:pPr>
              <w:spacing w:before="360"/>
              <w:jc w:val="center"/>
              <w:rPr>
                <w:rFonts w:ascii="Arial" w:hAnsi="Arial" w:cs="Arial"/>
                <w:b/>
                <w:bCs/>
                <w:color w:val="00AEEC"/>
                <w:sz w:val="72"/>
                <w:szCs w:val="72"/>
                <w:lang w:val="en-US"/>
              </w:rPr>
            </w:pPr>
            <w:r w:rsidRPr="00200753">
              <w:rPr>
                <w:rFonts w:ascii="Arial" w:hAnsi="Arial" w:cs="Arial"/>
                <w:b/>
                <w:bCs/>
                <w:color w:val="00AEEC"/>
                <w:sz w:val="72"/>
                <w:szCs w:val="72"/>
                <w:lang w:val="en-US"/>
              </w:rPr>
              <w:t>HEZ ENERJİ İNŞAAT SAN. VE TİC. A.Ş</w:t>
            </w:r>
          </w:p>
          <w:p w14:paraId="21CF490A" w14:textId="77777777" w:rsidR="002E0681" w:rsidRPr="00200753" w:rsidRDefault="002E0681" w:rsidP="00200753">
            <w:pPr>
              <w:spacing w:before="360"/>
              <w:jc w:val="center"/>
              <w:rPr>
                <w:rFonts w:ascii="Arial" w:hAnsi="Arial" w:cs="Arial"/>
                <w:b/>
                <w:bCs/>
                <w:color w:val="00AEEC"/>
                <w:sz w:val="72"/>
                <w:szCs w:val="72"/>
                <w:lang w:val="en-US"/>
              </w:rPr>
            </w:pPr>
          </w:p>
          <w:p w14:paraId="1BBB9FE5" w14:textId="0C77312B" w:rsidR="0089603B" w:rsidRDefault="002E0681">
            <w:pPr>
              <w:jc w:val="center"/>
              <w:rPr>
                <w:rFonts w:ascii="Arial" w:hAnsi="Arial" w:cs="Arial"/>
                <w:b/>
                <w:bCs/>
                <w:color w:val="00AEEC"/>
                <w:sz w:val="72"/>
                <w:szCs w:val="72"/>
                <w:lang w:val="en-US"/>
              </w:rPr>
            </w:pPr>
            <w:proofErr w:type="spellStart"/>
            <w:r w:rsidRPr="002E0681">
              <w:rPr>
                <w:rFonts w:ascii="Arial" w:hAnsi="Arial" w:cs="Arial"/>
                <w:b/>
                <w:bCs/>
                <w:color w:val="00AEEC"/>
                <w:sz w:val="72"/>
                <w:szCs w:val="72"/>
                <w:lang w:val="en-US"/>
              </w:rPr>
              <w:t>Moralı</w:t>
            </w:r>
            <w:proofErr w:type="spellEnd"/>
            <w:r w:rsidRPr="002E0681">
              <w:rPr>
                <w:rFonts w:ascii="Arial" w:hAnsi="Arial" w:cs="Arial"/>
                <w:b/>
                <w:bCs/>
                <w:color w:val="00AEEC"/>
                <w:sz w:val="72"/>
                <w:szCs w:val="72"/>
                <w:lang w:val="en-US"/>
              </w:rPr>
              <w:t xml:space="preserve"> Geothermal Power Plant Project</w:t>
            </w:r>
          </w:p>
          <w:p w14:paraId="180069DF" w14:textId="77777777" w:rsidR="002E0681" w:rsidRPr="00C10B4B" w:rsidRDefault="002E0681">
            <w:pPr>
              <w:jc w:val="center"/>
              <w:rPr>
                <w:rFonts w:ascii="Arial" w:hAnsi="Arial" w:cs="Arial"/>
                <w:b/>
                <w:bCs/>
                <w:color w:val="00AEEC"/>
                <w:sz w:val="72"/>
                <w:szCs w:val="72"/>
                <w:lang w:val="en-US"/>
              </w:rPr>
            </w:pPr>
          </w:p>
          <w:p w14:paraId="07F1C7F8" w14:textId="77777777" w:rsidR="0089603B" w:rsidRPr="00C10B4B" w:rsidRDefault="0089603B">
            <w:pPr>
              <w:tabs>
                <w:tab w:val="left" w:pos="705"/>
                <w:tab w:val="center" w:pos="4126"/>
              </w:tabs>
              <w:jc w:val="center"/>
              <w:rPr>
                <w:rFonts w:ascii="Arial" w:hAnsi="Arial" w:cs="Arial"/>
                <w:b/>
                <w:bCs/>
                <w:color w:val="00B050"/>
                <w:sz w:val="52"/>
                <w:szCs w:val="52"/>
                <w:lang w:val="en-US"/>
              </w:rPr>
            </w:pPr>
            <w:r w:rsidRPr="00C10B4B">
              <w:rPr>
                <w:rFonts w:ascii="Arial" w:hAnsi="Arial" w:cs="Arial"/>
                <w:b/>
                <w:bCs/>
                <w:color w:val="00B050"/>
                <w:sz w:val="52"/>
                <w:szCs w:val="52"/>
                <w:lang w:val="en-US"/>
              </w:rPr>
              <w:t>STAKEHOLDER ENGAGEMENT PLAN</w:t>
            </w:r>
          </w:p>
          <w:p w14:paraId="61913C46" w14:textId="77777777" w:rsidR="0089603B" w:rsidRPr="00C10B4B" w:rsidRDefault="0089603B">
            <w:pPr>
              <w:jc w:val="center"/>
              <w:rPr>
                <w:rFonts w:ascii="Arial" w:hAnsi="Arial" w:cs="Arial"/>
                <w:b/>
                <w:bCs/>
                <w:color w:val="00B050"/>
                <w:sz w:val="52"/>
                <w:szCs w:val="52"/>
                <w:lang w:val="en-US"/>
              </w:rPr>
            </w:pPr>
            <w:r w:rsidRPr="00C10B4B">
              <w:rPr>
                <w:rFonts w:ascii="Arial" w:hAnsi="Arial" w:cs="Arial"/>
                <w:b/>
                <w:bCs/>
                <w:color w:val="00B050"/>
                <w:sz w:val="52"/>
                <w:szCs w:val="52"/>
                <w:lang w:val="en-US"/>
              </w:rPr>
              <w:t>(SEP)</w:t>
            </w:r>
          </w:p>
          <w:p w14:paraId="1BC238B3" w14:textId="77777777" w:rsidR="0089603B" w:rsidRPr="00C10B4B" w:rsidRDefault="0089603B">
            <w:pPr>
              <w:jc w:val="center"/>
              <w:rPr>
                <w:rFonts w:ascii="Arial" w:hAnsi="Arial" w:cs="Arial"/>
                <w:color w:val="00B050"/>
                <w:sz w:val="52"/>
                <w:szCs w:val="52"/>
                <w:lang w:val="en-US"/>
              </w:rPr>
            </w:pPr>
          </w:p>
          <w:p w14:paraId="0505FAC1" w14:textId="77777777" w:rsidR="0089603B" w:rsidRPr="00C10B4B" w:rsidRDefault="0089603B">
            <w:pPr>
              <w:jc w:val="center"/>
              <w:rPr>
                <w:rFonts w:ascii="Arial" w:hAnsi="Arial" w:cs="Arial"/>
                <w:color w:val="00B050"/>
                <w:sz w:val="52"/>
                <w:szCs w:val="52"/>
                <w:lang w:val="en-US"/>
              </w:rPr>
            </w:pPr>
          </w:p>
        </w:tc>
      </w:tr>
      <w:tr w:rsidR="0089603B" w:rsidRPr="00C10B4B" w14:paraId="68954D80" w14:textId="77777777">
        <w:trPr>
          <w:trHeight w:val="2364"/>
        </w:trPr>
        <w:tc>
          <w:tcPr>
            <w:tcW w:w="8469" w:type="dxa"/>
            <w:tcBorders>
              <w:top w:val="single" w:sz="24" w:space="0" w:color="00B050"/>
              <w:bottom w:val="single" w:sz="24" w:space="0" w:color="00B0F0"/>
            </w:tcBorders>
          </w:tcPr>
          <w:p w14:paraId="09A66DF1" w14:textId="77777777" w:rsidR="0089603B" w:rsidRPr="00C10B4B" w:rsidRDefault="0089603B">
            <w:pPr>
              <w:rPr>
                <w:rFonts w:ascii="Arial" w:hAnsi="Arial" w:cs="Arial"/>
                <w:lang w:val="en-US"/>
              </w:rPr>
            </w:pPr>
            <w:r w:rsidRPr="00C10B4B">
              <w:rPr>
                <w:rFonts w:ascii="Arial" w:hAnsi="Arial" w:cs="Arial"/>
                <w:noProof/>
                <w:lang w:val="en-US"/>
              </w:rPr>
              <w:drawing>
                <wp:anchor distT="0" distB="0" distL="114300" distR="114300" simplePos="0" relativeHeight="251658240" behindDoc="0" locked="0" layoutInCell="1" allowOverlap="1" wp14:anchorId="66F9A00A" wp14:editId="117D81B8">
                  <wp:simplePos x="0" y="0"/>
                  <wp:positionH relativeFrom="column">
                    <wp:posOffset>4806315</wp:posOffset>
                  </wp:positionH>
                  <wp:positionV relativeFrom="paragraph">
                    <wp:posOffset>14605</wp:posOffset>
                  </wp:positionV>
                  <wp:extent cx="527050" cy="1467485"/>
                  <wp:effectExtent l="0" t="0" r="6350" b="5715"/>
                  <wp:wrapNone/>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11" cstate="email">
                            <a:extLst>
                              <a:ext uri="{28A0092B-C50C-407E-A947-70E740481C1C}">
                                <a14:useLocalDpi xmlns:a14="http://schemas.microsoft.com/office/drawing/2010/main"/>
                              </a:ext>
                            </a:extLst>
                          </a:blip>
                          <a:srcRect l="36832" t="3333" b="4668"/>
                          <a:stretch>
                            <a:fillRect/>
                          </a:stretch>
                        </pic:blipFill>
                        <pic:spPr bwMode="auto">
                          <a:xfrm>
                            <a:off x="0" y="0"/>
                            <a:ext cx="527050" cy="1467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D47890" w14:textId="77777777" w:rsidR="0089603B" w:rsidRPr="00C10B4B" w:rsidRDefault="0089603B">
            <w:pPr>
              <w:rPr>
                <w:rFonts w:ascii="Arial" w:hAnsi="Arial" w:cs="Arial"/>
                <w:lang w:val="en-US"/>
              </w:rPr>
            </w:pPr>
          </w:p>
          <w:p w14:paraId="02220721" w14:textId="77777777" w:rsidR="0089603B" w:rsidRPr="00C10B4B" w:rsidRDefault="0089603B">
            <w:pPr>
              <w:rPr>
                <w:rFonts w:ascii="Arial" w:hAnsi="Arial" w:cs="Arial"/>
                <w:lang w:val="en-US"/>
              </w:rPr>
            </w:pPr>
          </w:p>
          <w:p w14:paraId="6E783628" w14:textId="011716BB" w:rsidR="0089603B" w:rsidRPr="00C10B4B" w:rsidRDefault="004805DA" w:rsidP="00A846DA">
            <w:pPr>
              <w:spacing w:after="120"/>
              <w:jc w:val="center"/>
              <w:rPr>
                <w:rFonts w:ascii="Arial" w:hAnsi="Arial" w:cs="Arial"/>
                <w:b/>
                <w:color w:val="00AEEC"/>
                <w:lang w:val="en-US"/>
              </w:rPr>
            </w:pPr>
            <w:r>
              <w:rPr>
                <w:rFonts w:ascii="Arial" w:hAnsi="Arial" w:cs="Arial"/>
                <w:b/>
                <w:bCs/>
                <w:color w:val="00AEEC"/>
                <w:lang w:val="en-US"/>
              </w:rPr>
              <w:t>DECEMBER</w:t>
            </w:r>
            <w:r w:rsidR="00D7099A" w:rsidRPr="00C10B4B">
              <w:rPr>
                <w:rFonts w:ascii="Arial" w:hAnsi="Arial" w:cs="Arial"/>
                <w:b/>
                <w:bCs/>
                <w:color w:val="00AEEC"/>
                <w:lang w:val="en-US"/>
              </w:rPr>
              <w:t xml:space="preserve"> </w:t>
            </w:r>
            <w:r w:rsidR="0089603B" w:rsidRPr="00C10B4B">
              <w:rPr>
                <w:rFonts w:ascii="Arial" w:hAnsi="Arial" w:cs="Arial"/>
                <w:b/>
                <w:bCs/>
                <w:color w:val="00AEEC"/>
                <w:lang w:val="en-US"/>
              </w:rPr>
              <w:t>202</w:t>
            </w:r>
            <w:r w:rsidR="00F4209A">
              <w:rPr>
                <w:rFonts w:ascii="Arial" w:hAnsi="Arial" w:cs="Arial"/>
                <w:b/>
                <w:bCs/>
                <w:color w:val="00AEEC"/>
                <w:lang w:val="en-US"/>
              </w:rPr>
              <w:t>3</w:t>
            </w:r>
          </w:p>
          <w:p w14:paraId="14C28D14" w14:textId="77777777" w:rsidR="0089603B" w:rsidRPr="00C10B4B" w:rsidRDefault="0089603B">
            <w:pPr>
              <w:jc w:val="center"/>
              <w:rPr>
                <w:rFonts w:ascii="Arial" w:hAnsi="Arial" w:cs="Arial"/>
                <w:b/>
                <w:color w:val="00B050"/>
                <w:lang w:val="en-US"/>
              </w:rPr>
            </w:pPr>
            <w:r w:rsidRPr="00C10B4B">
              <w:rPr>
                <w:rFonts w:ascii="Arial" w:hAnsi="Arial" w:cs="Arial"/>
                <w:b/>
                <w:bCs/>
                <w:color w:val="00B050"/>
                <w:lang w:val="en-US"/>
              </w:rPr>
              <w:t>ANKARA</w:t>
            </w:r>
          </w:p>
          <w:p w14:paraId="06AAFC14" w14:textId="77777777" w:rsidR="0089603B" w:rsidRPr="00C10B4B" w:rsidRDefault="0089603B">
            <w:pPr>
              <w:rPr>
                <w:rFonts w:ascii="Arial" w:hAnsi="Arial" w:cs="Arial"/>
                <w:lang w:val="en-US"/>
              </w:rPr>
            </w:pPr>
          </w:p>
        </w:tc>
      </w:tr>
    </w:tbl>
    <w:p w14:paraId="42CB1738" w14:textId="77777777" w:rsidR="0089603B" w:rsidRPr="00C10B4B" w:rsidRDefault="0089603B" w:rsidP="0089603B">
      <w:pPr>
        <w:jc w:val="center"/>
        <w:rPr>
          <w:b/>
          <w:bCs/>
          <w:color w:val="00AEEC"/>
          <w:sz w:val="52"/>
          <w:szCs w:val="52"/>
          <w:lang w:val="en-US"/>
        </w:rPr>
      </w:pPr>
    </w:p>
    <w:p w14:paraId="5CA2B7A5" w14:textId="77777777" w:rsidR="00E86C88" w:rsidRDefault="00623506" w:rsidP="00623506">
      <w:pPr>
        <w:spacing w:before="360"/>
        <w:jc w:val="center"/>
        <w:rPr>
          <w:rFonts w:cs="Arial"/>
          <w:b/>
          <w:bCs/>
          <w:color w:val="00AEEC"/>
          <w:sz w:val="52"/>
          <w:szCs w:val="52"/>
        </w:rPr>
      </w:pPr>
      <w:r w:rsidRPr="00DA3723">
        <w:rPr>
          <w:rFonts w:cs="Arial"/>
          <w:b/>
          <w:bCs/>
          <w:color w:val="00AEEC"/>
          <w:sz w:val="52"/>
          <w:szCs w:val="52"/>
        </w:rPr>
        <w:lastRenderedPageBreak/>
        <w:t>HEZ ENERJİ İNŞAAT SAN. VE TİC. A.Ş</w:t>
      </w:r>
      <w:r>
        <w:rPr>
          <w:rFonts w:cs="Arial"/>
          <w:b/>
          <w:bCs/>
          <w:color w:val="00AEEC"/>
          <w:sz w:val="52"/>
          <w:szCs w:val="52"/>
        </w:rPr>
        <w:t xml:space="preserve"> </w:t>
      </w:r>
    </w:p>
    <w:p w14:paraId="7C067E39" w14:textId="6BE57412" w:rsidR="00623506" w:rsidRDefault="0058423F" w:rsidP="00623506">
      <w:pPr>
        <w:spacing w:before="360"/>
        <w:jc w:val="center"/>
        <w:rPr>
          <w:rFonts w:cs="Arial"/>
          <w:b/>
          <w:bCs/>
          <w:color w:val="00AEEC"/>
          <w:sz w:val="52"/>
          <w:szCs w:val="52"/>
        </w:rPr>
      </w:pPr>
      <w:r w:rsidRPr="0058423F">
        <w:rPr>
          <w:rFonts w:cs="Arial"/>
          <w:b/>
          <w:bCs/>
          <w:color w:val="00AEEC"/>
          <w:sz w:val="52"/>
          <w:szCs w:val="52"/>
        </w:rPr>
        <w:t xml:space="preserve">Moralı </w:t>
      </w:r>
      <w:proofErr w:type="spellStart"/>
      <w:r w:rsidRPr="0058423F">
        <w:rPr>
          <w:rFonts w:cs="Arial"/>
          <w:b/>
          <w:bCs/>
          <w:color w:val="00AEEC"/>
          <w:sz w:val="52"/>
          <w:szCs w:val="52"/>
        </w:rPr>
        <w:t>Geothermal</w:t>
      </w:r>
      <w:proofErr w:type="spellEnd"/>
      <w:r w:rsidRPr="0058423F">
        <w:rPr>
          <w:rFonts w:cs="Arial"/>
          <w:b/>
          <w:bCs/>
          <w:color w:val="00AEEC"/>
          <w:sz w:val="52"/>
          <w:szCs w:val="52"/>
        </w:rPr>
        <w:t xml:space="preserve"> </w:t>
      </w:r>
      <w:proofErr w:type="spellStart"/>
      <w:r w:rsidRPr="0058423F">
        <w:rPr>
          <w:rFonts w:cs="Arial"/>
          <w:b/>
          <w:bCs/>
          <w:color w:val="00AEEC"/>
          <w:sz w:val="52"/>
          <w:szCs w:val="52"/>
        </w:rPr>
        <w:t>Power</w:t>
      </w:r>
      <w:proofErr w:type="spellEnd"/>
      <w:r w:rsidRPr="0058423F">
        <w:rPr>
          <w:rFonts w:cs="Arial"/>
          <w:b/>
          <w:bCs/>
          <w:color w:val="00AEEC"/>
          <w:sz w:val="52"/>
          <w:szCs w:val="52"/>
        </w:rPr>
        <w:t xml:space="preserve"> </w:t>
      </w:r>
      <w:proofErr w:type="spellStart"/>
      <w:r w:rsidRPr="0058423F">
        <w:rPr>
          <w:rFonts w:cs="Arial"/>
          <w:b/>
          <w:bCs/>
          <w:color w:val="00AEEC"/>
          <w:sz w:val="52"/>
          <w:szCs w:val="52"/>
        </w:rPr>
        <w:t>Plant</w:t>
      </w:r>
      <w:proofErr w:type="spellEnd"/>
      <w:r w:rsidRPr="0058423F">
        <w:rPr>
          <w:rFonts w:cs="Arial"/>
          <w:b/>
          <w:bCs/>
          <w:color w:val="00AEEC"/>
          <w:sz w:val="52"/>
          <w:szCs w:val="52"/>
        </w:rPr>
        <w:t xml:space="preserve"> Project</w:t>
      </w:r>
    </w:p>
    <w:p w14:paraId="5D0E673A" w14:textId="77777777" w:rsidR="0089603B" w:rsidRPr="00C10B4B" w:rsidRDefault="0089603B" w:rsidP="00CC206C">
      <w:pPr>
        <w:rPr>
          <w:rFonts w:ascii="Arial" w:hAnsi="Arial" w:cs="Arial"/>
          <w:b/>
          <w:bCs/>
          <w:color w:val="00AEEC"/>
          <w:sz w:val="52"/>
          <w:szCs w:val="52"/>
          <w:lang w:val="en-US"/>
        </w:rPr>
      </w:pPr>
    </w:p>
    <w:p w14:paraId="0C9B06D9" w14:textId="77777777" w:rsidR="0089603B" w:rsidRPr="00C10B4B" w:rsidRDefault="0089603B" w:rsidP="0089603B">
      <w:pPr>
        <w:jc w:val="center"/>
        <w:rPr>
          <w:rFonts w:ascii="Arial" w:hAnsi="Arial" w:cs="Arial"/>
          <w:color w:val="00B050"/>
          <w:sz w:val="52"/>
          <w:szCs w:val="52"/>
          <w:lang w:val="en-US"/>
        </w:rPr>
      </w:pPr>
      <w:r w:rsidRPr="00C10B4B">
        <w:rPr>
          <w:rFonts w:ascii="Arial" w:hAnsi="Arial" w:cs="Arial"/>
          <w:color w:val="00B050"/>
          <w:sz w:val="52"/>
          <w:szCs w:val="52"/>
          <w:lang w:val="en-US"/>
        </w:rPr>
        <w:t>STAKEHOLDER ENGAGEMENT PLAN</w:t>
      </w:r>
    </w:p>
    <w:p w14:paraId="32626017" w14:textId="77777777" w:rsidR="0089603B" w:rsidRPr="00C10B4B" w:rsidRDefault="0089603B" w:rsidP="0089603B">
      <w:pPr>
        <w:jc w:val="center"/>
        <w:rPr>
          <w:rFonts w:ascii="Arial" w:hAnsi="Arial" w:cs="Arial"/>
          <w:color w:val="00B050"/>
          <w:sz w:val="52"/>
          <w:szCs w:val="52"/>
          <w:lang w:val="en-US"/>
        </w:rPr>
      </w:pPr>
      <w:r w:rsidRPr="00C10B4B">
        <w:rPr>
          <w:rFonts w:ascii="Arial" w:hAnsi="Arial" w:cs="Arial"/>
          <w:color w:val="00B050"/>
          <w:sz w:val="52"/>
          <w:szCs w:val="52"/>
          <w:lang w:val="en-US"/>
        </w:rPr>
        <w:t>(SEP)</w:t>
      </w:r>
    </w:p>
    <w:p w14:paraId="030D211C" w14:textId="77777777" w:rsidR="0089603B" w:rsidRPr="00C10B4B" w:rsidRDefault="0089603B" w:rsidP="0089603B">
      <w:pPr>
        <w:rPr>
          <w:color w:val="00B050"/>
          <w:sz w:val="44"/>
          <w:szCs w:val="44"/>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0"/>
        <w:gridCol w:w="423"/>
        <w:gridCol w:w="467"/>
        <w:gridCol w:w="1582"/>
        <w:gridCol w:w="1775"/>
        <w:gridCol w:w="1994"/>
        <w:gridCol w:w="2228"/>
      </w:tblGrid>
      <w:tr w:rsidR="00495B2D" w:rsidRPr="000E5562" w14:paraId="0A40D227" w14:textId="77777777" w:rsidTr="00E86C88">
        <w:trPr>
          <w:cantSplit/>
          <w:trHeight w:val="750"/>
          <w:jc w:val="center"/>
        </w:trPr>
        <w:tc>
          <w:tcPr>
            <w:tcW w:w="252" w:type="pct"/>
            <w:shd w:val="clear" w:color="auto" w:fill="4F81BD"/>
            <w:textDirection w:val="btLr"/>
            <w:vAlign w:val="center"/>
          </w:tcPr>
          <w:p w14:paraId="2765F251" w14:textId="77777777" w:rsidR="0089603B" w:rsidRPr="000E5562" w:rsidRDefault="0089603B" w:rsidP="00E71FE1">
            <w:pPr>
              <w:pStyle w:val="RevisionHeading"/>
              <w:ind w:right="-239" w:hanging="289"/>
              <w:jc w:val="center"/>
              <w:rPr>
                <w:rFonts w:ascii="Arial" w:hAnsi="Arial" w:cs="Arial"/>
                <w:b/>
                <w:bCs/>
                <w:color w:val="FFFFFF"/>
                <w:szCs w:val="16"/>
                <w:lang w:val="en-US"/>
              </w:rPr>
            </w:pPr>
            <w:bookmarkStart w:id="0" w:name="_Toc380052141"/>
            <w:bookmarkStart w:id="1" w:name="_Toc380052332"/>
            <w:r w:rsidRPr="000E5562">
              <w:rPr>
                <w:rFonts w:ascii="Arial" w:hAnsi="Arial" w:cs="Arial"/>
                <w:b/>
                <w:bCs/>
                <w:color w:val="FFFFFF"/>
                <w:szCs w:val="16"/>
                <w:lang w:val="en-US"/>
              </w:rPr>
              <w:t>Version</w:t>
            </w:r>
          </w:p>
        </w:tc>
        <w:tc>
          <w:tcPr>
            <w:tcW w:w="237" w:type="pct"/>
            <w:shd w:val="clear" w:color="auto" w:fill="4F81BD"/>
            <w:textDirection w:val="btLr"/>
            <w:vAlign w:val="center"/>
          </w:tcPr>
          <w:p w14:paraId="0D0DE193" w14:textId="77777777" w:rsidR="0089603B" w:rsidRPr="000E5562" w:rsidRDefault="0089603B" w:rsidP="00E71FE1">
            <w:pPr>
              <w:pStyle w:val="RevisionHeading"/>
              <w:ind w:right="-239" w:hanging="289"/>
              <w:jc w:val="center"/>
              <w:rPr>
                <w:rFonts w:ascii="Arial" w:hAnsi="Arial" w:cs="Arial"/>
                <w:b/>
                <w:bCs/>
                <w:color w:val="FFFFFF"/>
                <w:szCs w:val="16"/>
                <w:lang w:val="en-US"/>
              </w:rPr>
            </w:pPr>
            <w:r w:rsidRPr="000E5562">
              <w:rPr>
                <w:rFonts w:ascii="Arial" w:hAnsi="Arial" w:cs="Arial"/>
                <w:b/>
                <w:bCs/>
                <w:color w:val="FFFFFF"/>
                <w:szCs w:val="16"/>
                <w:lang w:val="en-US"/>
              </w:rPr>
              <w:t>Revision</w:t>
            </w:r>
          </w:p>
        </w:tc>
        <w:tc>
          <w:tcPr>
            <w:tcW w:w="262" w:type="pct"/>
            <w:shd w:val="clear" w:color="auto" w:fill="4F81BD"/>
            <w:textDirection w:val="btLr"/>
            <w:vAlign w:val="center"/>
          </w:tcPr>
          <w:p w14:paraId="68937734" w14:textId="77777777" w:rsidR="0089603B" w:rsidRPr="000E5562" w:rsidRDefault="0089603B" w:rsidP="00E71FE1">
            <w:pPr>
              <w:pStyle w:val="RevisionHeading"/>
              <w:ind w:right="-239" w:hanging="289"/>
              <w:jc w:val="center"/>
              <w:rPr>
                <w:rFonts w:ascii="Arial" w:hAnsi="Arial" w:cs="Arial"/>
                <w:b/>
                <w:bCs/>
                <w:color w:val="FFFFFF"/>
                <w:szCs w:val="16"/>
                <w:lang w:val="en-US"/>
              </w:rPr>
            </w:pPr>
            <w:r w:rsidRPr="000E5562">
              <w:rPr>
                <w:rFonts w:ascii="Arial" w:hAnsi="Arial" w:cs="Arial"/>
                <w:b/>
                <w:bCs/>
                <w:color w:val="FFFFFF"/>
                <w:szCs w:val="16"/>
                <w:lang w:val="en-US"/>
              </w:rPr>
              <w:t>Date</w:t>
            </w:r>
          </w:p>
        </w:tc>
        <w:tc>
          <w:tcPr>
            <w:tcW w:w="887" w:type="pct"/>
            <w:shd w:val="clear" w:color="auto" w:fill="4F81BD"/>
            <w:vAlign w:val="center"/>
          </w:tcPr>
          <w:p w14:paraId="7710D97D" w14:textId="55A3C525" w:rsidR="005E36FF" w:rsidRPr="000E5562" w:rsidRDefault="005E36FF" w:rsidP="00E71FE1">
            <w:pPr>
              <w:pStyle w:val="RevisionHeading"/>
              <w:ind w:right="0"/>
              <w:jc w:val="center"/>
              <w:rPr>
                <w:rFonts w:ascii="Arial" w:hAnsi="Arial" w:cs="Arial"/>
                <w:b/>
                <w:bCs/>
                <w:color w:val="FFFFFF"/>
                <w:szCs w:val="16"/>
                <w:lang w:val="en-US"/>
              </w:rPr>
            </w:pPr>
            <w:r w:rsidRPr="000E5562">
              <w:rPr>
                <w:rFonts w:ascii="Arial" w:hAnsi="Arial" w:cs="Arial"/>
                <w:b/>
                <w:bCs/>
                <w:color w:val="FFFFFF"/>
                <w:szCs w:val="16"/>
                <w:lang w:val="en-US"/>
              </w:rPr>
              <w:t>Prepared by</w:t>
            </w:r>
          </w:p>
        </w:tc>
        <w:tc>
          <w:tcPr>
            <w:tcW w:w="995" w:type="pct"/>
            <w:shd w:val="clear" w:color="auto" w:fill="4F81BD"/>
            <w:vAlign w:val="center"/>
          </w:tcPr>
          <w:p w14:paraId="46841085" w14:textId="24B2B685" w:rsidR="0089603B" w:rsidRPr="000E5562" w:rsidRDefault="0089603B" w:rsidP="00E71FE1">
            <w:pPr>
              <w:pStyle w:val="RevisionHeading"/>
              <w:ind w:right="0"/>
              <w:jc w:val="center"/>
              <w:rPr>
                <w:rFonts w:ascii="Arial" w:hAnsi="Arial" w:cs="Arial"/>
                <w:b/>
                <w:bCs/>
                <w:color w:val="FFFFFF"/>
                <w:szCs w:val="16"/>
                <w:lang w:val="en-US"/>
              </w:rPr>
            </w:pPr>
            <w:r w:rsidRPr="000E5562">
              <w:rPr>
                <w:rFonts w:ascii="Arial" w:hAnsi="Arial" w:cs="Arial"/>
                <w:b/>
                <w:bCs/>
                <w:color w:val="FFFFFF"/>
                <w:szCs w:val="16"/>
                <w:lang w:val="en-US"/>
              </w:rPr>
              <w:t>Quality Management by</w:t>
            </w:r>
          </w:p>
        </w:tc>
        <w:tc>
          <w:tcPr>
            <w:tcW w:w="1118" w:type="pct"/>
            <w:shd w:val="clear" w:color="auto" w:fill="4F81BD"/>
            <w:vAlign w:val="center"/>
          </w:tcPr>
          <w:p w14:paraId="537A892B" w14:textId="77777777" w:rsidR="0089603B" w:rsidRPr="000E5562" w:rsidRDefault="0089603B" w:rsidP="00E71FE1">
            <w:pPr>
              <w:pStyle w:val="RevisionHeading"/>
              <w:jc w:val="center"/>
              <w:rPr>
                <w:rFonts w:ascii="Arial" w:hAnsi="Arial" w:cs="Arial"/>
                <w:b/>
                <w:bCs/>
                <w:color w:val="FFFFFF"/>
                <w:szCs w:val="16"/>
                <w:lang w:val="en-US"/>
              </w:rPr>
            </w:pPr>
            <w:r w:rsidRPr="000E5562">
              <w:rPr>
                <w:rFonts w:ascii="Arial" w:hAnsi="Arial" w:cs="Arial"/>
                <w:b/>
                <w:bCs/>
                <w:color w:val="FFFFFF"/>
                <w:szCs w:val="16"/>
                <w:lang w:val="en-US"/>
              </w:rPr>
              <w:t>Controlled by</w:t>
            </w:r>
          </w:p>
        </w:tc>
        <w:tc>
          <w:tcPr>
            <w:tcW w:w="1249" w:type="pct"/>
            <w:shd w:val="clear" w:color="auto" w:fill="4F81BD"/>
            <w:vAlign w:val="center"/>
          </w:tcPr>
          <w:p w14:paraId="1EED2212" w14:textId="77777777" w:rsidR="0089603B" w:rsidRPr="000E5562" w:rsidRDefault="0089603B" w:rsidP="00E71FE1">
            <w:pPr>
              <w:pStyle w:val="RevisionHeading"/>
              <w:jc w:val="center"/>
              <w:rPr>
                <w:rFonts w:ascii="Arial" w:hAnsi="Arial" w:cs="Arial"/>
                <w:b/>
                <w:bCs/>
                <w:color w:val="FFFFFF"/>
                <w:szCs w:val="16"/>
                <w:lang w:val="en-US"/>
              </w:rPr>
            </w:pPr>
            <w:r w:rsidRPr="000E5562">
              <w:rPr>
                <w:rFonts w:ascii="Arial" w:hAnsi="Arial" w:cs="Arial"/>
                <w:b/>
                <w:bCs/>
                <w:color w:val="FFFFFF"/>
                <w:szCs w:val="16"/>
                <w:lang w:val="en-US"/>
              </w:rPr>
              <w:t>Approved by</w:t>
            </w:r>
          </w:p>
        </w:tc>
      </w:tr>
      <w:tr w:rsidR="00A846DA" w:rsidRPr="000E5562" w14:paraId="29C681D6" w14:textId="77777777" w:rsidTr="00E86C88">
        <w:trPr>
          <w:trHeight w:val="298"/>
          <w:jc w:val="center"/>
        </w:trPr>
        <w:tc>
          <w:tcPr>
            <w:tcW w:w="252" w:type="pct"/>
            <w:vMerge w:val="restart"/>
            <w:shd w:val="clear" w:color="auto" w:fill="auto"/>
            <w:textDirection w:val="btLr"/>
            <w:vAlign w:val="center"/>
          </w:tcPr>
          <w:p w14:paraId="73CACBD3" w14:textId="77777777" w:rsidR="00A846DA" w:rsidRPr="000E5562" w:rsidRDefault="00A846DA" w:rsidP="00E71FE1">
            <w:pPr>
              <w:pStyle w:val="RevisionText"/>
              <w:jc w:val="center"/>
              <w:rPr>
                <w:rFonts w:ascii="Arial" w:hAnsi="Arial" w:cs="Arial"/>
                <w:szCs w:val="16"/>
                <w:lang w:val="en-US"/>
              </w:rPr>
            </w:pPr>
            <w:r w:rsidRPr="000E5562">
              <w:rPr>
                <w:rFonts w:ascii="Arial" w:hAnsi="Arial" w:cs="Arial"/>
                <w:szCs w:val="16"/>
                <w:lang w:val="en-US"/>
              </w:rPr>
              <w:t>Draft</w:t>
            </w:r>
          </w:p>
        </w:tc>
        <w:tc>
          <w:tcPr>
            <w:tcW w:w="237" w:type="pct"/>
            <w:vMerge w:val="restart"/>
            <w:shd w:val="clear" w:color="auto" w:fill="auto"/>
            <w:textDirection w:val="btLr"/>
            <w:vAlign w:val="center"/>
          </w:tcPr>
          <w:p w14:paraId="45FA5D8E" w14:textId="77777777" w:rsidR="00A846DA" w:rsidRPr="000E5562" w:rsidRDefault="00A846DA" w:rsidP="00E71FE1">
            <w:pPr>
              <w:pStyle w:val="RevisionText"/>
              <w:jc w:val="center"/>
              <w:rPr>
                <w:rFonts w:ascii="Arial" w:hAnsi="Arial" w:cs="Arial"/>
                <w:szCs w:val="16"/>
                <w:lang w:val="en-US"/>
              </w:rPr>
            </w:pPr>
            <w:r w:rsidRPr="000E5562">
              <w:rPr>
                <w:rFonts w:ascii="Arial" w:hAnsi="Arial" w:cs="Arial"/>
                <w:szCs w:val="16"/>
                <w:lang w:val="en-US"/>
              </w:rPr>
              <w:t>A.0</w:t>
            </w:r>
          </w:p>
        </w:tc>
        <w:tc>
          <w:tcPr>
            <w:tcW w:w="262" w:type="pct"/>
            <w:vMerge w:val="restart"/>
            <w:shd w:val="clear" w:color="auto" w:fill="auto"/>
            <w:textDirection w:val="btLr"/>
            <w:vAlign w:val="center"/>
          </w:tcPr>
          <w:p w14:paraId="30E3ECD3" w14:textId="15453B5B" w:rsidR="00A846DA" w:rsidRPr="000E5562" w:rsidRDefault="00A846DA" w:rsidP="00E71FE1">
            <w:pPr>
              <w:pStyle w:val="RevisionText"/>
              <w:jc w:val="center"/>
              <w:rPr>
                <w:rFonts w:ascii="Arial" w:hAnsi="Arial" w:cs="Arial"/>
                <w:szCs w:val="16"/>
                <w:lang w:val="en-US"/>
              </w:rPr>
            </w:pPr>
            <w:r w:rsidRPr="000E5562">
              <w:rPr>
                <w:rFonts w:ascii="Arial" w:hAnsi="Arial" w:cs="Arial"/>
                <w:szCs w:val="16"/>
                <w:lang w:val="en-US"/>
              </w:rPr>
              <w:t>March 2023</w:t>
            </w:r>
          </w:p>
        </w:tc>
        <w:tc>
          <w:tcPr>
            <w:tcW w:w="887" w:type="pct"/>
            <w:tcBorders>
              <w:bottom w:val="nil"/>
            </w:tcBorders>
            <w:shd w:val="clear" w:color="auto" w:fill="auto"/>
          </w:tcPr>
          <w:p w14:paraId="48D289E2" w14:textId="25D3BCF3" w:rsidR="00A846DA" w:rsidRPr="000E5562" w:rsidRDefault="00A846DA" w:rsidP="00A846DA">
            <w:pPr>
              <w:pStyle w:val="RevisionText"/>
              <w:spacing w:before="120" w:after="120"/>
              <w:jc w:val="center"/>
              <w:rPr>
                <w:rFonts w:ascii="Arial" w:hAnsi="Arial" w:cs="Arial"/>
                <w:szCs w:val="16"/>
                <w:lang w:val="en-US"/>
              </w:rPr>
            </w:pPr>
            <w:r w:rsidRPr="000E5562">
              <w:rPr>
                <w:rFonts w:ascii="Arial" w:hAnsi="Arial" w:cs="Arial"/>
                <w:szCs w:val="16"/>
                <w:lang w:val="en-US"/>
              </w:rPr>
              <w:t>Deniz Dirier</w:t>
            </w:r>
          </w:p>
        </w:tc>
        <w:tc>
          <w:tcPr>
            <w:tcW w:w="995" w:type="pct"/>
            <w:tcBorders>
              <w:bottom w:val="nil"/>
            </w:tcBorders>
          </w:tcPr>
          <w:p w14:paraId="1726FE38" w14:textId="42EAE7FC" w:rsidR="00A846DA" w:rsidRPr="000E5562" w:rsidRDefault="00A846DA" w:rsidP="00A846DA">
            <w:pPr>
              <w:pStyle w:val="RevisionText"/>
              <w:spacing w:before="120" w:after="120"/>
              <w:jc w:val="center"/>
              <w:rPr>
                <w:rFonts w:ascii="Arial" w:hAnsi="Arial" w:cs="Arial"/>
                <w:szCs w:val="16"/>
                <w:lang w:val="en-US"/>
              </w:rPr>
            </w:pPr>
            <w:r w:rsidRPr="000E5562">
              <w:rPr>
                <w:rFonts w:ascii="Arial" w:hAnsi="Arial" w:cs="Arial"/>
                <w:szCs w:val="16"/>
                <w:lang w:val="en-US"/>
              </w:rPr>
              <w:t>Esra Okumuşoğlu</w:t>
            </w:r>
          </w:p>
        </w:tc>
        <w:tc>
          <w:tcPr>
            <w:tcW w:w="1118" w:type="pct"/>
            <w:tcBorders>
              <w:bottom w:val="nil"/>
            </w:tcBorders>
            <w:shd w:val="clear" w:color="auto" w:fill="auto"/>
          </w:tcPr>
          <w:p w14:paraId="4DF3787E" w14:textId="77777777" w:rsidR="00A846DA" w:rsidRPr="000E5562" w:rsidRDefault="00A846DA" w:rsidP="00A846DA">
            <w:pPr>
              <w:pStyle w:val="RevisionText"/>
              <w:spacing w:before="120" w:after="120"/>
              <w:jc w:val="center"/>
              <w:rPr>
                <w:rFonts w:ascii="Arial" w:hAnsi="Arial" w:cs="Arial"/>
                <w:szCs w:val="16"/>
                <w:lang w:val="en-US"/>
              </w:rPr>
            </w:pPr>
            <w:r w:rsidRPr="000E5562">
              <w:rPr>
                <w:rFonts w:ascii="Arial" w:hAnsi="Arial" w:cs="Arial"/>
                <w:szCs w:val="16"/>
                <w:lang w:val="en-US"/>
              </w:rPr>
              <w:t>Günal Özenirler</w:t>
            </w:r>
          </w:p>
        </w:tc>
        <w:tc>
          <w:tcPr>
            <w:tcW w:w="1249" w:type="pct"/>
            <w:tcBorders>
              <w:bottom w:val="nil"/>
            </w:tcBorders>
            <w:shd w:val="clear" w:color="auto" w:fill="auto"/>
          </w:tcPr>
          <w:p w14:paraId="106264ED" w14:textId="77777777" w:rsidR="00A846DA" w:rsidRPr="000E5562" w:rsidRDefault="00A846DA" w:rsidP="00A846DA">
            <w:pPr>
              <w:pStyle w:val="RevisionText"/>
              <w:spacing w:before="120" w:after="120"/>
              <w:jc w:val="center"/>
              <w:rPr>
                <w:rFonts w:ascii="Arial" w:hAnsi="Arial" w:cs="Arial"/>
                <w:szCs w:val="16"/>
                <w:lang w:val="en-US"/>
              </w:rPr>
            </w:pPr>
            <w:r w:rsidRPr="000E5562">
              <w:rPr>
                <w:rFonts w:ascii="Arial" w:hAnsi="Arial" w:cs="Arial"/>
                <w:szCs w:val="16"/>
                <w:lang w:val="en-US"/>
              </w:rPr>
              <w:t>D. Emre Kaya</w:t>
            </w:r>
          </w:p>
        </w:tc>
      </w:tr>
      <w:tr w:rsidR="00A846DA" w:rsidRPr="000E5562" w14:paraId="2D9AE228" w14:textId="77777777" w:rsidTr="00E86C88">
        <w:trPr>
          <w:trHeight w:val="376"/>
          <w:jc w:val="center"/>
        </w:trPr>
        <w:tc>
          <w:tcPr>
            <w:tcW w:w="252" w:type="pct"/>
            <w:vMerge/>
            <w:shd w:val="clear" w:color="auto" w:fill="auto"/>
            <w:textDirection w:val="btLr"/>
            <w:vAlign w:val="center"/>
          </w:tcPr>
          <w:p w14:paraId="3F6FA8E3" w14:textId="77777777" w:rsidR="00A846DA" w:rsidRPr="000E5562" w:rsidRDefault="00A846DA" w:rsidP="00E71FE1">
            <w:pPr>
              <w:pStyle w:val="RevisionText"/>
              <w:jc w:val="center"/>
              <w:rPr>
                <w:rFonts w:ascii="Arial" w:hAnsi="Arial" w:cs="Arial"/>
                <w:szCs w:val="16"/>
                <w:lang w:val="en-US"/>
              </w:rPr>
            </w:pPr>
          </w:p>
        </w:tc>
        <w:tc>
          <w:tcPr>
            <w:tcW w:w="237" w:type="pct"/>
            <w:vMerge/>
            <w:shd w:val="clear" w:color="auto" w:fill="auto"/>
            <w:textDirection w:val="btLr"/>
            <w:vAlign w:val="center"/>
          </w:tcPr>
          <w:p w14:paraId="39AEE482" w14:textId="77777777" w:rsidR="00A846DA" w:rsidRPr="000E5562" w:rsidRDefault="00A846DA" w:rsidP="00E71FE1">
            <w:pPr>
              <w:pStyle w:val="RevisionText"/>
              <w:jc w:val="center"/>
              <w:rPr>
                <w:rFonts w:ascii="Arial" w:hAnsi="Arial" w:cs="Arial"/>
                <w:szCs w:val="16"/>
                <w:lang w:val="en-US"/>
              </w:rPr>
            </w:pPr>
          </w:p>
        </w:tc>
        <w:tc>
          <w:tcPr>
            <w:tcW w:w="262" w:type="pct"/>
            <w:vMerge/>
            <w:shd w:val="clear" w:color="auto" w:fill="auto"/>
            <w:textDirection w:val="btLr"/>
            <w:vAlign w:val="center"/>
          </w:tcPr>
          <w:p w14:paraId="0581131E" w14:textId="77777777" w:rsidR="00A846DA" w:rsidRPr="000E5562" w:rsidRDefault="00A846DA" w:rsidP="00E71FE1">
            <w:pPr>
              <w:pStyle w:val="RevisionText"/>
              <w:jc w:val="center"/>
              <w:rPr>
                <w:rFonts w:ascii="Arial" w:hAnsi="Arial" w:cs="Arial"/>
                <w:szCs w:val="16"/>
                <w:lang w:val="en-US"/>
              </w:rPr>
            </w:pPr>
          </w:p>
        </w:tc>
        <w:tc>
          <w:tcPr>
            <w:tcW w:w="887" w:type="pct"/>
            <w:tcBorders>
              <w:top w:val="nil"/>
            </w:tcBorders>
            <w:shd w:val="clear" w:color="auto" w:fill="auto"/>
          </w:tcPr>
          <w:p w14:paraId="53864FE7" w14:textId="7B0ABA5F" w:rsidR="00A846DA" w:rsidRPr="000E5562" w:rsidRDefault="00A846DA" w:rsidP="00E71FE1">
            <w:pPr>
              <w:pStyle w:val="RevisionText"/>
              <w:jc w:val="center"/>
              <w:rPr>
                <w:rFonts w:ascii="Arial" w:hAnsi="Arial" w:cs="Arial"/>
                <w:szCs w:val="16"/>
                <w:lang w:val="en-US"/>
              </w:rPr>
            </w:pPr>
            <w:r w:rsidRPr="000E5562">
              <w:rPr>
                <w:rFonts w:ascii="Arial" w:hAnsi="Arial" w:cs="Arial"/>
                <w:szCs w:val="16"/>
                <w:lang w:val="en-US"/>
              </w:rPr>
              <w:t>Sociologist</w:t>
            </w:r>
          </w:p>
        </w:tc>
        <w:tc>
          <w:tcPr>
            <w:tcW w:w="995" w:type="pct"/>
            <w:tcBorders>
              <w:top w:val="nil"/>
            </w:tcBorders>
          </w:tcPr>
          <w:p w14:paraId="45A72642" w14:textId="0C668198" w:rsidR="00A846DA" w:rsidRPr="000E5562" w:rsidRDefault="00A846DA" w:rsidP="00E71FE1">
            <w:pPr>
              <w:pStyle w:val="RevisionText"/>
              <w:jc w:val="center"/>
              <w:rPr>
                <w:rFonts w:ascii="Arial" w:hAnsi="Arial" w:cs="Arial"/>
                <w:szCs w:val="16"/>
                <w:lang w:val="en-US"/>
              </w:rPr>
            </w:pPr>
            <w:r w:rsidRPr="000E5562">
              <w:rPr>
                <w:rFonts w:ascii="Arial" w:hAnsi="Arial" w:cs="Arial"/>
                <w:szCs w:val="16"/>
                <w:lang w:val="en-US"/>
              </w:rPr>
              <w:t>Geological Engineer</w:t>
            </w:r>
          </w:p>
        </w:tc>
        <w:tc>
          <w:tcPr>
            <w:tcW w:w="1118" w:type="pct"/>
            <w:tcBorders>
              <w:top w:val="nil"/>
            </w:tcBorders>
            <w:shd w:val="clear" w:color="auto" w:fill="auto"/>
          </w:tcPr>
          <w:p w14:paraId="38738586" w14:textId="77777777" w:rsidR="00A846DA" w:rsidRPr="000E5562" w:rsidRDefault="00A846DA" w:rsidP="00E71FE1">
            <w:pPr>
              <w:pStyle w:val="RevisionText"/>
              <w:jc w:val="center"/>
              <w:rPr>
                <w:rFonts w:ascii="Arial" w:hAnsi="Arial" w:cs="Arial"/>
                <w:szCs w:val="16"/>
                <w:lang w:val="en-US"/>
              </w:rPr>
            </w:pPr>
            <w:r w:rsidRPr="000E5562">
              <w:rPr>
                <w:rFonts w:ascii="Arial" w:hAnsi="Arial" w:cs="Arial"/>
                <w:szCs w:val="16"/>
                <w:lang w:val="en-US"/>
              </w:rPr>
              <w:t>Environmental Engineer</w:t>
            </w:r>
          </w:p>
        </w:tc>
        <w:tc>
          <w:tcPr>
            <w:tcW w:w="1249" w:type="pct"/>
            <w:tcBorders>
              <w:top w:val="nil"/>
            </w:tcBorders>
            <w:shd w:val="clear" w:color="auto" w:fill="auto"/>
          </w:tcPr>
          <w:p w14:paraId="42D62D76" w14:textId="77777777" w:rsidR="00A846DA" w:rsidRPr="000E5562" w:rsidRDefault="00A846DA" w:rsidP="00A846DA">
            <w:pPr>
              <w:pStyle w:val="RevisionText"/>
              <w:spacing w:after="120"/>
              <w:jc w:val="center"/>
              <w:rPr>
                <w:rFonts w:ascii="Arial" w:hAnsi="Arial" w:cs="Arial"/>
                <w:szCs w:val="16"/>
                <w:lang w:val="en-US"/>
              </w:rPr>
            </w:pPr>
            <w:r w:rsidRPr="000E5562">
              <w:rPr>
                <w:rFonts w:ascii="Arial" w:hAnsi="Arial" w:cs="Arial"/>
                <w:szCs w:val="16"/>
                <w:lang w:val="en-US"/>
              </w:rPr>
              <w:t>Environmental Engineer</w:t>
            </w:r>
          </w:p>
        </w:tc>
      </w:tr>
      <w:tr w:rsidR="00A846DA" w:rsidRPr="000E5562" w14:paraId="4264D9A6" w14:textId="77777777" w:rsidTr="00E86C88">
        <w:trPr>
          <w:trHeight w:val="322"/>
          <w:jc w:val="center"/>
        </w:trPr>
        <w:tc>
          <w:tcPr>
            <w:tcW w:w="252" w:type="pct"/>
            <w:vMerge/>
            <w:shd w:val="clear" w:color="auto" w:fill="auto"/>
            <w:textDirection w:val="btLr"/>
            <w:vAlign w:val="center"/>
          </w:tcPr>
          <w:p w14:paraId="3F7B0236" w14:textId="77777777" w:rsidR="00A846DA" w:rsidRPr="000E5562" w:rsidRDefault="00A846DA" w:rsidP="00B23201">
            <w:pPr>
              <w:pStyle w:val="RevisionText"/>
              <w:jc w:val="center"/>
              <w:rPr>
                <w:rFonts w:ascii="Arial" w:hAnsi="Arial" w:cs="Arial"/>
                <w:szCs w:val="16"/>
                <w:lang w:val="en-US"/>
              </w:rPr>
            </w:pPr>
          </w:p>
        </w:tc>
        <w:tc>
          <w:tcPr>
            <w:tcW w:w="237" w:type="pct"/>
            <w:vMerge w:val="restart"/>
            <w:shd w:val="clear" w:color="auto" w:fill="auto"/>
            <w:textDirection w:val="btLr"/>
            <w:vAlign w:val="center"/>
          </w:tcPr>
          <w:p w14:paraId="6D10A17D" w14:textId="7DDE93FF" w:rsidR="00A846DA" w:rsidRPr="000E5562" w:rsidRDefault="00A846DA" w:rsidP="00B23201">
            <w:pPr>
              <w:pStyle w:val="RevisionText"/>
              <w:jc w:val="center"/>
              <w:rPr>
                <w:rFonts w:ascii="Arial" w:hAnsi="Arial" w:cs="Arial"/>
                <w:szCs w:val="16"/>
                <w:lang w:val="en-US"/>
              </w:rPr>
            </w:pPr>
            <w:r w:rsidRPr="000E5562">
              <w:rPr>
                <w:rFonts w:ascii="Arial" w:hAnsi="Arial" w:cs="Arial"/>
                <w:szCs w:val="16"/>
                <w:lang w:val="en-US"/>
              </w:rPr>
              <w:t>A.1</w:t>
            </w:r>
          </w:p>
        </w:tc>
        <w:tc>
          <w:tcPr>
            <w:tcW w:w="262" w:type="pct"/>
            <w:vMerge w:val="restart"/>
            <w:shd w:val="clear" w:color="auto" w:fill="auto"/>
            <w:textDirection w:val="btLr"/>
            <w:vAlign w:val="center"/>
          </w:tcPr>
          <w:p w14:paraId="4B019A85" w14:textId="77777777" w:rsidR="00901593" w:rsidRDefault="00A846DA" w:rsidP="00FF353F">
            <w:pPr>
              <w:pStyle w:val="RevisionText"/>
              <w:jc w:val="center"/>
              <w:rPr>
                <w:rFonts w:ascii="Arial" w:hAnsi="Arial" w:cs="Arial"/>
                <w:szCs w:val="16"/>
                <w:lang w:val="en-US"/>
              </w:rPr>
            </w:pPr>
            <w:r w:rsidRPr="000E5562">
              <w:rPr>
                <w:rFonts w:ascii="Arial" w:hAnsi="Arial" w:cs="Arial"/>
                <w:szCs w:val="16"/>
                <w:lang w:val="en-US"/>
              </w:rPr>
              <w:t xml:space="preserve">August </w:t>
            </w:r>
          </w:p>
          <w:p w14:paraId="32102A61" w14:textId="0B8A12D8" w:rsidR="00A846DA" w:rsidRPr="000E5562" w:rsidRDefault="00A846DA" w:rsidP="00FF353F">
            <w:pPr>
              <w:pStyle w:val="RevisionText"/>
              <w:jc w:val="center"/>
              <w:rPr>
                <w:rFonts w:ascii="Arial" w:hAnsi="Arial" w:cs="Arial"/>
                <w:szCs w:val="16"/>
                <w:lang w:val="en-US"/>
              </w:rPr>
            </w:pPr>
            <w:r w:rsidRPr="000E5562">
              <w:rPr>
                <w:rFonts w:ascii="Arial" w:hAnsi="Arial" w:cs="Arial"/>
                <w:szCs w:val="16"/>
                <w:lang w:val="en-US"/>
              </w:rPr>
              <w:t>2023</w:t>
            </w:r>
          </w:p>
        </w:tc>
        <w:tc>
          <w:tcPr>
            <w:tcW w:w="887" w:type="pct"/>
            <w:tcBorders>
              <w:bottom w:val="nil"/>
            </w:tcBorders>
            <w:shd w:val="clear" w:color="auto" w:fill="auto"/>
          </w:tcPr>
          <w:p w14:paraId="3136895B" w14:textId="2D9A1188" w:rsidR="00A846DA" w:rsidRPr="000E5562" w:rsidRDefault="00A846DA" w:rsidP="00A846DA">
            <w:pPr>
              <w:pStyle w:val="RevisionText"/>
              <w:spacing w:before="120" w:after="120"/>
              <w:jc w:val="center"/>
              <w:rPr>
                <w:rFonts w:ascii="Arial" w:hAnsi="Arial" w:cs="Arial"/>
                <w:szCs w:val="16"/>
                <w:lang w:val="en-US"/>
              </w:rPr>
            </w:pPr>
            <w:r w:rsidRPr="000E5562">
              <w:rPr>
                <w:rFonts w:ascii="Arial" w:hAnsi="Arial" w:cs="Arial"/>
                <w:szCs w:val="16"/>
                <w:lang w:val="en-US"/>
              </w:rPr>
              <w:t>Şeyma Nur Geyik</w:t>
            </w:r>
          </w:p>
        </w:tc>
        <w:tc>
          <w:tcPr>
            <w:tcW w:w="995" w:type="pct"/>
            <w:tcBorders>
              <w:bottom w:val="nil"/>
            </w:tcBorders>
          </w:tcPr>
          <w:p w14:paraId="144031CB" w14:textId="5B4802F8" w:rsidR="00A846DA" w:rsidRPr="000E5562" w:rsidRDefault="00A846DA" w:rsidP="00A846DA">
            <w:pPr>
              <w:pStyle w:val="RevisionText"/>
              <w:spacing w:before="120" w:after="120"/>
              <w:jc w:val="center"/>
              <w:rPr>
                <w:rFonts w:ascii="Arial" w:hAnsi="Arial" w:cs="Arial"/>
                <w:szCs w:val="16"/>
                <w:lang w:val="en-US"/>
              </w:rPr>
            </w:pPr>
            <w:r w:rsidRPr="000E5562">
              <w:rPr>
                <w:rFonts w:ascii="Arial" w:hAnsi="Arial" w:cs="Arial"/>
                <w:szCs w:val="16"/>
                <w:lang w:val="en-US"/>
              </w:rPr>
              <w:t>Esra Okumuşoğlu</w:t>
            </w:r>
          </w:p>
        </w:tc>
        <w:tc>
          <w:tcPr>
            <w:tcW w:w="1118" w:type="pct"/>
            <w:tcBorders>
              <w:bottom w:val="nil"/>
            </w:tcBorders>
            <w:shd w:val="clear" w:color="auto" w:fill="auto"/>
          </w:tcPr>
          <w:p w14:paraId="7DC2E207" w14:textId="74A6CF77" w:rsidR="00A846DA" w:rsidRPr="000E5562" w:rsidRDefault="00A846DA" w:rsidP="00A846DA">
            <w:pPr>
              <w:pStyle w:val="RevisionText"/>
              <w:spacing w:before="120" w:after="120"/>
              <w:jc w:val="center"/>
              <w:rPr>
                <w:rFonts w:ascii="Arial" w:hAnsi="Arial" w:cs="Arial"/>
                <w:szCs w:val="16"/>
                <w:lang w:val="en-US"/>
              </w:rPr>
            </w:pPr>
            <w:r w:rsidRPr="000E5562">
              <w:rPr>
                <w:rFonts w:ascii="Arial" w:hAnsi="Arial" w:cs="Arial"/>
                <w:szCs w:val="16"/>
                <w:lang w:val="en-US"/>
              </w:rPr>
              <w:t>Günal Özenirler</w:t>
            </w:r>
          </w:p>
        </w:tc>
        <w:tc>
          <w:tcPr>
            <w:tcW w:w="1249" w:type="pct"/>
            <w:tcBorders>
              <w:bottom w:val="nil"/>
            </w:tcBorders>
            <w:shd w:val="clear" w:color="auto" w:fill="auto"/>
          </w:tcPr>
          <w:p w14:paraId="386629F8" w14:textId="3E71F8B3" w:rsidR="00A846DA" w:rsidRPr="000E5562" w:rsidRDefault="00A846DA" w:rsidP="00A846DA">
            <w:pPr>
              <w:pStyle w:val="RevisionText"/>
              <w:spacing w:before="120" w:after="120"/>
              <w:jc w:val="center"/>
              <w:rPr>
                <w:rFonts w:ascii="Arial" w:hAnsi="Arial" w:cs="Arial"/>
                <w:szCs w:val="16"/>
                <w:lang w:val="en-US"/>
              </w:rPr>
            </w:pPr>
            <w:r w:rsidRPr="000E5562">
              <w:rPr>
                <w:rFonts w:ascii="Arial" w:hAnsi="Arial" w:cs="Arial"/>
                <w:szCs w:val="16"/>
                <w:lang w:val="en-US"/>
              </w:rPr>
              <w:t>D. Emre Kaya</w:t>
            </w:r>
          </w:p>
        </w:tc>
      </w:tr>
      <w:tr w:rsidR="00A846DA" w:rsidRPr="000E5562" w14:paraId="524969E2" w14:textId="77777777" w:rsidTr="00E86C88">
        <w:trPr>
          <w:trHeight w:val="501"/>
          <w:jc w:val="center"/>
        </w:trPr>
        <w:tc>
          <w:tcPr>
            <w:tcW w:w="252" w:type="pct"/>
            <w:vMerge/>
            <w:shd w:val="clear" w:color="auto" w:fill="auto"/>
            <w:textDirection w:val="btLr"/>
            <w:vAlign w:val="center"/>
          </w:tcPr>
          <w:p w14:paraId="62474FB5" w14:textId="77777777" w:rsidR="00A846DA" w:rsidRPr="000E5562" w:rsidRDefault="00A846DA" w:rsidP="00B23201">
            <w:pPr>
              <w:pStyle w:val="RevisionText"/>
              <w:jc w:val="center"/>
              <w:rPr>
                <w:rFonts w:ascii="Arial" w:hAnsi="Arial" w:cs="Arial"/>
                <w:szCs w:val="16"/>
                <w:lang w:val="en-US"/>
              </w:rPr>
            </w:pPr>
          </w:p>
        </w:tc>
        <w:tc>
          <w:tcPr>
            <w:tcW w:w="237" w:type="pct"/>
            <w:vMerge/>
            <w:shd w:val="clear" w:color="auto" w:fill="auto"/>
            <w:textDirection w:val="btLr"/>
            <w:vAlign w:val="center"/>
          </w:tcPr>
          <w:p w14:paraId="64C9AFE3" w14:textId="77777777" w:rsidR="00A846DA" w:rsidRPr="000E5562" w:rsidRDefault="00A846DA" w:rsidP="00B23201">
            <w:pPr>
              <w:pStyle w:val="RevisionText"/>
              <w:jc w:val="center"/>
              <w:rPr>
                <w:rFonts w:ascii="Arial" w:hAnsi="Arial" w:cs="Arial"/>
                <w:szCs w:val="16"/>
                <w:lang w:val="en-US"/>
              </w:rPr>
            </w:pPr>
          </w:p>
        </w:tc>
        <w:tc>
          <w:tcPr>
            <w:tcW w:w="262" w:type="pct"/>
            <w:vMerge/>
            <w:tcBorders>
              <w:bottom w:val="single" w:sz="4" w:space="0" w:color="auto"/>
            </w:tcBorders>
            <w:shd w:val="clear" w:color="auto" w:fill="auto"/>
            <w:textDirection w:val="btLr"/>
            <w:vAlign w:val="center"/>
          </w:tcPr>
          <w:p w14:paraId="286D8F34" w14:textId="77777777" w:rsidR="00A846DA" w:rsidRPr="000E5562" w:rsidRDefault="00A846DA" w:rsidP="00B23201">
            <w:pPr>
              <w:pStyle w:val="RevisionText"/>
              <w:jc w:val="center"/>
              <w:rPr>
                <w:rFonts w:ascii="Arial" w:hAnsi="Arial" w:cs="Arial"/>
                <w:szCs w:val="16"/>
                <w:lang w:val="en-US"/>
              </w:rPr>
            </w:pPr>
          </w:p>
        </w:tc>
        <w:tc>
          <w:tcPr>
            <w:tcW w:w="887" w:type="pct"/>
            <w:tcBorders>
              <w:top w:val="nil"/>
              <w:bottom w:val="single" w:sz="4" w:space="0" w:color="auto"/>
            </w:tcBorders>
            <w:shd w:val="clear" w:color="auto" w:fill="auto"/>
          </w:tcPr>
          <w:p w14:paraId="0E1B7B69" w14:textId="17CCC237" w:rsidR="00A846DA" w:rsidRPr="000E5562" w:rsidRDefault="00A846DA" w:rsidP="00FF353F">
            <w:pPr>
              <w:pStyle w:val="RevisionText"/>
              <w:jc w:val="center"/>
              <w:rPr>
                <w:rFonts w:ascii="Arial" w:hAnsi="Arial" w:cs="Arial"/>
                <w:szCs w:val="16"/>
                <w:lang w:val="en-US"/>
              </w:rPr>
            </w:pPr>
            <w:r w:rsidRPr="000E5562">
              <w:rPr>
                <w:rFonts w:ascii="Arial" w:hAnsi="Arial" w:cs="Arial"/>
                <w:szCs w:val="16"/>
                <w:lang w:val="en-US"/>
              </w:rPr>
              <w:t>Sociologist</w:t>
            </w:r>
          </w:p>
        </w:tc>
        <w:tc>
          <w:tcPr>
            <w:tcW w:w="995" w:type="pct"/>
            <w:tcBorders>
              <w:top w:val="nil"/>
              <w:bottom w:val="single" w:sz="4" w:space="0" w:color="auto"/>
            </w:tcBorders>
          </w:tcPr>
          <w:p w14:paraId="4F5A237D" w14:textId="25436CA8" w:rsidR="00A846DA" w:rsidRPr="000E5562" w:rsidRDefault="00A846DA" w:rsidP="00FF353F">
            <w:pPr>
              <w:pStyle w:val="RevisionText"/>
              <w:jc w:val="center"/>
              <w:rPr>
                <w:rFonts w:ascii="Arial" w:hAnsi="Arial" w:cs="Arial"/>
                <w:szCs w:val="16"/>
                <w:lang w:val="en-US"/>
              </w:rPr>
            </w:pPr>
            <w:r w:rsidRPr="000E5562">
              <w:rPr>
                <w:rFonts w:ascii="Arial" w:hAnsi="Arial" w:cs="Arial"/>
                <w:szCs w:val="16"/>
                <w:lang w:val="en-US"/>
              </w:rPr>
              <w:t>Geological Engineer</w:t>
            </w:r>
          </w:p>
        </w:tc>
        <w:tc>
          <w:tcPr>
            <w:tcW w:w="1118" w:type="pct"/>
            <w:tcBorders>
              <w:top w:val="nil"/>
              <w:bottom w:val="single" w:sz="4" w:space="0" w:color="auto"/>
            </w:tcBorders>
            <w:shd w:val="clear" w:color="auto" w:fill="auto"/>
          </w:tcPr>
          <w:p w14:paraId="50106307" w14:textId="26AC371C" w:rsidR="00A846DA" w:rsidRPr="000E5562" w:rsidRDefault="00A846DA" w:rsidP="00FF353F">
            <w:pPr>
              <w:pStyle w:val="RevisionText"/>
              <w:jc w:val="center"/>
              <w:rPr>
                <w:rFonts w:ascii="Arial" w:hAnsi="Arial" w:cs="Arial"/>
                <w:szCs w:val="16"/>
                <w:lang w:val="en-US"/>
              </w:rPr>
            </w:pPr>
            <w:r w:rsidRPr="000E5562">
              <w:rPr>
                <w:rFonts w:ascii="Arial" w:hAnsi="Arial" w:cs="Arial"/>
                <w:szCs w:val="16"/>
                <w:lang w:val="en-US"/>
              </w:rPr>
              <w:t>Environmental Engineer</w:t>
            </w:r>
          </w:p>
        </w:tc>
        <w:tc>
          <w:tcPr>
            <w:tcW w:w="1249" w:type="pct"/>
            <w:tcBorders>
              <w:top w:val="nil"/>
              <w:bottom w:val="single" w:sz="4" w:space="0" w:color="auto"/>
            </w:tcBorders>
            <w:shd w:val="clear" w:color="auto" w:fill="auto"/>
          </w:tcPr>
          <w:p w14:paraId="1FB3DD9C" w14:textId="37CAEAFD" w:rsidR="00A846DA" w:rsidRPr="000E5562" w:rsidRDefault="00A846DA" w:rsidP="00FF353F">
            <w:pPr>
              <w:pStyle w:val="RevisionText"/>
              <w:jc w:val="center"/>
              <w:rPr>
                <w:rFonts w:ascii="Arial" w:hAnsi="Arial" w:cs="Arial"/>
                <w:szCs w:val="16"/>
                <w:lang w:val="en-US"/>
              </w:rPr>
            </w:pPr>
            <w:r w:rsidRPr="000E5562">
              <w:rPr>
                <w:rFonts w:ascii="Arial" w:hAnsi="Arial" w:cs="Arial"/>
                <w:szCs w:val="16"/>
                <w:lang w:val="en-US"/>
              </w:rPr>
              <w:t>Environmental Engineer</w:t>
            </w:r>
          </w:p>
        </w:tc>
      </w:tr>
      <w:tr w:rsidR="0060197B" w:rsidRPr="000E5562" w14:paraId="40444964" w14:textId="77777777" w:rsidTr="0060197B">
        <w:trPr>
          <w:trHeight w:val="774"/>
          <w:jc w:val="center"/>
        </w:trPr>
        <w:tc>
          <w:tcPr>
            <w:tcW w:w="252" w:type="pct"/>
            <w:vMerge w:val="restart"/>
            <w:shd w:val="clear" w:color="auto" w:fill="auto"/>
            <w:textDirection w:val="btLr"/>
            <w:vAlign w:val="center"/>
          </w:tcPr>
          <w:p w14:paraId="3A9511B3" w14:textId="72D24C09" w:rsidR="0060197B" w:rsidRPr="000E5562" w:rsidRDefault="0060197B" w:rsidP="0090429B">
            <w:pPr>
              <w:pStyle w:val="RevisionText"/>
              <w:jc w:val="center"/>
              <w:rPr>
                <w:rFonts w:ascii="Arial" w:hAnsi="Arial" w:cs="Arial"/>
                <w:szCs w:val="16"/>
                <w:lang w:val="en-US"/>
              </w:rPr>
            </w:pPr>
            <w:r>
              <w:rPr>
                <w:rFonts w:ascii="Arial" w:hAnsi="Arial" w:cs="Arial"/>
                <w:szCs w:val="16"/>
                <w:lang w:val="en-US"/>
              </w:rPr>
              <w:t>Final</w:t>
            </w:r>
          </w:p>
        </w:tc>
        <w:tc>
          <w:tcPr>
            <w:tcW w:w="237" w:type="pct"/>
            <w:shd w:val="clear" w:color="auto" w:fill="auto"/>
            <w:textDirection w:val="btLr"/>
            <w:vAlign w:val="center"/>
          </w:tcPr>
          <w:p w14:paraId="03D4C7AA" w14:textId="2C38468D" w:rsidR="0060197B" w:rsidRPr="000E5562" w:rsidRDefault="0060197B" w:rsidP="0060197B">
            <w:pPr>
              <w:pStyle w:val="RevisionText"/>
              <w:jc w:val="center"/>
              <w:rPr>
                <w:rFonts w:ascii="Arial" w:hAnsi="Arial" w:cs="Arial"/>
                <w:szCs w:val="16"/>
                <w:lang w:val="en-US"/>
              </w:rPr>
            </w:pPr>
            <w:r>
              <w:rPr>
                <w:rFonts w:ascii="Arial" w:hAnsi="Arial" w:cs="Arial"/>
                <w:szCs w:val="16"/>
                <w:lang w:val="en-US"/>
              </w:rPr>
              <w:t>C.0</w:t>
            </w:r>
          </w:p>
        </w:tc>
        <w:tc>
          <w:tcPr>
            <w:tcW w:w="262" w:type="pct"/>
            <w:shd w:val="clear" w:color="auto" w:fill="auto"/>
            <w:textDirection w:val="btLr"/>
            <w:vAlign w:val="center"/>
          </w:tcPr>
          <w:p w14:paraId="14FC6AC0" w14:textId="13811038" w:rsidR="0060197B" w:rsidRPr="000E5562" w:rsidRDefault="0060197B" w:rsidP="0060197B">
            <w:pPr>
              <w:pStyle w:val="RevisionText"/>
              <w:jc w:val="center"/>
              <w:rPr>
                <w:rFonts w:ascii="Arial" w:hAnsi="Arial" w:cs="Arial"/>
                <w:szCs w:val="16"/>
                <w:lang w:val="en-US"/>
              </w:rPr>
            </w:pPr>
            <w:r w:rsidRPr="000E5562">
              <w:rPr>
                <w:rFonts w:ascii="Arial" w:hAnsi="Arial" w:cs="Arial"/>
                <w:szCs w:val="16"/>
                <w:lang w:val="en-US"/>
              </w:rPr>
              <w:t>November 2023</w:t>
            </w:r>
          </w:p>
        </w:tc>
        <w:tc>
          <w:tcPr>
            <w:tcW w:w="887" w:type="pct"/>
            <w:tcBorders>
              <w:top w:val="nil"/>
            </w:tcBorders>
            <w:shd w:val="clear" w:color="auto" w:fill="auto"/>
          </w:tcPr>
          <w:p w14:paraId="5017A750" w14:textId="77777777" w:rsidR="0060197B" w:rsidRPr="000E5562" w:rsidRDefault="0060197B" w:rsidP="00A846DA">
            <w:pPr>
              <w:pStyle w:val="RevisionText"/>
              <w:spacing w:before="120" w:after="120"/>
              <w:jc w:val="center"/>
              <w:rPr>
                <w:rFonts w:ascii="Arial" w:hAnsi="Arial" w:cs="Arial"/>
                <w:szCs w:val="16"/>
                <w:lang w:val="en-US"/>
              </w:rPr>
            </w:pPr>
            <w:r w:rsidRPr="000E5562">
              <w:rPr>
                <w:rFonts w:ascii="Arial" w:hAnsi="Arial" w:cs="Arial"/>
                <w:szCs w:val="16"/>
                <w:lang w:val="en-US"/>
              </w:rPr>
              <w:t>Deniz Dirier</w:t>
            </w:r>
          </w:p>
          <w:p w14:paraId="3297FEC0" w14:textId="40FF5862" w:rsidR="0060197B" w:rsidRPr="000E5562" w:rsidRDefault="0060197B" w:rsidP="00A846DA">
            <w:pPr>
              <w:pStyle w:val="RevisionText"/>
              <w:spacing w:before="120" w:after="120"/>
              <w:jc w:val="center"/>
              <w:rPr>
                <w:rFonts w:ascii="Arial" w:hAnsi="Arial" w:cs="Arial"/>
                <w:szCs w:val="16"/>
                <w:lang w:val="en-US"/>
              </w:rPr>
            </w:pPr>
            <w:r w:rsidRPr="000E5562">
              <w:rPr>
                <w:rFonts w:ascii="Arial" w:hAnsi="Arial" w:cs="Arial"/>
                <w:szCs w:val="16"/>
                <w:lang w:val="en-US"/>
              </w:rPr>
              <w:t>Sociologist</w:t>
            </w:r>
          </w:p>
        </w:tc>
        <w:tc>
          <w:tcPr>
            <w:tcW w:w="995" w:type="pct"/>
            <w:tcBorders>
              <w:top w:val="nil"/>
            </w:tcBorders>
          </w:tcPr>
          <w:p w14:paraId="0143FFFD" w14:textId="77777777" w:rsidR="0060197B" w:rsidRPr="000E5562" w:rsidRDefault="0060197B" w:rsidP="00A846DA">
            <w:pPr>
              <w:pStyle w:val="RevisionText"/>
              <w:spacing w:before="120" w:after="120"/>
              <w:jc w:val="center"/>
              <w:rPr>
                <w:rFonts w:ascii="Arial" w:hAnsi="Arial" w:cs="Arial"/>
                <w:szCs w:val="16"/>
                <w:lang w:val="en-US"/>
              </w:rPr>
            </w:pPr>
            <w:r w:rsidRPr="000E5562">
              <w:rPr>
                <w:rFonts w:ascii="Arial" w:hAnsi="Arial" w:cs="Arial"/>
                <w:szCs w:val="16"/>
                <w:lang w:val="en-US"/>
              </w:rPr>
              <w:t>Esra Okumuşoğlu</w:t>
            </w:r>
          </w:p>
          <w:p w14:paraId="0C14CBAB" w14:textId="28C03885" w:rsidR="0060197B" w:rsidRPr="000E5562" w:rsidRDefault="0060197B" w:rsidP="00A846DA">
            <w:pPr>
              <w:pStyle w:val="RevisionText"/>
              <w:spacing w:before="120" w:after="120"/>
              <w:jc w:val="center"/>
              <w:rPr>
                <w:rFonts w:ascii="Arial" w:hAnsi="Arial" w:cs="Arial"/>
                <w:szCs w:val="16"/>
                <w:lang w:val="en-US"/>
              </w:rPr>
            </w:pPr>
            <w:r w:rsidRPr="000E5562">
              <w:rPr>
                <w:rFonts w:ascii="Arial" w:hAnsi="Arial" w:cs="Arial"/>
                <w:szCs w:val="16"/>
                <w:lang w:val="en-US"/>
              </w:rPr>
              <w:t>Geological Engineer</w:t>
            </w:r>
          </w:p>
        </w:tc>
        <w:tc>
          <w:tcPr>
            <w:tcW w:w="1118" w:type="pct"/>
            <w:tcBorders>
              <w:top w:val="nil"/>
            </w:tcBorders>
            <w:shd w:val="clear" w:color="auto" w:fill="auto"/>
          </w:tcPr>
          <w:p w14:paraId="36FDBAAB" w14:textId="77777777" w:rsidR="0060197B" w:rsidRPr="000E5562" w:rsidRDefault="0060197B" w:rsidP="00A846DA">
            <w:pPr>
              <w:pStyle w:val="RevisionText"/>
              <w:spacing w:before="120" w:after="120"/>
              <w:jc w:val="center"/>
              <w:rPr>
                <w:rFonts w:ascii="Arial" w:hAnsi="Arial" w:cs="Arial"/>
                <w:szCs w:val="16"/>
                <w:lang w:val="en-US"/>
              </w:rPr>
            </w:pPr>
            <w:r w:rsidRPr="000E5562">
              <w:rPr>
                <w:rFonts w:ascii="Arial" w:hAnsi="Arial" w:cs="Arial"/>
                <w:szCs w:val="16"/>
                <w:lang w:val="en-US"/>
              </w:rPr>
              <w:t>Günal Özenirler</w:t>
            </w:r>
          </w:p>
          <w:p w14:paraId="14D61047" w14:textId="3EEEFB8D" w:rsidR="0060197B" w:rsidRPr="000E5562" w:rsidRDefault="0060197B" w:rsidP="00A846DA">
            <w:pPr>
              <w:pStyle w:val="RevisionText"/>
              <w:spacing w:before="120" w:after="120"/>
              <w:jc w:val="center"/>
              <w:rPr>
                <w:rFonts w:ascii="Arial" w:hAnsi="Arial" w:cs="Arial"/>
                <w:szCs w:val="16"/>
                <w:lang w:val="en-US"/>
              </w:rPr>
            </w:pPr>
            <w:r w:rsidRPr="000E5562">
              <w:rPr>
                <w:rFonts w:ascii="Arial" w:hAnsi="Arial" w:cs="Arial"/>
                <w:szCs w:val="16"/>
                <w:lang w:val="en-US"/>
              </w:rPr>
              <w:t>Environmental Engineer</w:t>
            </w:r>
          </w:p>
        </w:tc>
        <w:tc>
          <w:tcPr>
            <w:tcW w:w="1249" w:type="pct"/>
            <w:tcBorders>
              <w:top w:val="nil"/>
            </w:tcBorders>
            <w:shd w:val="clear" w:color="auto" w:fill="auto"/>
          </w:tcPr>
          <w:p w14:paraId="0445526D" w14:textId="77777777" w:rsidR="0060197B" w:rsidRPr="000E5562" w:rsidRDefault="0060197B" w:rsidP="00A846DA">
            <w:pPr>
              <w:pStyle w:val="RevisionText"/>
              <w:spacing w:before="120"/>
              <w:jc w:val="center"/>
              <w:rPr>
                <w:rFonts w:ascii="Arial" w:hAnsi="Arial" w:cs="Arial"/>
                <w:szCs w:val="16"/>
                <w:lang w:val="en-US"/>
              </w:rPr>
            </w:pPr>
            <w:r w:rsidRPr="000E5562">
              <w:rPr>
                <w:rFonts w:ascii="Arial" w:hAnsi="Arial" w:cs="Arial"/>
                <w:szCs w:val="16"/>
                <w:lang w:val="en-US"/>
              </w:rPr>
              <w:t>D. Emre Kaya</w:t>
            </w:r>
          </w:p>
          <w:p w14:paraId="733B2D43" w14:textId="7277C74F" w:rsidR="0060197B" w:rsidRPr="000E5562" w:rsidRDefault="0060197B" w:rsidP="00A846DA">
            <w:pPr>
              <w:pStyle w:val="RevisionText"/>
              <w:spacing w:before="120" w:after="120"/>
              <w:jc w:val="center"/>
              <w:rPr>
                <w:rFonts w:ascii="Arial" w:hAnsi="Arial" w:cs="Arial"/>
                <w:szCs w:val="16"/>
                <w:lang w:val="en-US"/>
              </w:rPr>
            </w:pPr>
            <w:r w:rsidRPr="000E5562">
              <w:rPr>
                <w:rFonts w:ascii="Arial" w:hAnsi="Arial" w:cs="Arial"/>
                <w:szCs w:val="16"/>
                <w:lang w:val="en-US"/>
              </w:rPr>
              <w:t>Environmental Engineer</w:t>
            </w:r>
          </w:p>
        </w:tc>
      </w:tr>
      <w:tr w:rsidR="0060197B" w:rsidRPr="000E5562" w14:paraId="7B95D7A3" w14:textId="77777777" w:rsidTr="0060197B">
        <w:trPr>
          <w:trHeight w:val="774"/>
          <w:jc w:val="center"/>
        </w:trPr>
        <w:tc>
          <w:tcPr>
            <w:tcW w:w="252" w:type="pct"/>
            <w:vMerge/>
            <w:tcBorders>
              <w:bottom w:val="single" w:sz="4" w:space="0" w:color="auto"/>
            </w:tcBorders>
            <w:shd w:val="clear" w:color="auto" w:fill="auto"/>
            <w:textDirection w:val="btLr"/>
            <w:vAlign w:val="center"/>
          </w:tcPr>
          <w:p w14:paraId="0EA910C6" w14:textId="0F481E7C" w:rsidR="0060197B" w:rsidRPr="000E5562" w:rsidRDefault="0060197B" w:rsidP="00811A32">
            <w:pPr>
              <w:pStyle w:val="RevisionText"/>
              <w:jc w:val="center"/>
              <w:rPr>
                <w:rFonts w:ascii="Arial" w:hAnsi="Arial" w:cs="Arial"/>
                <w:szCs w:val="16"/>
                <w:lang w:val="en-US"/>
              </w:rPr>
            </w:pPr>
          </w:p>
        </w:tc>
        <w:tc>
          <w:tcPr>
            <w:tcW w:w="237" w:type="pct"/>
            <w:tcBorders>
              <w:top w:val="single" w:sz="4" w:space="0" w:color="auto"/>
              <w:bottom w:val="single" w:sz="4" w:space="0" w:color="auto"/>
              <w:right w:val="single" w:sz="4" w:space="0" w:color="auto"/>
            </w:tcBorders>
            <w:shd w:val="clear" w:color="auto" w:fill="auto"/>
            <w:textDirection w:val="btLr"/>
            <w:vAlign w:val="center"/>
          </w:tcPr>
          <w:p w14:paraId="06F5267E" w14:textId="661ADE53" w:rsidR="0060197B" w:rsidRPr="000E5562" w:rsidRDefault="0060197B" w:rsidP="0060197B">
            <w:pPr>
              <w:pStyle w:val="RevisionText"/>
              <w:jc w:val="center"/>
              <w:rPr>
                <w:rFonts w:ascii="Arial" w:hAnsi="Arial" w:cs="Arial"/>
                <w:szCs w:val="16"/>
                <w:lang w:val="en-US"/>
              </w:rPr>
            </w:pPr>
            <w:r>
              <w:rPr>
                <w:rFonts w:ascii="Arial" w:hAnsi="Arial" w:cs="Arial"/>
                <w:szCs w:val="16"/>
                <w:lang w:val="en-US"/>
              </w:rPr>
              <w:t>C.1</w:t>
            </w:r>
          </w:p>
        </w:tc>
        <w:tc>
          <w:tcPr>
            <w:tcW w:w="26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5D269D9" w14:textId="366395A4" w:rsidR="0060197B" w:rsidRPr="000E5562" w:rsidRDefault="0060197B" w:rsidP="0060197B">
            <w:pPr>
              <w:pStyle w:val="RevisionText"/>
              <w:jc w:val="center"/>
              <w:rPr>
                <w:rFonts w:ascii="Arial" w:hAnsi="Arial" w:cs="Arial"/>
                <w:szCs w:val="16"/>
                <w:lang w:val="en-US"/>
              </w:rPr>
            </w:pPr>
            <w:r>
              <w:rPr>
                <w:rFonts w:ascii="Arial" w:hAnsi="Arial" w:cs="Arial"/>
                <w:szCs w:val="16"/>
                <w:lang w:val="en-US"/>
              </w:rPr>
              <w:t>December</w:t>
            </w:r>
            <w:r w:rsidRPr="000E5562">
              <w:rPr>
                <w:rFonts w:ascii="Arial" w:hAnsi="Arial" w:cs="Arial"/>
                <w:szCs w:val="16"/>
                <w:lang w:val="en-US"/>
              </w:rPr>
              <w:t xml:space="preserve"> 2023</w:t>
            </w:r>
          </w:p>
        </w:tc>
        <w:tc>
          <w:tcPr>
            <w:tcW w:w="887" w:type="pct"/>
            <w:tcBorders>
              <w:top w:val="nil"/>
              <w:left w:val="single" w:sz="4" w:space="0" w:color="auto"/>
              <w:bottom w:val="single" w:sz="4" w:space="0" w:color="auto"/>
              <w:right w:val="single" w:sz="4" w:space="0" w:color="auto"/>
            </w:tcBorders>
            <w:shd w:val="clear" w:color="auto" w:fill="auto"/>
          </w:tcPr>
          <w:p w14:paraId="2146866A" w14:textId="77777777" w:rsidR="0060197B" w:rsidRDefault="0060197B" w:rsidP="00811A32">
            <w:pPr>
              <w:pStyle w:val="RevisionText"/>
              <w:spacing w:before="120" w:after="120"/>
              <w:jc w:val="center"/>
              <w:rPr>
                <w:rFonts w:ascii="Arial" w:hAnsi="Arial" w:cs="Arial"/>
                <w:szCs w:val="16"/>
                <w:lang w:val="en-US"/>
              </w:rPr>
            </w:pPr>
            <w:r>
              <w:rPr>
                <w:rFonts w:ascii="Arial" w:hAnsi="Arial" w:cs="Arial"/>
                <w:szCs w:val="16"/>
                <w:lang w:val="en-US"/>
              </w:rPr>
              <w:t>Şeyma Nur Geyik</w:t>
            </w:r>
          </w:p>
          <w:p w14:paraId="703F2080" w14:textId="4C9C3FC0" w:rsidR="0060197B" w:rsidRPr="000E5562" w:rsidRDefault="0060197B" w:rsidP="00811A32">
            <w:pPr>
              <w:pStyle w:val="RevisionText"/>
              <w:spacing w:before="120" w:after="120"/>
              <w:jc w:val="center"/>
              <w:rPr>
                <w:rFonts w:ascii="Arial" w:hAnsi="Arial" w:cs="Arial"/>
                <w:szCs w:val="16"/>
                <w:lang w:val="en-US"/>
              </w:rPr>
            </w:pPr>
            <w:r w:rsidRPr="000E5562">
              <w:rPr>
                <w:rFonts w:ascii="Arial" w:hAnsi="Arial" w:cs="Arial"/>
                <w:szCs w:val="16"/>
                <w:lang w:val="en-US"/>
              </w:rPr>
              <w:t>Sociologist</w:t>
            </w:r>
          </w:p>
        </w:tc>
        <w:tc>
          <w:tcPr>
            <w:tcW w:w="995" w:type="pct"/>
            <w:tcBorders>
              <w:top w:val="nil"/>
              <w:left w:val="single" w:sz="4" w:space="0" w:color="auto"/>
              <w:bottom w:val="single" w:sz="4" w:space="0" w:color="auto"/>
              <w:right w:val="single" w:sz="4" w:space="0" w:color="auto"/>
            </w:tcBorders>
          </w:tcPr>
          <w:p w14:paraId="40CEBDC5" w14:textId="77777777" w:rsidR="0060197B" w:rsidRPr="000E5562" w:rsidRDefault="0060197B" w:rsidP="00811A32">
            <w:pPr>
              <w:pStyle w:val="RevisionText"/>
              <w:spacing w:before="120" w:after="120"/>
              <w:jc w:val="center"/>
              <w:rPr>
                <w:rFonts w:ascii="Arial" w:hAnsi="Arial" w:cs="Arial"/>
                <w:szCs w:val="16"/>
                <w:lang w:val="en-US"/>
              </w:rPr>
            </w:pPr>
            <w:r w:rsidRPr="000E5562">
              <w:rPr>
                <w:rFonts w:ascii="Arial" w:hAnsi="Arial" w:cs="Arial"/>
                <w:szCs w:val="16"/>
                <w:lang w:val="en-US"/>
              </w:rPr>
              <w:t>Esra Okumuşoğlu</w:t>
            </w:r>
          </w:p>
          <w:p w14:paraId="5652FE5D" w14:textId="77777777" w:rsidR="0060197B" w:rsidRPr="000E5562" w:rsidRDefault="0060197B" w:rsidP="00811A32">
            <w:pPr>
              <w:pStyle w:val="RevisionText"/>
              <w:spacing w:before="120" w:after="120"/>
              <w:jc w:val="center"/>
              <w:rPr>
                <w:rFonts w:ascii="Arial" w:hAnsi="Arial" w:cs="Arial"/>
                <w:szCs w:val="16"/>
                <w:lang w:val="en-US"/>
              </w:rPr>
            </w:pPr>
            <w:r w:rsidRPr="000E5562">
              <w:rPr>
                <w:rFonts w:ascii="Arial" w:hAnsi="Arial" w:cs="Arial"/>
                <w:szCs w:val="16"/>
                <w:lang w:val="en-US"/>
              </w:rPr>
              <w:t>Geological Engineer</w:t>
            </w:r>
          </w:p>
        </w:tc>
        <w:tc>
          <w:tcPr>
            <w:tcW w:w="1118" w:type="pct"/>
            <w:tcBorders>
              <w:top w:val="nil"/>
              <w:left w:val="single" w:sz="4" w:space="0" w:color="auto"/>
              <w:bottom w:val="single" w:sz="4" w:space="0" w:color="auto"/>
              <w:right w:val="single" w:sz="4" w:space="0" w:color="auto"/>
            </w:tcBorders>
            <w:shd w:val="clear" w:color="auto" w:fill="auto"/>
          </w:tcPr>
          <w:p w14:paraId="48F520C8" w14:textId="77777777" w:rsidR="0060197B" w:rsidRPr="000E5562" w:rsidRDefault="0060197B" w:rsidP="00811A32">
            <w:pPr>
              <w:pStyle w:val="RevisionText"/>
              <w:spacing w:before="120" w:after="120"/>
              <w:jc w:val="center"/>
              <w:rPr>
                <w:rFonts w:ascii="Arial" w:hAnsi="Arial" w:cs="Arial"/>
                <w:szCs w:val="16"/>
                <w:lang w:val="en-US"/>
              </w:rPr>
            </w:pPr>
            <w:r w:rsidRPr="000E5562">
              <w:rPr>
                <w:rFonts w:ascii="Arial" w:hAnsi="Arial" w:cs="Arial"/>
                <w:szCs w:val="16"/>
                <w:lang w:val="en-US"/>
              </w:rPr>
              <w:t>Günal Özenirler</w:t>
            </w:r>
          </w:p>
          <w:p w14:paraId="7EF7812D" w14:textId="77777777" w:rsidR="0060197B" w:rsidRPr="000E5562" w:rsidRDefault="0060197B" w:rsidP="00811A32">
            <w:pPr>
              <w:pStyle w:val="RevisionText"/>
              <w:spacing w:before="120" w:after="120"/>
              <w:jc w:val="center"/>
              <w:rPr>
                <w:rFonts w:ascii="Arial" w:hAnsi="Arial" w:cs="Arial"/>
                <w:szCs w:val="16"/>
                <w:lang w:val="en-US"/>
              </w:rPr>
            </w:pPr>
            <w:r w:rsidRPr="000E5562">
              <w:rPr>
                <w:rFonts w:ascii="Arial" w:hAnsi="Arial" w:cs="Arial"/>
                <w:szCs w:val="16"/>
                <w:lang w:val="en-US"/>
              </w:rPr>
              <w:t>Environmental Engineer</w:t>
            </w:r>
          </w:p>
        </w:tc>
        <w:tc>
          <w:tcPr>
            <w:tcW w:w="1249" w:type="pct"/>
            <w:tcBorders>
              <w:top w:val="nil"/>
              <w:left w:val="single" w:sz="4" w:space="0" w:color="auto"/>
              <w:bottom w:val="single" w:sz="4" w:space="0" w:color="auto"/>
              <w:right w:val="single" w:sz="4" w:space="0" w:color="auto"/>
            </w:tcBorders>
            <w:shd w:val="clear" w:color="auto" w:fill="auto"/>
          </w:tcPr>
          <w:p w14:paraId="7823AA75" w14:textId="77777777" w:rsidR="0060197B" w:rsidRPr="000E5562" w:rsidRDefault="0060197B" w:rsidP="00811A32">
            <w:pPr>
              <w:pStyle w:val="RevisionText"/>
              <w:spacing w:before="120"/>
              <w:jc w:val="center"/>
              <w:rPr>
                <w:rFonts w:ascii="Arial" w:hAnsi="Arial" w:cs="Arial"/>
                <w:szCs w:val="16"/>
                <w:lang w:val="en-US"/>
              </w:rPr>
            </w:pPr>
            <w:r w:rsidRPr="000E5562">
              <w:rPr>
                <w:rFonts w:ascii="Arial" w:hAnsi="Arial" w:cs="Arial"/>
                <w:szCs w:val="16"/>
                <w:lang w:val="en-US"/>
              </w:rPr>
              <w:t>D. Emre Kaya</w:t>
            </w:r>
          </w:p>
          <w:p w14:paraId="0B4F4850" w14:textId="77777777" w:rsidR="0060197B" w:rsidRPr="000E5562" w:rsidRDefault="0060197B" w:rsidP="00CE0779">
            <w:pPr>
              <w:pStyle w:val="RevisionText"/>
              <w:spacing w:before="120"/>
              <w:jc w:val="center"/>
              <w:rPr>
                <w:rFonts w:ascii="Arial" w:hAnsi="Arial" w:cs="Arial"/>
                <w:szCs w:val="16"/>
                <w:lang w:val="en-US"/>
              </w:rPr>
            </w:pPr>
            <w:r w:rsidRPr="000E5562">
              <w:rPr>
                <w:rFonts w:ascii="Arial" w:hAnsi="Arial" w:cs="Arial"/>
                <w:szCs w:val="16"/>
                <w:lang w:val="en-US"/>
              </w:rPr>
              <w:t>Environmental Engineer</w:t>
            </w:r>
          </w:p>
        </w:tc>
      </w:tr>
    </w:tbl>
    <w:p w14:paraId="7A521330" w14:textId="1C4B57DE" w:rsidR="0089603B" w:rsidRPr="00C10B4B" w:rsidRDefault="0089603B" w:rsidP="0089603B">
      <w:pPr>
        <w:rPr>
          <w:rFonts w:ascii="Arial" w:hAnsi="Arial" w:cs="Arial"/>
          <w:sz w:val="16"/>
          <w:szCs w:val="16"/>
          <w:lang w:val="en-US"/>
        </w:rPr>
      </w:pPr>
      <w:r w:rsidRPr="000E5562">
        <w:rPr>
          <w:rFonts w:ascii="Arial" w:hAnsi="Arial" w:cs="Arial"/>
          <w:sz w:val="16"/>
          <w:szCs w:val="16"/>
          <w:lang w:val="en-US"/>
        </w:rPr>
        <w:t>REVISION CODE: A: DRAFT, B: FINAL DRAFT, C: FINAL</w:t>
      </w:r>
      <w:r w:rsidRPr="00C10B4B">
        <w:rPr>
          <w:rFonts w:ascii="Arial" w:hAnsi="Arial" w:cs="Arial"/>
          <w:sz w:val="16"/>
          <w:szCs w:val="16"/>
          <w:lang w:val="en-US"/>
        </w:rPr>
        <w:t xml:space="preserve"> </w:t>
      </w:r>
    </w:p>
    <w:p w14:paraId="39B6FF64" w14:textId="77777777" w:rsidR="0089603B" w:rsidRPr="00C10B4B" w:rsidRDefault="0089603B" w:rsidP="0089603B">
      <w:pPr>
        <w:jc w:val="center"/>
        <w:rPr>
          <w:b/>
          <w:color w:val="00B050"/>
          <w:lang w:val="en-US"/>
        </w:rPr>
      </w:pPr>
    </w:p>
    <w:p w14:paraId="3C7068FC" w14:textId="65C1FC00" w:rsidR="0089603B" w:rsidRPr="00C10B4B" w:rsidRDefault="0089603B" w:rsidP="0089603B">
      <w:pPr>
        <w:jc w:val="center"/>
        <w:rPr>
          <w:rFonts w:ascii="Arial" w:hAnsi="Arial" w:cs="Arial"/>
          <w:b/>
          <w:color w:val="00B050"/>
          <w:lang w:val="en-US"/>
        </w:rPr>
      </w:pPr>
      <w:r w:rsidRPr="00C10B4B">
        <w:rPr>
          <w:rFonts w:ascii="Arial" w:hAnsi="Arial" w:cs="Arial"/>
          <w:b/>
          <w:bCs/>
          <w:color w:val="00B050"/>
          <w:lang w:val="en-US"/>
        </w:rPr>
        <w:t>PROJECT NO:</w:t>
      </w:r>
      <w:r w:rsidR="008B5F66">
        <w:rPr>
          <w:rFonts w:ascii="Arial" w:hAnsi="Arial" w:cs="Arial"/>
          <w:b/>
          <w:bCs/>
          <w:color w:val="00B050"/>
          <w:lang w:val="en-US"/>
        </w:rPr>
        <w:t xml:space="preserve"> 2</w:t>
      </w:r>
      <w:r w:rsidR="007845E3">
        <w:rPr>
          <w:rFonts w:ascii="Arial" w:hAnsi="Arial" w:cs="Arial"/>
          <w:b/>
          <w:bCs/>
          <w:color w:val="00B050"/>
          <w:lang w:val="en-US"/>
        </w:rPr>
        <w:t>3</w:t>
      </w:r>
      <w:r w:rsidR="00392E05">
        <w:rPr>
          <w:rFonts w:ascii="Arial" w:hAnsi="Arial" w:cs="Arial"/>
          <w:b/>
          <w:bCs/>
          <w:color w:val="00B050"/>
          <w:lang w:val="en-US"/>
        </w:rPr>
        <w:t>/</w:t>
      </w:r>
      <w:r w:rsidR="008B5F66">
        <w:rPr>
          <w:rFonts w:ascii="Arial" w:hAnsi="Arial" w:cs="Arial"/>
          <w:b/>
          <w:bCs/>
          <w:color w:val="00B050"/>
          <w:lang w:val="en-US"/>
        </w:rPr>
        <w:t>0</w:t>
      </w:r>
      <w:r w:rsidR="007845E3">
        <w:rPr>
          <w:rFonts w:ascii="Arial" w:hAnsi="Arial" w:cs="Arial"/>
          <w:b/>
          <w:bCs/>
          <w:color w:val="00B050"/>
          <w:lang w:val="en-US"/>
        </w:rPr>
        <w:t>04</w:t>
      </w:r>
      <w:r w:rsidRPr="00C10B4B">
        <w:rPr>
          <w:rFonts w:ascii="Arial" w:hAnsi="Arial" w:cs="Arial"/>
          <w:b/>
          <w:bCs/>
          <w:color w:val="00B050"/>
          <w:lang w:val="en-US"/>
        </w:rPr>
        <w:t xml:space="preserve"> </w:t>
      </w:r>
      <w:bookmarkEnd w:id="0"/>
      <w:bookmarkEnd w:id="1"/>
    </w:p>
    <w:p w14:paraId="3F78543A" w14:textId="77777777" w:rsidR="0089603B" w:rsidRPr="00C10B4B" w:rsidRDefault="0089603B" w:rsidP="0089603B">
      <w:pPr>
        <w:jc w:val="center"/>
        <w:rPr>
          <w:rFonts w:ascii="Arial" w:hAnsi="Arial" w:cs="Arial"/>
          <w:b/>
          <w:color w:val="00B050"/>
          <w:lang w:val="en-US"/>
        </w:rPr>
      </w:pPr>
    </w:p>
    <w:p w14:paraId="06441642" w14:textId="567C3997" w:rsidR="0089603B" w:rsidRDefault="0089603B" w:rsidP="0089603B">
      <w:pPr>
        <w:tabs>
          <w:tab w:val="center" w:pos="4465"/>
          <w:tab w:val="left" w:pos="5955"/>
        </w:tabs>
        <w:ind w:firstLine="1"/>
        <w:rPr>
          <w:rFonts w:ascii="Arial" w:hAnsi="Arial" w:cs="Arial"/>
          <w:color w:val="4F81BD"/>
          <w:lang w:val="en-US"/>
        </w:rPr>
      </w:pPr>
      <w:r w:rsidRPr="00C10B4B">
        <w:rPr>
          <w:rFonts w:ascii="Arial" w:hAnsi="Arial" w:cs="Arial"/>
          <w:color w:val="4F81BD"/>
          <w:lang w:val="en-US"/>
        </w:rPr>
        <w:tab/>
      </w:r>
      <w:r w:rsidR="00CE0779">
        <w:rPr>
          <w:rFonts w:ascii="Arial" w:hAnsi="Arial" w:cs="Arial"/>
          <w:b/>
          <w:bCs/>
          <w:color w:val="4F81BD"/>
          <w:lang w:val="en-US"/>
        </w:rPr>
        <w:t>DECEMBER</w:t>
      </w:r>
      <w:r w:rsidR="00D7099A" w:rsidRPr="00AA1B05">
        <w:rPr>
          <w:rFonts w:ascii="Arial" w:hAnsi="Arial" w:cs="Arial"/>
          <w:b/>
          <w:bCs/>
          <w:color w:val="4F81BD"/>
          <w:lang w:val="en-US"/>
        </w:rPr>
        <w:t xml:space="preserve"> </w:t>
      </w:r>
      <w:r w:rsidRPr="00AA1B05">
        <w:rPr>
          <w:rFonts w:ascii="Arial" w:hAnsi="Arial" w:cs="Arial"/>
          <w:b/>
          <w:bCs/>
          <w:color w:val="4F81BD"/>
          <w:lang w:val="en-US"/>
        </w:rPr>
        <w:t>202</w:t>
      </w:r>
      <w:r w:rsidR="00F4209A" w:rsidRPr="00AA1B05">
        <w:rPr>
          <w:rFonts w:ascii="Arial" w:hAnsi="Arial" w:cs="Arial"/>
          <w:b/>
          <w:bCs/>
          <w:color w:val="4F81BD"/>
          <w:lang w:val="en-US"/>
        </w:rPr>
        <w:t>3</w:t>
      </w:r>
      <w:r w:rsidRPr="00C10B4B">
        <w:rPr>
          <w:rFonts w:ascii="Arial" w:hAnsi="Arial" w:cs="Arial"/>
          <w:color w:val="4F81BD"/>
          <w:lang w:val="en-US"/>
        </w:rPr>
        <w:tab/>
      </w:r>
    </w:p>
    <w:p w14:paraId="15D0DA73" w14:textId="77777777" w:rsidR="00D31E1F" w:rsidRDefault="00D31E1F" w:rsidP="0089603B">
      <w:pPr>
        <w:tabs>
          <w:tab w:val="center" w:pos="4465"/>
          <w:tab w:val="left" w:pos="5955"/>
        </w:tabs>
        <w:ind w:firstLine="1"/>
        <w:rPr>
          <w:rFonts w:ascii="Arial" w:hAnsi="Arial" w:cs="Arial"/>
          <w:color w:val="4F81BD"/>
          <w:lang w:val="en-US"/>
        </w:rPr>
      </w:pPr>
    </w:p>
    <w:p w14:paraId="6162C97F" w14:textId="77777777" w:rsidR="00D31E1F" w:rsidRPr="00C10B4B" w:rsidRDefault="00D31E1F" w:rsidP="0089603B">
      <w:pPr>
        <w:tabs>
          <w:tab w:val="center" w:pos="4465"/>
          <w:tab w:val="left" w:pos="5955"/>
        </w:tabs>
        <w:ind w:firstLine="1"/>
        <w:rPr>
          <w:rFonts w:ascii="Arial" w:hAnsi="Arial" w:cs="Arial"/>
          <w:b/>
          <w:color w:val="4F81BD"/>
          <w:lang w:val="en-US"/>
        </w:rPr>
      </w:pPr>
    </w:p>
    <w:p w14:paraId="7D1685A4" w14:textId="77777777" w:rsidR="0089603B" w:rsidRPr="00C10B4B" w:rsidRDefault="0089603B" w:rsidP="0089603B">
      <w:pPr>
        <w:ind w:firstLine="1"/>
        <w:jc w:val="center"/>
        <w:rPr>
          <w:rFonts w:ascii="Arial" w:hAnsi="Arial" w:cs="Arial"/>
          <w:b/>
          <w:color w:val="00AEEC"/>
          <w:lang w:val="en-US"/>
        </w:rPr>
      </w:pPr>
    </w:p>
    <w:tbl>
      <w:tblPr>
        <w:tblW w:w="10204" w:type="pct"/>
        <w:tblLook w:val="04A0" w:firstRow="1" w:lastRow="0" w:firstColumn="1" w:lastColumn="0" w:noHBand="0" w:noVBand="1"/>
      </w:tblPr>
      <w:tblGrid>
        <w:gridCol w:w="4646"/>
        <w:gridCol w:w="4647"/>
        <w:gridCol w:w="4647"/>
        <w:gridCol w:w="4282"/>
      </w:tblGrid>
      <w:tr w:rsidR="0089603B" w:rsidRPr="00C10B4B" w14:paraId="20E0AC57" w14:textId="77777777">
        <w:trPr>
          <w:trHeight w:val="242"/>
        </w:trPr>
        <w:tc>
          <w:tcPr>
            <w:tcW w:w="1275" w:type="pct"/>
            <w:vAlign w:val="center"/>
          </w:tcPr>
          <w:p w14:paraId="6411D019" w14:textId="77777777" w:rsidR="0089603B" w:rsidRPr="00C10B4B" w:rsidRDefault="0089603B">
            <w:pPr>
              <w:jc w:val="center"/>
              <w:rPr>
                <w:rFonts w:ascii="Arial" w:hAnsi="Arial" w:cs="Arial"/>
                <w:b/>
                <w:color w:val="4F81BD"/>
                <w:szCs w:val="20"/>
                <w:lang w:val="en-US"/>
              </w:rPr>
            </w:pPr>
            <w:r w:rsidRPr="00C10B4B">
              <w:rPr>
                <w:rFonts w:ascii="Arial" w:hAnsi="Arial" w:cs="Arial"/>
                <w:b/>
                <w:bCs/>
                <w:color w:val="4F81BD"/>
                <w:szCs w:val="20"/>
                <w:lang w:val="en-US"/>
              </w:rPr>
              <w:t>CLIENT:</w:t>
            </w:r>
          </w:p>
        </w:tc>
        <w:tc>
          <w:tcPr>
            <w:tcW w:w="1275" w:type="pct"/>
            <w:vAlign w:val="center"/>
          </w:tcPr>
          <w:p w14:paraId="1A694219" w14:textId="77777777" w:rsidR="0089603B" w:rsidRPr="00C10B4B" w:rsidRDefault="0089603B">
            <w:pPr>
              <w:jc w:val="center"/>
              <w:rPr>
                <w:rFonts w:ascii="Arial" w:hAnsi="Arial" w:cs="Arial"/>
                <w:b/>
                <w:color w:val="4F81BD"/>
                <w:szCs w:val="20"/>
                <w:lang w:val="en-US"/>
              </w:rPr>
            </w:pPr>
            <w:r w:rsidRPr="00C10B4B">
              <w:rPr>
                <w:rFonts w:ascii="Arial" w:hAnsi="Arial" w:cs="Arial"/>
                <w:b/>
                <w:bCs/>
                <w:color w:val="4F81BD"/>
                <w:szCs w:val="20"/>
                <w:lang w:val="en-US"/>
              </w:rPr>
              <w:t>CONSULTANT:</w:t>
            </w:r>
          </w:p>
        </w:tc>
        <w:tc>
          <w:tcPr>
            <w:tcW w:w="1275" w:type="pct"/>
            <w:vAlign w:val="center"/>
          </w:tcPr>
          <w:p w14:paraId="53198BF4" w14:textId="77777777" w:rsidR="0089603B" w:rsidRPr="00C10B4B" w:rsidRDefault="0089603B">
            <w:pPr>
              <w:jc w:val="center"/>
              <w:rPr>
                <w:rFonts w:ascii="Arial" w:hAnsi="Arial" w:cs="Arial"/>
                <w:b/>
                <w:color w:val="4F81BD"/>
                <w:szCs w:val="20"/>
                <w:lang w:val="en-US"/>
              </w:rPr>
            </w:pPr>
            <w:r w:rsidRPr="00C10B4B">
              <w:rPr>
                <w:rFonts w:ascii="Arial" w:hAnsi="Arial" w:cs="Arial"/>
                <w:b/>
                <w:bCs/>
                <w:color w:val="4F81BD"/>
                <w:szCs w:val="20"/>
                <w:lang w:val="en-US"/>
              </w:rPr>
              <w:t xml:space="preserve"> </w:t>
            </w:r>
          </w:p>
        </w:tc>
        <w:tc>
          <w:tcPr>
            <w:tcW w:w="1175" w:type="pct"/>
            <w:vAlign w:val="center"/>
          </w:tcPr>
          <w:p w14:paraId="161AE570" w14:textId="77777777" w:rsidR="0089603B" w:rsidRPr="00C10B4B" w:rsidRDefault="0089603B">
            <w:pPr>
              <w:jc w:val="center"/>
              <w:rPr>
                <w:rFonts w:ascii="Arial" w:hAnsi="Arial" w:cs="Arial"/>
                <w:b/>
                <w:color w:val="4F81BD"/>
                <w:szCs w:val="20"/>
                <w:lang w:val="en-US"/>
              </w:rPr>
            </w:pPr>
            <w:r w:rsidRPr="00C10B4B">
              <w:rPr>
                <w:rFonts w:ascii="Arial" w:hAnsi="Arial" w:cs="Arial"/>
                <w:b/>
                <w:bCs/>
                <w:color w:val="4F81BD"/>
                <w:szCs w:val="20"/>
                <w:lang w:val="en-US"/>
              </w:rPr>
              <w:t xml:space="preserve"> </w:t>
            </w:r>
          </w:p>
        </w:tc>
      </w:tr>
      <w:tr w:rsidR="0089603B" w:rsidRPr="00C10B4B" w14:paraId="1363CFA7" w14:textId="77777777">
        <w:trPr>
          <w:trHeight w:val="242"/>
        </w:trPr>
        <w:tc>
          <w:tcPr>
            <w:tcW w:w="1275" w:type="pct"/>
            <w:vAlign w:val="center"/>
          </w:tcPr>
          <w:p w14:paraId="4D63F80D" w14:textId="38559320" w:rsidR="0089603B" w:rsidRPr="00C10B4B" w:rsidRDefault="005620B2" w:rsidP="00D31E1F">
            <w:pPr>
              <w:rPr>
                <w:rFonts w:ascii="Arial" w:hAnsi="Arial" w:cs="Arial"/>
                <w:b/>
                <w:color w:val="0070C0"/>
                <w:szCs w:val="20"/>
                <w:lang w:val="en-US"/>
              </w:rPr>
            </w:pPr>
            <w:r>
              <w:rPr>
                <w:rFonts w:ascii="Arial" w:hAnsi="Arial" w:cs="Arial"/>
                <w:b/>
                <w:noProof/>
                <w:color w:val="0070C0"/>
                <w:szCs w:val="20"/>
                <w:lang w:val="en-US"/>
              </w:rPr>
              <w:drawing>
                <wp:inline distT="0" distB="0" distL="0" distR="0" wp14:anchorId="33BF90D8" wp14:editId="6AAADFB8">
                  <wp:extent cx="2426335" cy="65849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6335" cy="658495"/>
                          </a:xfrm>
                          <a:prstGeom prst="rect">
                            <a:avLst/>
                          </a:prstGeom>
                          <a:noFill/>
                        </pic:spPr>
                      </pic:pic>
                    </a:graphicData>
                  </a:graphic>
                </wp:inline>
              </w:drawing>
            </w:r>
          </w:p>
        </w:tc>
        <w:tc>
          <w:tcPr>
            <w:tcW w:w="1275" w:type="pct"/>
            <w:vAlign w:val="center"/>
          </w:tcPr>
          <w:p w14:paraId="0F2FFB31" w14:textId="77777777" w:rsidR="0089603B" w:rsidRPr="00C10B4B" w:rsidRDefault="0089603B">
            <w:pPr>
              <w:jc w:val="center"/>
              <w:rPr>
                <w:rFonts w:ascii="Arial" w:hAnsi="Arial" w:cs="Arial"/>
                <w:b/>
                <w:color w:val="0070C0"/>
                <w:szCs w:val="20"/>
                <w:lang w:val="en-US"/>
              </w:rPr>
            </w:pPr>
            <w:r w:rsidRPr="00C10B4B">
              <w:rPr>
                <w:rFonts w:ascii="Arial" w:hAnsi="Arial" w:cs="Arial"/>
                <w:noProof/>
                <w:lang w:val="en-US"/>
              </w:rPr>
              <w:drawing>
                <wp:inline distT="0" distB="0" distL="0" distR="0" wp14:anchorId="6A0C9944" wp14:editId="0060B414">
                  <wp:extent cx="1448077" cy="615588"/>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448576" cy="615800"/>
                          </a:xfrm>
                          <a:prstGeom prst="rect">
                            <a:avLst/>
                          </a:prstGeom>
                          <a:noFill/>
                          <a:ln>
                            <a:noFill/>
                          </a:ln>
                        </pic:spPr>
                      </pic:pic>
                    </a:graphicData>
                  </a:graphic>
                </wp:inline>
              </w:drawing>
            </w:r>
          </w:p>
        </w:tc>
        <w:tc>
          <w:tcPr>
            <w:tcW w:w="1275" w:type="pct"/>
            <w:vAlign w:val="center"/>
          </w:tcPr>
          <w:p w14:paraId="3EC452EE" w14:textId="77777777" w:rsidR="0089603B" w:rsidRPr="00C10B4B" w:rsidRDefault="0089603B">
            <w:pPr>
              <w:jc w:val="center"/>
              <w:rPr>
                <w:rFonts w:ascii="Arial" w:hAnsi="Arial" w:cs="Arial"/>
                <w:b/>
                <w:color w:val="0070C0"/>
                <w:szCs w:val="20"/>
                <w:lang w:val="en-US"/>
              </w:rPr>
            </w:pPr>
          </w:p>
        </w:tc>
        <w:tc>
          <w:tcPr>
            <w:tcW w:w="1175" w:type="pct"/>
            <w:vAlign w:val="center"/>
          </w:tcPr>
          <w:p w14:paraId="0CAE3CEC" w14:textId="77777777" w:rsidR="0089603B" w:rsidRPr="00C10B4B" w:rsidRDefault="0089603B">
            <w:pPr>
              <w:jc w:val="center"/>
              <w:rPr>
                <w:rFonts w:ascii="Arial" w:hAnsi="Arial" w:cs="Arial"/>
                <w:b/>
                <w:color w:val="0070C0"/>
                <w:szCs w:val="20"/>
                <w:lang w:val="en-US"/>
              </w:rPr>
            </w:pPr>
          </w:p>
        </w:tc>
      </w:tr>
      <w:tr w:rsidR="0089603B" w:rsidRPr="00C10B4B" w14:paraId="66D598E4" w14:textId="77777777">
        <w:trPr>
          <w:trHeight w:val="242"/>
        </w:trPr>
        <w:tc>
          <w:tcPr>
            <w:tcW w:w="1275" w:type="pct"/>
          </w:tcPr>
          <w:p w14:paraId="78F7B35B" w14:textId="1C5C6F69" w:rsidR="00D31E1F" w:rsidRPr="00C55CFA" w:rsidRDefault="00D31E1F" w:rsidP="00D31E1F">
            <w:pPr>
              <w:jc w:val="center"/>
              <w:rPr>
                <w:b/>
                <w:lang w:val="en-GB"/>
              </w:rPr>
            </w:pPr>
          </w:p>
          <w:p w14:paraId="07ACF9CE" w14:textId="345D7643" w:rsidR="0089603B" w:rsidRPr="00C10B4B" w:rsidRDefault="00F83504" w:rsidP="00E71FE1">
            <w:pPr>
              <w:jc w:val="center"/>
              <w:rPr>
                <w:rFonts w:ascii="Arial" w:hAnsi="Arial" w:cs="Arial"/>
                <w:color w:val="41AD49"/>
                <w:sz w:val="20"/>
                <w:szCs w:val="20"/>
                <w:lang w:val="en-US"/>
              </w:rPr>
            </w:pPr>
            <w:proofErr w:type="spellStart"/>
            <w:r w:rsidRPr="00F83504">
              <w:rPr>
                <w:rFonts w:ascii="Arial" w:hAnsi="Arial" w:cs="Arial"/>
                <w:sz w:val="20"/>
                <w:szCs w:val="20"/>
                <w:lang w:val="en-US"/>
              </w:rPr>
              <w:t>Moralı</w:t>
            </w:r>
            <w:proofErr w:type="spellEnd"/>
            <w:r w:rsidRPr="00F83504">
              <w:rPr>
                <w:rFonts w:ascii="Arial" w:hAnsi="Arial" w:cs="Arial"/>
                <w:sz w:val="20"/>
                <w:szCs w:val="20"/>
                <w:lang w:val="en-US"/>
              </w:rPr>
              <w:t xml:space="preserve"> Mah. </w:t>
            </w:r>
            <w:proofErr w:type="spellStart"/>
            <w:r w:rsidRPr="00F83504">
              <w:rPr>
                <w:rFonts w:ascii="Arial" w:hAnsi="Arial" w:cs="Arial"/>
                <w:sz w:val="20"/>
                <w:szCs w:val="20"/>
                <w:lang w:val="en-US"/>
              </w:rPr>
              <w:t>Tariş</w:t>
            </w:r>
            <w:proofErr w:type="spellEnd"/>
            <w:r w:rsidRPr="00F83504">
              <w:rPr>
                <w:rFonts w:ascii="Arial" w:hAnsi="Arial" w:cs="Arial"/>
                <w:sz w:val="20"/>
                <w:szCs w:val="20"/>
                <w:lang w:val="en-US"/>
              </w:rPr>
              <w:t xml:space="preserve"> </w:t>
            </w:r>
            <w:proofErr w:type="spellStart"/>
            <w:r w:rsidRPr="00F83504">
              <w:rPr>
                <w:rFonts w:ascii="Arial" w:hAnsi="Arial" w:cs="Arial"/>
                <w:sz w:val="20"/>
                <w:szCs w:val="20"/>
                <w:lang w:val="en-US"/>
              </w:rPr>
              <w:t>Küme</w:t>
            </w:r>
            <w:proofErr w:type="spellEnd"/>
            <w:r w:rsidRPr="00F83504">
              <w:rPr>
                <w:rFonts w:ascii="Arial" w:hAnsi="Arial" w:cs="Arial"/>
                <w:sz w:val="20"/>
                <w:szCs w:val="20"/>
                <w:lang w:val="en-US"/>
              </w:rPr>
              <w:t xml:space="preserve"> </w:t>
            </w:r>
            <w:proofErr w:type="spellStart"/>
            <w:r w:rsidRPr="00F83504">
              <w:rPr>
                <w:rFonts w:ascii="Arial" w:hAnsi="Arial" w:cs="Arial"/>
                <w:sz w:val="20"/>
                <w:szCs w:val="20"/>
                <w:lang w:val="en-US"/>
              </w:rPr>
              <w:t>Evleri</w:t>
            </w:r>
            <w:proofErr w:type="spellEnd"/>
            <w:r w:rsidRPr="00F83504">
              <w:rPr>
                <w:rFonts w:ascii="Arial" w:hAnsi="Arial" w:cs="Arial"/>
                <w:sz w:val="20"/>
                <w:szCs w:val="20"/>
                <w:lang w:val="en-US"/>
              </w:rPr>
              <w:t xml:space="preserve"> </w:t>
            </w:r>
            <w:proofErr w:type="spellStart"/>
            <w:r w:rsidRPr="00F83504">
              <w:rPr>
                <w:rFonts w:ascii="Arial" w:hAnsi="Arial" w:cs="Arial"/>
                <w:sz w:val="20"/>
                <w:szCs w:val="20"/>
                <w:lang w:val="en-US"/>
              </w:rPr>
              <w:t>Mevkii</w:t>
            </w:r>
            <w:proofErr w:type="spellEnd"/>
            <w:r w:rsidRPr="00F83504">
              <w:rPr>
                <w:rFonts w:ascii="Arial" w:hAnsi="Arial" w:cs="Arial"/>
                <w:sz w:val="20"/>
                <w:szCs w:val="20"/>
                <w:lang w:val="en-US"/>
              </w:rPr>
              <w:t xml:space="preserve"> </w:t>
            </w:r>
            <w:proofErr w:type="spellStart"/>
            <w:r w:rsidRPr="00F83504">
              <w:rPr>
                <w:rFonts w:ascii="Arial" w:hAnsi="Arial" w:cs="Arial"/>
                <w:sz w:val="20"/>
                <w:szCs w:val="20"/>
                <w:lang w:val="en-US"/>
              </w:rPr>
              <w:t>Ortaklar</w:t>
            </w:r>
            <w:proofErr w:type="spellEnd"/>
            <w:r w:rsidRPr="00F83504">
              <w:rPr>
                <w:rFonts w:ascii="Arial" w:hAnsi="Arial" w:cs="Arial"/>
                <w:sz w:val="20"/>
                <w:szCs w:val="20"/>
                <w:lang w:val="en-US"/>
              </w:rPr>
              <w:t xml:space="preserve"> No:118 </w:t>
            </w:r>
            <w:proofErr w:type="spellStart"/>
            <w:r w:rsidRPr="00F83504">
              <w:rPr>
                <w:rFonts w:ascii="Arial" w:hAnsi="Arial" w:cs="Arial"/>
                <w:sz w:val="20"/>
                <w:szCs w:val="20"/>
                <w:lang w:val="en-US"/>
              </w:rPr>
              <w:t>Germencik</w:t>
            </w:r>
            <w:proofErr w:type="spellEnd"/>
            <w:r w:rsidRPr="00F83504">
              <w:rPr>
                <w:rFonts w:ascii="Arial" w:hAnsi="Arial" w:cs="Arial"/>
                <w:sz w:val="20"/>
                <w:szCs w:val="20"/>
                <w:lang w:val="en-US"/>
              </w:rPr>
              <w:t xml:space="preserve"> / Aydın / T</w:t>
            </w:r>
            <w:r w:rsidR="00BB0D4C">
              <w:rPr>
                <w:rFonts w:ascii="Arial" w:hAnsi="Arial" w:cs="Arial"/>
                <w:sz w:val="20"/>
                <w:szCs w:val="20"/>
                <w:lang w:val="en-US"/>
              </w:rPr>
              <w:t>ürkiye</w:t>
            </w:r>
          </w:p>
        </w:tc>
        <w:tc>
          <w:tcPr>
            <w:tcW w:w="1275" w:type="pct"/>
          </w:tcPr>
          <w:p w14:paraId="11F81075" w14:textId="77777777" w:rsidR="0089603B" w:rsidRPr="00C10B4B" w:rsidRDefault="0089603B">
            <w:pPr>
              <w:jc w:val="center"/>
              <w:rPr>
                <w:rFonts w:ascii="Arial" w:hAnsi="Arial" w:cs="Arial"/>
                <w:sz w:val="20"/>
                <w:szCs w:val="20"/>
                <w:lang w:val="en-US"/>
              </w:rPr>
            </w:pPr>
          </w:p>
          <w:p w14:paraId="749C09F4" w14:textId="77777777" w:rsidR="0089603B" w:rsidRPr="00C10B4B" w:rsidRDefault="0089603B">
            <w:pPr>
              <w:jc w:val="center"/>
              <w:rPr>
                <w:rFonts w:ascii="Arial" w:hAnsi="Arial" w:cs="Arial"/>
                <w:sz w:val="20"/>
                <w:szCs w:val="20"/>
                <w:lang w:val="en-US"/>
              </w:rPr>
            </w:pPr>
            <w:r w:rsidRPr="00C10B4B">
              <w:rPr>
                <w:rFonts w:ascii="Arial" w:hAnsi="Arial" w:cs="Arial"/>
                <w:sz w:val="20"/>
                <w:szCs w:val="20"/>
                <w:lang w:val="en-US"/>
              </w:rPr>
              <w:t xml:space="preserve">Tepe Prime </w:t>
            </w:r>
            <w:proofErr w:type="spellStart"/>
            <w:r w:rsidRPr="00C10B4B">
              <w:rPr>
                <w:rFonts w:ascii="Arial" w:hAnsi="Arial" w:cs="Arial"/>
                <w:sz w:val="20"/>
                <w:szCs w:val="20"/>
                <w:lang w:val="en-US"/>
              </w:rPr>
              <w:t>İş</w:t>
            </w:r>
            <w:proofErr w:type="spellEnd"/>
            <w:r w:rsidRPr="00C10B4B">
              <w:rPr>
                <w:rFonts w:ascii="Arial" w:hAnsi="Arial" w:cs="Arial"/>
                <w:sz w:val="20"/>
                <w:szCs w:val="20"/>
                <w:lang w:val="en-US"/>
              </w:rPr>
              <w:t xml:space="preserve"> Ve </w:t>
            </w:r>
            <w:proofErr w:type="spellStart"/>
            <w:r w:rsidRPr="00C10B4B">
              <w:rPr>
                <w:rFonts w:ascii="Arial" w:hAnsi="Arial" w:cs="Arial"/>
                <w:sz w:val="20"/>
                <w:szCs w:val="20"/>
                <w:lang w:val="en-US"/>
              </w:rPr>
              <w:t>Yaşam</w:t>
            </w:r>
            <w:proofErr w:type="spellEnd"/>
            <w:r w:rsidRPr="00C10B4B">
              <w:rPr>
                <w:rFonts w:ascii="Arial" w:hAnsi="Arial" w:cs="Arial"/>
                <w:sz w:val="20"/>
                <w:szCs w:val="20"/>
                <w:lang w:val="en-US"/>
              </w:rPr>
              <w:t xml:space="preserve"> </w:t>
            </w:r>
            <w:proofErr w:type="spellStart"/>
            <w:r w:rsidRPr="00C10B4B">
              <w:rPr>
                <w:rFonts w:ascii="Arial" w:hAnsi="Arial" w:cs="Arial"/>
                <w:sz w:val="20"/>
                <w:szCs w:val="20"/>
                <w:lang w:val="en-US"/>
              </w:rPr>
              <w:t>Merkezi</w:t>
            </w:r>
            <w:proofErr w:type="spellEnd"/>
          </w:p>
          <w:p w14:paraId="2136D159" w14:textId="77777777" w:rsidR="0089603B" w:rsidRPr="00C10B4B" w:rsidRDefault="0089603B">
            <w:pPr>
              <w:jc w:val="center"/>
              <w:rPr>
                <w:rFonts w:ascii="Arial" w:hAnsi="Arial" w:cs="Arial"/>
                <w:sz w:val="20"/>
                <w:szCs w:val="20"/>
                <w:lang w:val="en-US"/>
              </w:rPr>
            </w:pPr>
            <w:r w:rsidRPr="00C10B4B">
              <w:rPr>
                <w:rFonts w:ascii="Arial" w:hAnsi="Arial" w:cs="Arial"/>
                <w:sz w:val="20"/>
                <w:szCs w:val="20"/>
                <w:lang w:val="en-US"/>
              </w:rPr>
              <w:t xml:space="preserve">Mustafa Kemal </w:t>
            </w:r>
            <w:proofErr w:type="spellStart"/>
            <w:r w:rsidRPr="00C10B4B">
              <w:rPr>
                <w:rFonts w:ascii="Arial" w:hAnsi="Arial" w:cs="Arial"/>
                <w:sz w:val="20"/>
                <w:szCs w:val="20"/>
                <w:lang w:val="en-US"/>
              </w:rPr>
              <w:t>Mahallesi</w:t>
            </w:r>
            <w:proofErr w:type="spellEnd"/>
            <w:r w:rsidRPr="00C10B4B">
              <w:rPr>
                <w:rFonts w:ascii="Arial" w:hAnsi="Arial" w:cs="Arial"/>
                <w:sz w:val="20"/>
                <w:szCs w:val="20"/>
                <w:lang w:val="en-US"/>
              </w:rPr>
              <w:t xml:space="preserve"> </w:t>
            </w:r>
            <w:proofErr w:type="spellStart"/>
            <w:r w:rsidRPr="00C10B4B">
              <w:rPr>
                <w:rFonts w:ascii="Arial" w:hAnsi="Arial" w:cs="Arial"/>
                <w:sz w:val="20"/>
                <w:szCs w:val="20"/>
                <w:lang w:val="en-US"/>
              </w:rPr>
              <w:t>Dumlupınar</w:t>
            </w:r>
            <w:proofErr w:type="spellEnd"/>
          </w:p>
          <w:p w14:paraId="4F0A18F9" w14:textId="77777777" w:rsidR="0089603B" w:rsidRPr="00C10B4B" w:rsidRDefault="0089603B">
            <w:pPr>
              <w:jc w:val="center"/>
              <w:rPr>
                <w:rFonts w:ascii="Arial" w:hAnsi="Arial" w:cs="Arial"/>
                <w:sz w:val="20"/>
                <w:szCs w:val="20"/>
                <w:lang w:val="en-US"/>
              </w:rPr>
            </w:pPr>
            <w:proofErr w:type="spellStart"/>
            <w:r w:rsidRPr="00C10B4B">
              <w:rPr>
                <w:rFonts w:ascii="Arial" w:hAnsi="Arial" w:cs="Arial"/>
                <w:sz w:val="20"/>
                <w:szCs w:val="20"/>
                <w:lang w:val="en-US"/>
              </w:rPr>
              <w:t>Bulvarı</w:t>
            </w:r>
            <w:proofErr w:type="spellEnd"/>
            <w:r w:rsidRPr="00C10B4B">
              <w:rPr>
                <w:rFonts w:ascii="Arial" w:hAnsi="Arial" w:cs="Arial"/>
                <w:sz w:val="20"/>
                <w:szCs w:val="20"/>
                <w:lang w:val="en-US"/>
              </w:rPr>
              <w:t xml:space="preserve"> No: 266 B Blok Kat: 2 Daire: 38</w:t>
            </w:r>
          </w:p>
          <w:p w14:paraId="516CF9E6" w14:textId="79C3228A" w:rsidR="0089603B" w:rsidRPr="00C10B4B" w:rsidRDefault="0089603B">
            <w:pPr>
              <w:jc w:val="center"/>
              <w:rPr>
                <w:rFonts w:ascii="Arial" w:hAnsi="Arial" w:cs="Arial"/>
                <w:sz w:val="20"/>
                <w:szCs w:val="20"/>
                <w:lang w:val="en-US"/>
              </w:rPr>
            </w:pPr>
            <w:r w:rsidRPr="00C10B4B">
              <w:rPr>
                <w:rFonts w:ascii="Arial" w:hAnsi="Arial" w:cs="Arial"/>
                <w:sz w:val="20"/>
                <w:szCs w:val="20"/>
                <w:lang w:val="en-US"/>
              </w:rPr>
              <w:t>Çankaya - Ankara / T</w:t>
            </w:r>
            <w:r w:rsidR="0010622E">
              <w:rPr>
                <w:rFonts w:ascii="Arial" w:hAnsi="Arial" w:cs="Arial"/>
                <w:sz w:val="20"/>
                <w:szCs w:val="20"/>
                <w:lang w:val="en-US"/>
              </w:rPr>
              <w:t>ürkiye</w:t>
            </w:r>
          </w:p>
          <w:p w14:paraId="5CBBC68B" w14:textId="77777777" w:rsidR="0089603B" w:rsidRPr="00C10B4B" w:rsidRDefault="0089603B">
            <w:pPr>
              <w:jc w:val="center"/>
              <w:rPr>
                <w:rFonts w:ascii="Arial" w:hAnsi="Arial" w:cs="Arial"/>
                <w:sz w:val="20"/>
                <w:szCs w:val="20"/>
                <w:lang w:val="en-US"/>
              </w:rPr>
            </w:pPr>
            <w:r w:rsidRPr="00C10B4B">
              <w:rPr>
                <w:rFonts w:ascii="Wingdings" w:hAnsi="Wingdings"/>
                <w:sz w:val="20"/>
                <w:szCs w:val="20"/>
                <w:lang w:val="en-US"/>
              </w:rPr>
              <w:t></w:t>
            </w:r>
            <w:r w:rsidRPr="00C10B4B">
              <w:rPr>
                <w:rFonts w:ascii="Arial" w:hAnsi="Arial"/>
                <w:sz w:val="20"/>
                <w:szCs w:val="20"/>
                <w:lang w:val="en-US"/>
              </w:rPr>
              <w:t>: +90 (312) 295 62 48</w:t>
            </w:r>
          </w:p>
          <w:p w14:paraId="2ABCA21B" w14:textId="77777777" w:rsidR="0089603B" w:rsidRPr="00C10B4B" w:rsidRDefault="0089603B">
            <w:pPr>
              <w:jc w:val="center"/>
              <w:rPr>
                <w:rFonts w:ascii="Arial" w:hAnsi="Arial" w:cs="Arial"/>
                <w:sz w:val="20"/>
                <w:szCs w:val="20"/>
                <w:lang w:val="en-US"/>
              </w:rPr>
            </w:pPr>
            <w:r w:rsidRPr="00C10B4B">
              <w:rPr>
                <w:rFonts w:ascii="Wingdings 2" w:hAnsi="Wingdings 2"/>
                <w:sz w:val="20"/>
                <w:szCs w:val="20"/>
                <w:lang w:val="en-US"/>
              </w:rPr>
              <w:t></w:t>
            </w:r>
            <w:r w:rsidRPr="00C10B4B">
              <w:rPr>
                <w:rFonts w:ascii="Arial" w:hAnsi="Arial"/>
                <w:sz w:val="20"/>
                <w:szCs w:val="20"/>
                <w:lang w:val="en-US"/>
              </w:rPr>
              <w:t>: +90 (312) 295 62 00</w:t>
            </w:r>
          </w:p>
        </w:tc>
        <w:tc>
          <w:tcPr>
            <w:tcW w:w="1275" w:type="pct"/>
            <w:vAlign w:val="center"/>
          </w:tcPr>
          <w:p w14:paraId="21A3B6F5" w14:textId="77777777" w:rsidR="0089603B" w:rsidRPr="00C10B4B" w:rsidRDefault="0089603B">
            <w:pPr>
              <w:jc w:val="center"/>
              <w:rPr>
                <w:rFonts w:ascii="Arial" w:hAnsi="Arial" w:cs="Arial"/>
                <w:b/>
                <w:color w:val="0070C0"/>
                <w:szCs w:val="20"/>
                <w:lang w:val="en-US"/>
              </w:rPr>
            </w:pPr>
          </w:p>
        </w:tc>
        <w:tc>
          <w:tcPr>
            <w:tcW w:w="1175" w:type="pct"/>
            <w:vAlign w:val="center"/>
          </w:tcPr>
          <w:p w14:paraId="20AEA3FB" w14:textId="77777777" w:rsidR="0089603B" w:rsidRPr="00C10B4B" w:rsidRDefault="0089603B">
            <w:pPr>
              <w:jc w:val="center"/>
              <w:rPr>
                <w:rFonts w:ascii="Arial" w:hAnsi="Arial" w:cs="Arial"/>
                <w:b/>
                <w:color w:val="0070C0"/>
                <w:szCs w:val="20"/>
                <w:lang w:val="en-US"/>
              </w:rPr>
            </w:pPr>
          </w:p>
        </w:tc>
      </w:tr>
    </w:tbl>
    <w:p w14:paraId="2B575253" w14:textId="77777777" w:rsidR="0089603B" w:rsidRPr="00C10B4B" w:rsidRDefault="0089603B" w:rsidP="0089603B">
      <w:pPr>
        <w:rPr>
          <w:b/>
          <w:bCs/>
          <w:lang w:val="en-US"/>
        </w:rPr>
        <w:sectPr w:rsidR="0089603B" w:rsidRPr="00C10B4B">
          <w:pgSz w:w="11906" w:h="16838"/>
          <w:pgMar w:top="1560" w:right="1418" w:bottom="703" w:left="1559" w:header="851" w:footer="497" w:gutter="0"/>
          <w:pgNumType w:fmt="lowerRoman" w:start="1"/>
          <w:cols w:space="708"/>
          <w:titlePg/>
          <w:docGrid w:linePitch="360"/>
        </w:sectPr>
      </w:pPr>
    </w:p>
    <w:p w14:paraId="4FFDF86B" w14:textId="77777777" w:rsidR="0089603B" w:rsidRPr="002C27E7" w:rsidRDefault="0089603B" w:rsidP="0089603B">
      <w:pPr>
        <w:jc w:val="center"/>
        <w:rPr>
          <w:rFonts w:ascii="Arial" w:hAnsi="Arial" w:cs="Arial"/>
          <w:b/>
          <w:bCs/>
          <w:color w:val="4F81BD"/>
          <w:sz w:val="28"/>
          <w:szCs w:val="28"/>
          <w:lang w:val="en-US"/>
        </w:rPr>
      </w:pPr>
      <w:r w:rsidRPr="002C27E7">
        <w:rPr>
          <w:rFonts w:ascii="Arial" w:hAnsi="Arial" w:cs="Arial"/>
          <w:b/>
          <w:bCs/>
          <w:color w:val="4F81BD"/>
          <w:sz w:val="28"/>
          <w:szCs w:val="28"/>
          <w:lang w:val="en-US"/>
        </w:rPr>
        <w:lastRenderedPageBreak/>
        <w:t>TABLE OF CONTENTS</w:t>
      </w:r>
    </w:p>
    <w:p w14:paraId="5D2FF889" w14:textId="77777777" w:rsidR="0089603B" w:rsidRPr="00E86C88" w:rsidRDefault="0089603B" w:rsidP="00E86C88">
      <w:pPr>
        <w:spacing w:after="120"/>
        <w:jc w:val="right"/>
        <w:rPr>
          <w:rFonts w:ascii="Arial" w:hAnsi="Arial" w:cs="Arial"/>
          <w:b/>
          <w:bCs/>
          <w:color w:val="4F81BD"/>
          <w:sz w:val="22"/>
          <w:szCs w:val="22"/>
          <w:u w:val="single"/>
          <w:lang w:val="en-US"/>
        </w:rPr>
      </w:pPr>
      <w:r w:rsidRPr="00E86C88">
        <w:rPr>
          <w:rFonts w:ascii="Arial" w:hAnsi="Arial" w:cs="Arial"/>
          <w:b/>
          <w:bCs/>
          <w:color w:val="4F81BD"/>
          <w:sz w:val="22"/>
          <w:szCs w:val="22"/>
          <w:u w:val="single"/>
          <w:lang w:val="en-US"/>
        </w:rPr>
        <w:t>Page</w:t>
      </w:r>
    </w:p>
    <w:p w14:paraId="52551161" w14:textId="6A9D160E" w:rsidR="005C3505" w:rsidRPr="00EF6AC8" w:rsidRDefault="005C3505" w:rsidP="00E86C88">
      <w:pPr>
        <w:tabs>
          <w:tab w:val="left" w:pos="8959"/>
        </w:tabs>
        <w:spacing w:line="300" w:lineRule="auto"/>
        <w:jc w:val="both"/>
        <w:rPr>
          <w:rFonts w:ascii="Arial" w:hAnsi="Arial" w:cs="Arial"/>
          <w:i/>
          <w:iCs/>
          <w:color w:val="000000" w:themeColor="text1"/>
          <w:sz w:val="22"/>
          <w:szCs w:val="22"/>
          <w:lang w:val="en-US"/>
        </w:rPr>
      </w:pPr>
      <w:r w:rsidRPr="00EF6AC8">
        <w:rPr>
          <w:rFonts w:ascii="Arial" w:hAnsi="Arial" w:cs="Arial"/>
          <w:i/>
          <w:iCs/>
          <w:color w:val="000000" w:themeColor="text1"/>
          <w:sz w:val="22"/>
          <w:szCs w:val="22"/>
          <w:lang w:val="en-US"/>
        </w:rPr>
        <w:t>Table of Contents</w:t>
      </w:r>
      <w:r w:rsidRPr="00EF6AC8">
        <w:rPr>
          <w:rFonts w:ascii="Arial" w:hAnsi="Arial" w:cs="Arial"/>
          <w:i/>
          <w:iCs/>
          <w:color w:val="000000" w:themeColor="text1"/>
          <w:sz w:val="22"/>
          <w:szCs w:val="22"/>
          <w:u w:val="dotted"/>
          <w:lang w:val="en-US"/>
        </w:rPr>
        <w:tab/>
      </w:r>
      <w:proofErr w:type="spellStart"/>
      <w:r w:rsidRPr="00EF6AC8">
        <w:rPr>
          <w:rFonts w:ascii="Arial" w:hAnsi="Arial" w:cs="Arial"/>
          <w:i/>
          <w:iCs/>
          <w:color w:val="000000" w:themeColor="text1"/>
          <w:sz w:val="22"/>
          <w:szCs w:val="22"/>
          <w:u w:val="dotted"/>
          <w:lang w:val="en-US"/>
        </w:rPr>
        <w:t>i</w:t>
      </w:r>
      <w:proofErr w:type="spellEnd"/>
    </w:p>
    <w:p w14:paraId="145E8D8B" w14:textId="2DE95CAC" w:rsidR="0089603B" w:rsidRPr="00EF6AC8" w:rsidRDefault="0089603B" w:rsidP="00E86C88">
      <w:pPr>
        <w:tabs>
          <w:tab w:val="left" w:pos="8931"/>
        </w:tabs>
        <w:spacing w:line="300" w:lineRule="auto"/>
        <w:jc w:val="both"/>
        <w:rPr>
          <w:rFonts w:ascii="Arial" w:hAnsi="Arial" w:cs="Arial"/>
          <w:i/>
          <w:iCs/>
          <w:color w:val="000000" w:themeColor="text1"/>
          <w:sz w:val="22"/>
          <w:szCs w:val="22"/>
          <w:lang w:val="en-US"/>
        </w:rPr>
      </w:pPr>
      <w:r w:rsidRPr="00EF6AC8">
        <w:rPr>
          <w:rFonts w:ascii="Arial" w:hAnsi="Arial" w:cs="Arial"/>
          <w:i/>
          <w:iCs/>
          <w:color w:val="000000" w:themeColor="text1"/>
          <w:sz w:val="22"/>
          <w:szCs w:val="22"/>
          <w:lang w:val="en-US"/>
        </w:rPr>
        <w:t>List of Tables</w:t>
      </w:r>
      <w:r w:rsidRPr="00EF6AC8">
        <w:rPr>
          <w:rFonts w:ascii="Arial" w:hAnsi="Arial" w:cs="Arial"/>
          <w:i/>
          <w:iCs/>
          <w:color w:val="000000" w:themeColor="text1"/>
          <w:sz w:val="22"/>
          <w:szCs w:val="22"/>
          <w:u w:val="dotted"/>
          <w:lang w:val="en-US"/>
        </w:rPr>
        <w:tab/>
      </w:r>
      <w:r w:rsidR="005C3505" w:rsidRPr="00EF6AC8">
        <w:rPr>
          <w:rFonts w:ascii="Arial" w:hAnsi="Arial" w:cs="Arial"/>
          <w:i/>
          <w:iCs/>
          <w:color w:val="000000" w:themeColor="text1"/>
          <w:sz w:val="22"/>
          <w:szCs w:val="22"/>
          <w:u w:val="dotted"/>
          <w:lang w:val="en-US"/>
        </w:rPr>
        <w:t>ii</w:t>
      </w:r>
    </w:p>
    <w:p w14:paraId="0A68C4F2" w14:textId="7FE531AA" w:rsidR="0089603B" w:rsidRPr="00EF6AC8" w:rsidRDefault="0089603B" w:rsidP="00E86C88">
      <w:pPr>
        <w:tabs>
          <w:tab w:val="left" w:pos="8931"/>
        </w:tabs>
        <w:spacing w:line="300" w:lineRule="auto"/>
        <w:jc w:val="both"/>
        <w:rPr>
          <w:rFonts w:ascii="Arial" w:hAnsi="Arial" w:cs="Arial"/>
          <w:i/>
          <w:iCs/>
          <w:color w:val="000000" w:themeColor="text1"/>
          <w:sz w:val="22"/>
          <w:szCs w:val="22"/>
          <w:lang w:val="en-US"/>
        </w:rPr>
      </w:pPr>
      <w:r w:rsidRPr="00EF6AC8">
        <w:rPr>
          <w:rFonts w:ascii="Arial" w:hAnsi="Arial" w:cs="Arial"/>
          <w:i/>
          <w:iCs/>
          <w:color w:val="000000" w:themeColor="text1"/>
          <w:sz w:val="22"/>
          <w:szCs w:val="22"/>
          <w:lang w:val="en-US"/>
        </w:rPr>
        <w:t>List of Figures</w:t>
      </w:r>
      <w:r w:rsidRPr="00EF6AC8">
        <w:rPr>
          <w:rFonts w:ascii="Arial" w:hAnsi="Arial" w:cs="Arial"/>
          <w:i/>
          <w:iCs/>
          <w:color w:val="000000" w:themeColor="text1"/>
          <w:sz w:val="22"/>
          <w:szCs w:val="22"/>
          <w:u w:val="dotted"/>
          <w:lang w:val="en-US"/>
        </w:rPr>
        <w:t xml:space="preserve"> </w:t>
      </w:r>
      <w:r w:rsidRPr="00EF6AC8">
        <w:rPr>
          <w:rFonts w:ascii="Arial" w:hAnsi="Arial" w:cs="Arial"/>
          <w:i/>
          <w:iCs/>
          <w:color w:val="000000" w:themeColor="text1"/>
          <w:sz w:val="22"/>
          <w:szCs w:val="22"/>
          <w:u w:val="dotted"/>
          <w:lang w:val="en-US"/>
        </w:rPr>
        <w:tab/>
      </w:r>
      <w:r w:rsidR="005C3505" w:rsidRPr="00EF6AC8">
        <w:rPr>
          <w:rFonts w:ascii="Arial" w:hAnsi="Arial" w:cs="Arial"/>
          <w:i/>
          <w:iCs/>
          <w:color w:val="000000" w:themeColor="text1"/>
          <w:sz w:val="22"/>
          <w:szCs w:val="22"/>
          <w:u w:val="dotted"/>
          <w:lang w:val="en-US"/>
        </w:rPr>
        <w:t>ii</w:t>
      </w:r>
    </w:p>
    <w:p w14:paraId="70583B46" w14:textId="662EC3BA" w:rsidR="0089603B" w:rsidRPr="00EF6AC8" w:rsidRDefault="0089603B" w:rsidP="00983593">
      <w:pPr>
        <w:tabs>
          <w:tab w:val="left" w:pos="8903"/>
        </w:tabs>
        <w:spacing w:line="300" w:lineRule="auto"/>
        <w:jc w:val="both"/>
        <w:rPr>
          <w:rFonts w:ascii="Arial" w:hAnsi="Arial" w:cs="Arial"/>
          <w:i/>
          <w:iCs/>
          <w:color w:val="000000" w:themeColor="text1"/>
          <w:sz w:val="22"/>
          <w:szCs w:val="22"/>
          <w:lang w:val="en-US"/>
        </w:rPr>
      </w:pPr>
      <w:r w:rsidRPr="00EF6AC8">
        <w:rPr>
          <w:rFonts w:ascii="Arial" w:hAnsi="Arial" w:cs="Arial"/>
          <w:i/>
          <w:iCs/>
          <w:color w:val="000000" w:themeColor="text1"/>
          <w:sz w:val="22"/>
          <w:szCs w:val="22"/>
          <w:lang w:val="en-US"/>
        </w:rPr>
        <w:t>Abbreviations</w:t>
      </w:r>
      <w:r w:rsidR="00983593" w:rsidRPr="00EF6AC8">
        <w:rPr>
          <w:rFonts w:ascii="Arial" w:hAnsi="Arial" w:cs="Arial"/>
          <w:i/>
          <w:iCs/>
          <w:color w:val="000000" w:themeColor="text1"/>
          <w:sz w:val="22"/>
          <w:szCs w:val="22"/>
          <w:u w:val="dotted"/>
          <w:lang w:val="en-US"/>
        </w:rPr>
        <w:tab/>
      </w:r>
      <w:r w:rsidR="005C3505" w:rsidRPr="00EF6AC8">
        <w:rPr>
          <w:rFonts w:ascii="Arial" w:hAnsi="Arial" w:cs="Arial"/>
          <w:i/>
          <w:iCs/>
          <w:color w:val="000000" w:themeColor="text1"/>
          <w:sz w:val="22"/>
          <w:szCs w:val="22"/>
          <w:lang w:val="en-US"/>
        </w:rPr>
        <w:t>i</w:t>
      </w:r>
      <w:r w:rsidR="00E86C88">
        <w:rPr>
          <w:rFonts w:ascii="Arial" w:hAnsi="Arial" w:cs="Arial"/>
          <w:i/>
          <w:iCs/>
          <w:color w:val="000000" w:themeColor="text1"/>
          <w:sz w:val="22"/>
          <w:szCs w:val="22"/>
          <w:lang w:val="en-US"/>
        </w:rPr>
        <w:t>v</w:t>
      </w:r>
    </w:p>
    <w:p w14:paraId="48BB14EA" w14:textId="59C6F6BE" w:rsidR="0060197B" w:rsidRPr="0060197B" w:rsidRDefault="0089603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rPr>
          <w:b w:val="0"/>
          <w:bCs w:val="0"/>
          <w:lang w:val="en-US"/>
        </w:rPr>
        <w:fldChar w:fldCharType="begin"/>
      </w:r>
      <w:r w:rsidRPr="0060197B">
        <w:rPr>
          <w:b w:val="0"/>
          <w:bCs w:val="0"/>
          <w:lang w:val="en-US"/>
        </w:rPr>
        <w:instrText xml:space="preserve"> TOC \o "1-3" \u </w:instrText>
      </w:r>
      <w:r w:rsidRPr="0060197B">
        <w:rPr>
          <w:b w:val="0"/>
          <w:bCs w:val="0"/>
          <w:lang w:val="en-US"/>
        </w:rPr>
        <w:fldChar w:fldCharType="separate"/>
      </w:r>
      <w:r w:rsidR="0060197B" w:rsidRPr="0060197B">
        <w:t>EXECUTIVE SUMMARY</w:t>
      </w:r>
      <w:r w:rsidR="0060197B" w:rsidRPr="0060197B">
        <w:tab/>
      </w:r>
      <w:r w:rsidR="0060197B" w:rsidRPr="0060197B">
        <w:fldChar w:fldCharType="begin"/>
      </w:r>
      <w:r w:rsidR="0060197B" w:rsidRPr="0060197B">
        <w:instrText xml:space="preserve"> PAGEREF _Toc153293380 \h </w:instrText>
      </w:r>
      <w:r w:rsidR="0060197B" w:rsidRPr="0060197B">
        <w:fldChar w:fldCharType="separate"/>
      </w:r>
      <w:r w:rsidR="0060197B" w:rsidRPr="0060197B">
        <w:t>1</w:t>
      </w:r>
      <w:r w:rsidR="0060197B" w:rsidRPr="0060197B">
        <w:fldChar w:fldCharType="end"/>
      </w:r>
    </w:p>
    <w:p w14:paraId="4C1E20AF" w14:textId="2247BAE1"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1</w:t>
      </w:r>
      <w:r w:rsidRPr="0060197B">
        <w:rPr>
          <w:rFonts w:asciiTheme="minorHAnsi" w:eastAsiaTheme="minorEastAsia" w:hAnsiTheme="minorHAnsi" w:cstheme="minorBidi"/>
          <w:b w:val="0"/>
          <w:bCs w:val="0"/>
          <w:caps w:val="0"/>
          <w:kern w:val="2"/>
          <w:sz w:val="24"/>
          <w:szCs w:val="24"/>
          <w:lang w:eastAsia="tr-TR"/>
          <w14:ligatures w14:val="standardContextual"/>
        </w:rPr>
        <w:tab/>
      </w:r>
      <w:r w:rsidRPr="0060197B">
        <w:t>INTRODUCTION</w:t>
      </w:r>
      <w:r w:rsidRPr="0060197B">
        <w:tab/>
      </w:r>
      <w:r w:rsidRPr="0060197B">
        <w:fldChar w:fldCharType="begin"/>
      </w:r>
      <w:r w:rsidRPr="0060197B">
        <w:instrText xml:space="preserve"> PAGEREF _Toc153293381 \h </w:instrText>
      </w:r>
      <w:r w:rsidRPr="0060197B">
        <w:fldChar w:fldCharType="separate"/>
      </w:r>
      <w:r w:rsidRPr="0060197B">
        <w:t>3</w:t>
      </w:r>
      <w:r w:rsidRPr="0060197B">
        <w:fldChar w:fldCharType="end"/>
      </w:r>
    </w:p>
    <w:p w14:paraId="3AD8C4F2" w14:textId="7A67485A"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2</w:t>
      </w:r>
      <w:r w:rsidRPr="0060197B">
        <w:rPr>
          <w:rFonts w:asciiTheme="minorHAnsi" w:eastAsiaTheme="minorEastAsia" w:hAnsiTheme="minorHAnsi" w:cstheme="minorBidi"/>
          <w:b w:val="0"/>
          <w:bCs w:val="0"/>
          <w:caps w:val="0"/>
          <w:kern w:val="2"/>
          <w:sz w:val="24"/>
          <w:szCs w:val="24"/>
          <w:lang w:eastAsia="tr-TR"/>
          <w14:ligatures w14:val="standardContextual"/>
        </w:rPr>
        <w:tab/>
      </w:r>
      <w:r w:rsidRPr="0060197B">
        <w:t>About Project</w:t>
      </w:r>
      <w:r w:rsidRPr="0060197B">
        <w:tab/>
      </w:r>
      <w:r w:rsidRPr="0060197B">
        <w:fldChar w:fldCharType="begin"/>
      </w:r>
      <w:r w:rsidRPr="0060197B">
        <w:instrText xml:space="preserve"> PAGEREF _Toc153293382 \h </w:instrText>
      </w:r>
      <w:r w:rsidRPr="0060197B">
        <w:fldChar w:fldCharType="separate"/>
      </w:r>
      <w:r w:rsidRPr="0060197B">
        <w:t>5</w:t>
      </w:r>
      <w:r w:rsidRPr="0060197B">
        <w:fldChar w:fldCharType="end"/>
      </w:r>
    </w:p>
    <w:p w14:paraId="29085CEB" w14:textId="49A3C02F"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t>2.1</w:t>
      </w:r>
      <w:r w:rsidRPr="0060197B">
        <w:rPr>
          <w:rFonts w:asciiTheme="minorHAnsi" w:eastAsiaTheme="minorEastAsia" w:hAnsiTheme="minorHAnsi" w:cstheme="minorBidi"/>
          <w:iCs w:val="0"/>
          <w:kern w:val="2"/>
          <w:sz w:val="24"/>
          <w:lang w:eastAsia="tr-TR"/>
          <w14:ligatures w14:val="standardContextual"/>
        </w:rPr>
        <w:tab/>
      </w:r>
      <w:r w:rsidRPr="0060197B">
        <w:t>Project Location</w:t>
      </w:r>
      <w:r w:rsidRPr="0060197B">
        <w:tab/>
      </w:r>
      <w:r w:rsidRPr="0060197B">
        <w:fldChar w:fldCharType="begin"/>
      </w:r>
      <w:r w:rsidRPr="0060197B">
        <w:instrText xml:space="preserve"> PAGEREF _Toc153293383 \h </w:instrText>
      </w:r>
      <w:r w:rsidRPr="0060197B">
        <w:fldChar w:fldCharType="separate"/>
      </w:r>
      <w:r w:rsidRPr="0060197B">
        <w:t>6</w:t>
      </w:r>
      <w:r w:rsidRPr="0060197B">
        <w:fldChar w:fldCharType="end"/>
      </w:r>
    </w:p>
    <w:p w14:paraId="40E17784" w14:textId="648AD88A"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t>2.2</w:t>
      </w:r>
      <w:r w:rsidRPr="0060197B">
        <w:rPr>
          <w:rFonts w:asciiTheme="minorHAnsi" w:eastAsiaTheme="minorEastAsia" w:hAnsiTheme="minorHAnsi" w:cstheme="minorBidi"/>
          <w:iCs w:val="0"/>
          <w:kern w:val="2"/>
          <w:sz w:val="24"/>
          <w:lang w:eastAsia="tr-TR"/>
          <w14:ligatures w14:val="standardContextual"/>
        </w:rPr>
        <w:tab/>
      </w:r>
      <w:r w:rsidRPr="0060197B">
        <w:t>Roles and Responsibilities</w:t>
      </w:r>
      <w:r w:rsidRPr="0060197B">
        <w:tab/>
      </w:r>
      <w:r w:rsidRPr="0060197B">
        <w:fldChar w:fldCharType="begin"/>
      </w:r>
      <w:r w:rsidRPr="0060197B">
        <w:instrText xml:space="preserve"> PAGEREF _Toc153293384 \h </w:instrText>
      </w:r>
      <w:r w:rsidRPr="0060197B">
        <w:fldChar w:fldCharType="separate"/>
      </w:r>
      <w:r w:rsidRPr="0060197B">
        <w:t>11</w:t>
      </w:r>
      <w:r w:rsidRPr="0060197B">
        <w:fldChar w:fldCharType="end"/>
      </w:r>
    </w:p>
    <w:p w14:paraId="24B2DC1F" w14:textId="0DAC8509"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3</w:t>
      </w:r>
      <w:r w:rsidRPr="0060197B">
        <w:rPr>
          <w:rFonts w:asciiTheme="minorHAnsi" w:eastAsiaTheme="minorEastAsia" w:hAnsiTheme="minorHAnsi" w:cstheme="minorBidi"/>
          <w:b w:val="0"/>
          <w:bCs w:val="0"/>
          <w:caps w:val="0"/>
          <w:kern w:val="2"/>
          <w:sz w:val="24"/>
          <w:szCs w:val="24"/>
          <w:lang w:eastAsia="tr-TR"/>
          <w14:ligatures w14:val="standardContextual"/>
        </w:rPr>
        <w:tab/>
      </w:r>
      <w:r w:rsidRPr="0060197B">
        <w:t>Regulatory Requirements</w:t>
      </w:r>
      <w:r w:rsidRPr="0060197B">
        <w:tab/>
      </w:r>
      <w:r w:rsidRPr="0060197B">
        <w:fldChar w:fldCharType="begin"/>
      </w:r>
      <w:r w:rsidRPr="0060197B">
        <w:instrText xml:space="preserve"> PAGEREF _Toc153293385 \h </w:instrText>
      </w:r>
      <w:r w:rsidRPr="0060197B">
        <w:fldChar w:fldCharType="separate"/>
      </w:r>
      <w:r w:rsidRPr="0060197B">
        <w:t>13</w:t>
      </w:r>
      <w:r w:rsidRPr="0060197B">
        <w:fldChar w:fldCharType="end"/>
      </w:r>
    </w:p>
    <w:p w14:paraId="7CB34A94" w14:textId="5A6480FD"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t>3.1</w:t>
      </w:r>
      <w:r w:rsidRPr="0060197B">
        <w:rPr>
          <w:rFonts w:asciiTheme="minorHAnsi" w:eastAsiaTheme="minorEastAsia" w:hAnsiTheme="minorHAnsi" w:cstheme="minorBidi"/>
          <w:iCs w:val="0"/>
          <w:kern w:val="2"/>
          <w:sz w:val="24"/>
          <w:lang w:eastAsia="tr-TR"/>
          <w14:ligatures w14:val="standardContextual"/>
        </w:rPr>
        <w:tab/>
      </w:r>
      <w:r w:rsidRPr="0060197B">
        <w:t>National Legislation</w:t>
      </w:r>
      <w:r w:rsidRPr="0060197B">
        <w:tab/>
      </w:r>
      <w:r w:rsidRPr="0060197B">
        <w:fldChar w:fldCharType="begin"/>
      </w:r>
      <w:r w:rsidRPr="0060197B">
        <w:instrText xml:space="preserve"> PAGEREF _Toc153293386 \h </w:instrText>
      </w:r>
      <w:r w:rsidRPr="0060197B">
        <w:fldChar w:fldCharType="separate"/>
      </w:r>
      <w:r w:rsidRPr="0060197B">
        <w:t>13</w:t>
      </w:r>
      <w:r w:rsidRPr="0060197B">
        <w:fldChar w:fldCharType="end"/>
      </w:r>
    </w:p>
    <w:p w14:paraId="05410E40" w14:textId="0C25A05D"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t>3.2</w:t>
      </w:r>
      <w:r w:rsidRPr="0060197B">
        <w:rPr>
          <w:rFonts w:asciiTheme="minorHAnsi" w:eastAsiaTheme="minorEastAsia" w:hAnsiTheme="minorHAnsi" w:cstheme="minorBidi"/>
          <w:iCs w:val="0"/>
          <w:kern w:val="2"/>
          <w:sz w:val="24"/>
          <w:lang w:eastAsia="tr-TR"/>
          <w14:ligatures w14:val="standardContextual"/>
        </w:rPr>
        <w:tab/>
      </w:r>
      <w:r w:rsidRPr="0060197B">
        <w:t>IFC Performance Standards (2012)</w:t>
      </w:r>
      <w:r w:rsidRPr="0060197B">
        <w:tab/>
      </w:r>
      <w:r w:rsidRPr="0060197B">
        <w:fldChar w:fldCharType="begin"/>
      </w:r>
      <w:r w:rsidRPr="0060197B">
        <w:instrText xml:space="preserve"> PAGEREF _Toc153293387 \h </w:instrText>
      </w:r>
      <w:r w:rsidRPr="0060197B">
        <w:fldChar w:fldCharType="separate"/>
      </w:r>
      <w:r w:rsidRPr="0060197B">
        <w:t>14</w:t>
      </w:r>
      <w:r w:rsidRPr="0060197B">
        <w:fldChar w:fldCharType="end"/>
      </w:r>
    </w:p>
    <w:p w14:paraId="2BCC51BE" w14:textId="2300DF1C"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t>3.3</w:t>
      </w:r>
      <w:r w:rsidRPr="0060197B">
        <w:rPr>
          <w:rFonts w:asciiTheme="minorHAnsi" w:eastAsiaTheme="minorEastAsia" w:hAnsiTheme="minorHAnsi" w:cstheme="minorBidi"/>
          <w:iCs w:val="0"/>
          <w:kern w:val="2"/>
          <w:sz w:val="24"/>
          <w:lang w:eastAsia="tr-TR"/>
          <w14:ligatures w14:val="standardContextual"/>
        </w:rPr>
        <w:tab/>
      </w:r>
      <w:r w:rsidRPr="0060197B">
        <w:t>World Bank (WB) Safeguard Policies</w:t>
      </w:r>
      <w:r w:rsidRPr="0060197B">
        <w:tab/>
      </w:r>
      <w:r w:rsidRPr="0060197B">
        <w:fldChar w:fldCharType="begin"/>
      </w:r>
      <w:r w:rsidRPr="0060197B">
        <w:instrText xml:space="preserve"> PAGEREF _Toc153293388 \h </w:instrText>
      </w:r>
      <w:r w:rsidRPr="0060197B">
        <w:fldChar w:fldCharType="separate"/>
      </w:r>
      <w:r w:rsidRPr="0060197B">
        <w:t>16</w:t>
      </w:r>
      <w:r w:rsidRPr="0060197B">
        <w:fldChar w:fldCharType="end"/>
      </w:r>
    </w:p>
    <w:p w14:paraId="5868AB1B" w14:textId="311B625E"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4</w:t>
      </w:r>
      <w:r w:rsidRPr="0060197B">
        <w:rPr>
          <w:rFonts w:asciiTheme="minorHAnsi" w:eastAsiaTheme="minorEastAsia" w:hAnsiTheme="minorHAnsi" w:cstheme="minorBidi"/>
          <w:b w:val="0"/>
          <w:bCs w:val="0"/>
          <w:caps w:val="0"/>
          <w:kern w:val="2"/>
          <w:sz w:val="24"/>
          <w:szCs w:val="24"/>
          <w:lang w:eastAsia="tr-TR"/>
          <w14:ligatures w14:val="standardContextual"/>
        </w:rPr>
        <w:tab/>
      </w:r>
      <w:r w:rsidRPr="0060197B">
        <w:t>PREVIOUS STAKEHOLDER CONSULATION</w:t>
      </w:r>
      <w:r w:rsidRPr="0060197B">
        <w:tab/>
      </w:r>
      <w:r w:rsidRPr="0060197B">
        <w:fldChar w:fldCharType="begin"/>
      </w:r>
      <w:r w:rsidRPr="0060197B">
        <w:instrText xml:space="preserve"> PAGEREF _Toc153293389 \h </w:instrText>
      </w:r>
      <w:r w:rsidRPr="0060197B">
        <w:fldChar w:fldCharType="separate"/>
      </w:r>
      <w:r w:rsidRPr="0060197B">
        <w:t>17</w:t>
      </w:r>
      <w:r w:rsidRPr="0060197B">
        <w:fldChar w:fldCharType="end"/>
      </w:r>
    </w:p>
    <w:p w14:paraId="427916C8" w14:textId="384CBB92"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5</w:t>
      </w:r>
      <w:r w:rsidRPr="0060197B">
        <w:rPr>
          <w:rFonts w:asciiTheme="minorHAnsi" w:eastAsiaTheme="minorEastAsia" w:hAnsiTheme="minorHAnsi" w:cstheme="minorBidi"/>
          <w:b w:val="0"/>
          <w:bCs w:val="0"/>
          <w:caps w:val="0"/>
          <w:kern w:val="2"/>
          <w:sz w:val="24"/>
          <w:szCs w:val="24"/>
          <w:lang w:eastAsia="tr-TR"/>
          <w14:ligatures w14:val="standardContextual"/>
        </w:rPr>
        <w:tab/>
      </w:r>
      <w:r w:rsidRPr="0060197B">
        <w:t>PROJECT STAKEHOLDERS</w:t>
      </w:r>
      <w:r w:rsidRPr="0060197B">
        <w:tab/>
      </w:r>
      <w:r w:rsidRPr="0060197B">
        <w:fldChar w:fldCharType="begin"/>
      </w:r>
      <w:r w:rsidRPr="0060197B">
        <w:instrText xml:space="preserve"> PAGEREF _Toc153293390 \h </w:instrText>
      </w:r>
      <w:r w:rsidRPr="0060197B">
        <w:fldChar w:fldCharType="separate"/>
      </w:r>
      <w:r w:rsidRPr="0060197B">
        <w:t>19</w:t>
      </w:r>
      <w:r w:rsidRPr="0060197B">
        <w:fldChar w:fldCharType="end"/>
      </w:r>
    </w:p>
    <w:p w14:paraId="3A6BC6AE" w14:textId="613A895E"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6</w:t>
      </w:r>
      <w:r w:rsidRPr="0060197B">
        <w:rPr>
          <w:rFonts w:asciiTheme="minorHAnsi" w:eastAsiaTheme="minorEastAsia" w:hAnsiTheme="minorHAnsi" w:cstheme="minorBidi"/>
          <w:b w:val="0"/>
          <w:bCs w:val="0"/>
          <w:caps w:val="0"/>
          <w:kern w:val="2"/>
          <w:sz w:val="24"/>
          <w:szCs w:val="24"/>
          <w:lang w:eastAsia="tr-TR"/>
          <w14:ligatures w14:val="standardContextual"/>
        </w:rPr>
        <w:tab/>
      </w:r>
      <w:r w:rsidRPr="0060197B">
        <w:t>STAKEHOLDER ENGAGEMENT PROGRAM and TOOLS</w:t>
      </w:r>
      <w:r w:rsidRPr="0060197B">
        <w:tab/>
      </w:r>
      <w:r w:rsidRPr="0060197B">
        <w:fldChar w:fldCharType="begin"/>
      </w:r>
      <w:r w:rsidRPr="0060197B">
        <w:instrText xml:space="preserve"> PAGEREF _Toc153293391 \h </w:instrText>
      </w:r>
      <w:r w:rsidRPr="0060197B">
        <w:fldChar w:fldCharType="separate"/>
      </w:r>
      <w:r w:rsidRPr="0060197B">
        <w:t>22</w:t>
      </w:r>
      <w:r w:rsidRPr="0060197B">
        <w:fldChar w:fldCharType="end"/>
      </w:r>
    </w:p>
    <w:p w14:paraId="53B1DAC0" w14:textId="6235E977"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rPr>
          <w:lang w:val="en-GB"/>
        </w:rPr>
        <w:t>6.1</w:t>
      </w:r>
      <w:r w:rsidRPr="0060197B">
        <w:rPr>
          <w:rFonts w:asciiTheme="minorHAnsi" w:eastAsiaTheme="minorEastAsia" w:hAnsiTheme="minorHAnsi" w:cstheme="minorBidi"/>
          <w:iCs w:val="0"/>
          <w:kern w:val="2"/>
          <w:sz w:val="24"/>
          <w:lang w:eastAsia="tr-TR"/>
          <w14:ligatures w14:val="standardContextual"/>
        </w:rPr>
        <w:tab/>
      </w:r>
      <w:r w:rsidRPr="0060197B">
        <w:rPr>
          <w:lang w:val="en-GB"/>
        </w:rPr>
        <w:t>Future Stakeholder Engagement</w:t>
      </w:r>
      <w:r w:rsidRPr="0060197B">
        <w:tab/>
      </w:r>
      <w:r w:rsidRPr="0060197B">
        <w:fldChar w:fldCharType="begin"/>
      </w:r>
      <w:r w:rsidRPr="0060197B">
        <w:instrText xml:space="preserve"> PAGEREF _Toc153293392 \h </w:instrText>
      </w:r>
      <w:r w:rsidRPr="0060197B">
        <w:fldChar w:fldCharType="separate"/>
      </w:r>
      <w:r w:rsidRPr="0060197B">
        <w:t>22</w:t>
      </w:r>
      <w:r w:rsidRPr="0060197B">
        <w:fldChar w:fldCharType="end"/>
      </w:r>
    </w:p>
    <w:p w14:paraId="6921D3E9" w14:textId="24F988A9"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rPr>
          <w:lang w:val="en-GB"/>
        </w:rPr>
        <w:t>6.2</w:t>
      </w:r>
      <w:r w:rsidRPr="0060197B">
        <w:rPr>
          <w:rFonts w:asciiTheme="minorHAnsi" w:eastAsiaTheme="minorEastAsia" w:hAnsiTheme="minorHAnsi" w:cstheme="minorBidi"/>
          <w:iCs w:val="0"/>
          <w:kern w:val="2"/>
          <w:sz w:val="24"/>
          <w:lang w:eastAsia="tr-TR"/>
          <w14:ligatures w14:val="standardContextual"/>
        </w:rPr>
        <w:tab/>
      </w:r>
      <w:r w:rsidRPr="0060197B">
        <w:rPr>
          <w:lang w:val="en-GB"/>
        </w:rPr>
        <w:t>Public Information and Participation Meeting</w:t>
      </w:r>
      <w:r w:rsidRPr="0060197B">
        <w:tab/>
      </w:r>
      <w:r w:rsidRPr="0060197B">
        <w:fldChar w:fldCharType="begin"/>
      </w:r>
      <w:r w:rsidRPr="0060197B">
        <w:instrText xml:space="preserve"> PAGEREF _Toc153293393 \h </w:instrText>
      </w:r>
      <w:r w:rsidRPr="0060197B">
        <w:fldChar w:fldCharType="separate"/>
      </w:r>
      <w:r w:rsidRPr="0060197B">
        <w:t>23</w:t>
      </w:r>
      <w:r w:rsidRPr="0060197B">
        <w:fldChar w:fldCharType="end"/>
      </w:r>
    </w:p>
    <w:p w14:paraId="51CB7B84" w14:textId="2B69FE1F"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rPr>
          <w:lang w:val="en-GB"/>
        </w:rPr>
        <w:t>6.3</w:t>
      </w:r>
      <w:r w:rsidRPr="0060197B">
        <w:rPr>
          <w:rFonts w:asciiTheme="minorHAnsi" w:eastAsiaTheme="minorEastAsia" w:hAnsiTheme="minorHAnsi" w:cstheme="minorBidi"/>
          <w:iCs w:val="0"/>
          <w:kern w:val="2"/>
          <w:sz w:val="24"/>
          <w:lang w:eastAsia="tr-TR"/>
          <w14:ligatures w14:val="standardContextual"/>
        </w:rPr>
        <w:tab/>
      </w:r>
      <w:r w:rsidRPr="0060197B">
        <w:rPr>
          <w:lang w:val="en-GB"/>
        </w:rPr>
        <w:t>Stakeholder Consultation Meeting</w:t>
      </w:r>
      <w:r w:rsidRPr="0060197B">
        <w:tab/>
      </w:r>
      <w:r w:rsidRPr="0060197B">
        <w:fldChar w:fldCharType="begin"/>
      </w:r>
      <w:r w:rsidRPr="0060197B">
        <w:instrText xml:space="preserve"> PAGEREF _Toc153293394 \h </w:instrText>
      </w:r>
      <w:r w:rsidRPr="0060197B">
        <w:fldChar w:fldCharType="separate"/>
      </w:r>
      <w:r w:rsidRPr="0060197B">
        <w:t>24</w:t>
      </w:r>
      <w:r w:rsidRPr="0060197B">
        <w:fldChar w:fldCharType="end"/>
      </w:r>
    </w:p>
    <w:p w14:paraId="064E6A0C" w14:textId="146F2906"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7</w:t>
      </w:r>
      <w:r w:rsidRPr="0060197B">
        <w:rPr>
          <w:rFonts w:asciiTheme="minorHAnsi" w:eastAsiaTheme="minorEastAsia" w:hAnsiTheme="minorHAnsi" w:cstheme="minorBidi"/>
          <w:b w:val="0"/>
          <w:bCs w:val="0"/>
          <w:caps w:val="0"/>
          <w:kern w:val="2"/>
          <w:sz w:val="24"/>
          <w:szCs w:val="24"/>
          <w:lang w:eastAsia="tr-TR"/>
          <w14:ligatures w14:val="standardContextual"/>
        </w:rPr>
        <w:tab/>
      </w:r>
      <w:r w:rsidRPr="0060197B">
        <w:t>Grievance Redress Mechanism</w:t>
      </w:r>
      <w:r w:rsidRPr="0060197B">
        <w:tab/>
      </w:r>
      <w:r w:rsidRPr="0060197B">
        <w:fldChar w:fldCharType="begin"/>
      </w:r>
      <w:r w:rsidRPr="0060197B">
        <w:instrText xml:space="preserve"> PAGEREF _Toc153293395 \h </w:instrText>
      </w:r>
      <w:r w:rsidRPr="0060197B">
        <w:fldChar w:fldCharType="separate"/>
      </w:r>
      <w:r w:rsidRPr="0060197B">
        <w:t>26</w:t>
      </w:r>
      <w:r w:rsidRPr="0060197B">
        <w:fldChar w:fldCharType="end"/>
      </w:r>
    </w:p>
    <w:p w14:paraId="094701D7" w14:textId="034EFD6B"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t>7.1</w:t>
      </w:r>
      <w:r w:rsidRPr="0060197B">
        <w:rPr>
          <w:rFonts w:asciiTheme="minorHAnsi" w:eastAsiaTheme="minorEastAsia" w:hAnsiTheme="minorHAnsi" w:cstheme="minorBidi"/>
          <w:iCs w:val="0"/>
          <w:kern w:val="2"/>
          <w:sz w:val="24"/>
          <w:lang w:eastAsia="tr-TR"/>
          <w14:ligatures w14:val="standardContextual"/>
        </w:rPr>
        <w:tab/>
      </w:r>
      <w:r w:rsidRPr="0060197B">
        <w:t>Grievance Log</w:t>
      </w:r>
      <w:r w:rsidRPr="0060197B">
        <w:tab/>
      </w:r>
      <w:r w:rsidRPr="0060197B">
        <w:fldChar w:fldCharType="begin"/>
      </w:r>
      <w:r w:rsidRPr="0060197B">
        <w:instrText xml:space="preserve"> PAGEREF _Toc153293396 \h </w:instrText>
      </w:r>
      <w:r w:rsidRPr="0060197B">
        <w:fldChar w:fldCharType="separate"/>
      </w:r>
      <w:r w:rsidRPr="0060197B">
        <w:t>28</w:t>
      </w:r>
      <w:r w:rsidRPr="0060197B">
        <w:fldChar w:fldCharType="end"/>
      </w:r>
    </w:p>
    <w:p w14:paraId="041E406B" w14:textId="37D24FD3"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t>7.2</w:t>
      </w:r>
      <w:r w:rsidRPr="0060197B">
        <w:rPr>
          <w:rFonts w:asciiTheme="minorHAnsi" w:eastAsiaTheme="minorEastAsia" w:hAnsiTheme="minorHAnsi" w:cstheme="minorBidi"/>
          <w:iCs w:val="0"/>
          <w:kern w:val="2"/>
          <w:sz w:val="24"/>
          <w:lang w:eastAsia="tr-TR"/>
          <w14:ligatures w14:val="standardContextual"/>
        </w:rPr>
        <w:tab/>
      </w:r>
      <w:r w:rsidRPr="0060197B">
        <w:t>Public Grievance Redress Mechanism</w:t>
      </w:r>
      <w:r w:rsidRPr="0060197B">
        <w:tab/>
      </w:r>
      <w:r w:rsidRPr="0060197B">
        <w:fldChar w:fldCharType="begin"/>
      </w:r>
      <w:r w:rsidRPr="0060197B">
        <w:instrText xml:space="preserve"> PAGEREF _Toc153293397 \h </w:instrText>
      </w:r>
      <w:r w:rsidRPr="0060197B">
        <w:fldChar w:fldCharType="separate"/>
      </w:r>
      <w:r w:rsidRPr="0060197B">
        <w:t>29</w:t>
      </w:r>
      <w:r w:rsidRPr="0060197B">
        <w:fldChar w:fldCharType="end"/>
      </w:r>
    </w:p>
    <w:p w14:paraId="1799FBE6" w14:textId="3B35A9B1" w:rsidR="0060197B" w:rsidRPr="0060197B" w:rsidRDefault="0060197B" w:rsidP="0060197B">
      <w:pPr>
        <w:pStyle w:val="T2"/>
        <w:rPr>
          <w:rFonts w:asciiTheme="minorHAnsi" w:eastAsiaTheme="minorEastAsia" w:hAnsiTheme="minorHAnsi" w:cstheme="minorBidi"/>
          <w:iCs w:val="0"/>
          <w:kern w:val="2"/>
          <w:sz w:val="24"/>
          <w:lang w:eastAsia="tr-TR"/>
          <w14:ligatures w14:val="standardContextual"/>
        </w:rPr>
      </w:pPr>
      <w:r w:rsidRPr="0060197B">
        <w:t>7.3</w:t>
      </w:r>
      <w:r w:rsidRPr="0060197B">
        <w:rPr>
          <w:rFonts w:asciiTheme="minorHAnsi" w:eastAsiaTheme="minorEastAsia" w:hAnsiTheme="minorHAnsi" w:cstheme="minorBidi"/>
          <w:iCs w:val="0"/>
          <w:kern w:val="2"/>
          <w:sz w:val="24"/>
          <w:lang w:eastAsia="tr-TR"/>
          <w14:ligatures w14:val="standardContextual"/>
        </w:rPr>
        <w:tab/>
      </w:r>
      <w:r w:rsidRPr="0060197B">
        <w:t>Worker Grievance Redress Mechanism</w:t>
      </w:r>
      <w:r w:rsidRPr="0060197B">
        <w:tab/>
      </w:r>
      <w:r w:rsidRPr="0060197B">
        <w:fldChar w:fldCharType="begin"/>
      </w:r>
      <w:r w:rsidRPr="0060197B">
        <w:instrText xml:space="preserve"> PAGEREF _Toc153293398 \h </w:instrText>
      </w:r>
      <w:r w:rsidRPr="0060197B">
        <w:fldChar w:fldCharType="separate"/>
      </w:r>
      <w:r w:rsidRPr="0060197B">
        <w:t>31</w:t>
      </w:r>
      <w:r w:rsidRPr="0060197B">
        <w:fldChar w:fldCharType="end"/>
      </w:r>
    </w:p>
    <w:p w14:paraId="096174C9" w14:textId="1F37498D"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8</w:t>
      </w:r>
      <w:r w:rsidRPr="0060197B">
        <w:rPr>
          <w:rFonts w:asciiTheme="minorHAnsi" w:eastAsiaTheme="minorEastAsia" w:hAnsiTheme="minorHAnsi" w:cstheme="minorBidi"/>
          <w:b w:val="0"/>
          <w:bCs w:val="0"/>
          <w:caps w:val="0"/>
          <w:kern w:val="2"/>
          <w:sz w:val="24"/>
          <w:szCs w:val="24"/>
          <w:lang w:eastAsia="tr-TR"/>
          <w14:ligatures w14:val="standardContextual"/>
        </w:rPr>
        <w:tab/>
      </w:r>
      <w:r w:rsidRPr="0060197B">
        <w:t>MONITORING AND REPORTING</w:t>
      </w:r>
      <w:r w:rsidRPr="0060197B">
        <w:tab/>
      </w:r>
      <w:r w:rsidRPr="0060197B">
        <w:fldChar w:fldCharType="begin"/>
      </w:r>
      <w:r w:rsidRPr="0060197B">
        <w:instrText xml:space="preserve"> PAGEREF _Toc153293399 \h </w:instrText>
      </w:r>
      <w:r w:rsidRPr="0060197B">
        <w:fldChar w:fldCharType="separate"/>
      </w:r>
      <w:r w:rsidRPr="0060197B">
        <w:t>34</w:t>
      </w:r>
      <w:r w:rsidRPr="0060197B">
        <w:fldChar w:fldCharType="end"/>
      </w:r>
    </w:p>
    <w:p w14:paraId="7AC9E868" w14:textId="7AA959B2"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A Meeting Announcement</w:t>
      </w:r>
      <w:r w:rsidRPr="0060197B">
        <w:tab/>
      </w:r>
      <w:r w:rsidRPr="0060197B">
        <w:fldChar w:fldCharType="begin"/>
      </w:r>
      <w:r w:rsidRPr="0060197B">
        <w:instrText xml:space="preserve"> PAGEREF _Toc153293400 \h </w:instrText>
      </w:r>
      <w:r w:rsidRPr="0060197B">
        <w:fldChar w:fldCharType="separate"/>
      </w:r>
      <w:r w:rsidRPr="0060197B">
        <w:t>35</w:t>
      </w:r>
      <w:r w:rsidRPr="0060197B">
        <w:fldChar w:fldCharType="end"/>
      </w:r>
    </w:p>
    <w:p w14:paraId="2EE5D020" w14:textId="3E21D999"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B POSTER AND BROSHURE</w:t>
      </w:r>
      <w:r w:rsidRPr="0060197B">
        <w:tab/>
      </w:r>
      <w:r w:rsidRPr="0060197B">
        <w:fldChar w:fldCharType="begin"/>
      </w:r>
      <w:r w:rsidRPr="0060197B">
        <w:instrText xml:space="preserve"> PAGEREF _Toc153293401 \h </w:instrText>
      </w:r>
      <w:r w:rsidRPr="0060197B">
        <w:fldChar w:fldCharType="separate"/>
      </w:r>
      <w:r w:rsidRPr="0060197B">
        <w:t>36</w:t>
      </w:r>
      <w:r w:rsidRPr="0060197B">
        <w:fldChar w:fldCharType="end"/>
      </w:r>
    </w:p>
    <w:p w14:paraId="416E164B" w14:textId="6A5DA302"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C Images of the SCM</w:t>
      </w:r>
      <w:r w:rsidRPr="0060197B">
        <w:tab/>
      </w:r>
      <w:r w:rsidRPr="0060197B">
        <w:fldChar w:fldCharType="begin"/>
      </w:r>
      <w:r w:rsidRPr="0060197B">
        <w:instrText xml:space="preserve"> PAGEREF _Toc153293402 \h </w:instrText>
      </w:r>
      <w:r w:rsidRPr="0060197B">
        <w:fldChar w:fldCharType="separate"/>
      </w:r>
      <w:r w:rsidRPr="0060197B">
        <w:t>38</w:t>
      </w:r>
      <w:r w:rsidRPr="0060197B">
        <w:fldChar w:fldCharType="end"/>
      </w:r>
    </w:p>
    <w:p w14:paraId="375A1DB4" w14:textId="777F9C4A"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D The list of meeting participants</w:t>
      </w:r>
      <w:r w:rsidRPr="0060197B">
        <w:tab/>
      </w:r>
      <w:r w:rsidRPr="0060197B">
        <w:fldChar w:fldCharType="begin"/>
      </w:r>
      <w:r w:rsidRPr="0060197B">
        <w:instrText xml:space="preserve"> PAGEREF _Toc153293403 \h </w:instrText>
      </w:r>
      <w:r w:rsidRPr="0060197B">
        <w:fldChar w:fldCharType="separate"/>
      </w:r>
      <w:r w:rsidRPr="0060197B">
        <w:t>39</w:t>
      </w:r>
      <w:r w:rsidRPr="0060197B">
        <w:fldChar w:fldCharType="end"/>
      </w:r>
    </w:p>
    <w:p w14:paraId="17324FCB" w14:textId="46DA03FE"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E Meeting Questions and Answers</w:t>
      </w:r>
      <w:r w:rsidRPr="0060197B">
        <w:tab/>
      </w:r>
      <w:r w:rsidRPr="0060197B">
        <w:fldChar w:fldCharType="begin"/>
      </w:r>
      <w:r w:rsidRPr="0060197B">
        <w:instrText xml:space="preserve"> PAGEREF _Toc153293404 \h </w:instrText>
      </w:r>
      <w:r w:rsidRPr="0060197B">
        <w:fldChar w:fldCharType="separate"/>
      </w:r>
      <w:r w:rsidRPr="0060197B">
        <w:t>40</w:t>
      </w:r>
      <w:r w:rsidRPr="0060197B">
        <w:fldChar w:fldCharType="end"/>
      </w:r>
    </w:p>
    <w:p w14:paraId="002BEA94" w14:textId="7AB01224"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F Samples of Consultation Form</w:t>
      </w:r>
      <w:r w:rsidRPr="0060197B">
        <w:tab/>
      </w:r>
      <w:r w:rsidRPr="0060197B">
        <w:fldChar w:fldCharType="begin"/>
      </w:r>
      <w:r w:rsidRPr="0060197B">
        <w:instrText xml:space="preserve"> PAGEREF _Toc153293405 \h </w:instrText>
      </w:r>
      <w:r w:rsidRPr="0060197B">
        <w:fldChar w:fldCharType="separate"/>
      </w:r>
      <w:r w:rsidRPr="0060197B">
        <w:t>42</w:t>
      </w:r>
      <w:r w:rsidRPr="0060197B">
        <w:fldChar w:fldCharType="end"/>
      </w:r>
    </w:p>
    <w:p w14:paraId="2FD2DC59" w14:textId="15A4A5DC"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G PUBLIC STAKEHOLDER SAMPLE GRIEVANCE FORM</w:t>
      </w:r>
      <w:r w:rsidRPr="0060197B">
        <w:tab/>
      </w:r>
      <w:r w:rsidRPr="0060197B">
        <w:fldChar w:fldCharType="begin"/>
      </w:r>
      <w:r w:rsidRPr="0060197B">
        <w:instrText xml:space="preserve"> PAGEREF _Toc153293406 \h </w:instrText>
      </w:r>
      <w:r w:rsidRPr="0060197B">
        <w:fldChar w:fldCharType="separate"/>
      </w:r>
      <w:r w:rsidRPr="0060197B">
        <w:t>43</w:t>
      </w:r>
      <w:r w:rsidRPr="0060197B">
        <w:fldChar w:fldCharType="end"/>
      </w:r>
    </w:p>
    <w:p w14:paraId="475C1F18" w14:textId="39127CFA"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H WORKERS SAMPLE GRIEVANCE FORM</w:t>
      </w:r>
      <w:r w:rsidRPr="0060197B">
        <w:tab/>
      </w:r>
      <w:r w:rsidRPr="0060197B">
        <w:fldChar w:fldCharType="begin"/>
      </w:r>
      <w:r w:rsidRPr="0060197B">
        <w:instrText xml:space="preserve"> PAGEREF _Toc153293407 \h </w:instrText>
      </w:r>
      <w:r w:rsidRPr="0060197B">
        <w:fldChar w:fldCharType="separate"/>
      </w:r>
      <w:r w:rsidRPr="0060197B">
        <w:t>44</w:t>
      </w:r>
      <w:r w:rsidRPr="0060197B">
        <w:fldChar w:fldCharType="end"/>
      </w:r>
    </w:p>
    <w:p w14:paraId="3421BF00" w14:textId="19A56D67"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APPENDIX - I SAMPLE GRIEVANCE CLOSURE FORM</w:t>
      </w:r>
      <w:r w:rsidRPr="0060197B">
        <w:tab/>
      </w:r>
      <w:r w:rsidRPr="0060197B">
        <w:fldChar w:fldCharType="begin"/>
      </w:r>
      <w:r w:rsidRPr="0060197B">
        <w:instrText xml:space="preserve"> PAGEREF _Toc153293408 \h </w:instrText>
      </w:r>
      <w:r w:rsidRPr="0060197B">
        <w:fldChar w:fldCharType="separate"/>
      </w:r>
      <w:r w:rsidRPr="0060197B">
        <w:t>45</w:t>
      </w:r>
      <w:r w:rsidRPr="0060197B">
        <w:fldChar w:fldCharType="end"/>
      </w:r>
    </w:p>
    <w:p w14:paraId="0DA93054" w14:textId="7CF325EB" w:rsidR="0060197B" w:rsidRPr="0060197B" w:rsidRDefault="0060197B" w:rsidP="0060197B">
      <w:pPr>
        <w:pStyle w:val="T1"/>
        <w:spacing w:after="0" w:line="300" w:lineRule="auto"/>
        <w:rPr>
          <w:rFonts w:asciiTheme="minorHAnsi" w:eastAsiaTheme="minorEastAsia" w:hAnsiTheme="minorHAnsi" w:cstheme="minorBidi"/>
          <w:b w:val="0"/>
          <w:bCs w:val="0"/>
          <w:caps w:val="0"/>
          <w:kern w:val="2"/>
          <w:sz w:val="24"/>
          <w:szCs w:val="24"/>
          <w:lang w:eastAsia="tr-TR"/>
          <w14:ligatures w14:val="standardContextual"/>
        </w:rPr>
      </w:pPr>
      <w:r w:rsidRPr="0060197B">
        <w:t xml:space="preserve">APPENDIX - J </w:t>
      </w:r>
      <w:r w:rsidRPr="0060197B">
        <w:rPr>
          <w:rFonts w:eastAsia="MS Gothic"/>
          <w:lang w:val="en-GB"/>
        </w:rPr>
        <w:t>SAMPLE GRIEVANCE REGISTER</w:t>
      </w:r>
      <w:r w:rsidRPr="0060197B">
        <w:tab/>
      </w:r>
      <w:r w:rsidRPr="0060197B">
        <w:fldChar w:fldCharType="begin"/>
      </w:r>
      <w:r w:rsidRPr="0060197B">
        <w:instrText xml:space="preserve"> PAGEREF _Toc153293409 \h </w:instrText>
      </w:r>
      <w:r w:rsidRPr="0060197B">
        <w:fldChar w:fldCharType="separate"/>
      </w:r>
      <w:r w:rsidRPr="0060197B">
        <w:t>46</w:t>
      </w:r>
      <w:r w:rsidRPr="0060197B">
        <w:fldChar w:fldCharType="end"/>
      </w:r>
    </w:p>
    <w:p w14:paraId="1304A06A" w14:textId="2EAFCB60" w:rsidR="0089603B" w:rsidRPr="00D82048" w:rsidRDefault="0089603B" w:rsidP="0060197B">
      <w:pPr>
        <w:spacing w:line="300" w:lineRule="auto"/>
        <w:jc w:val="both"/>
        <w:rPr>
          <w:rFonts w:ascii="Arial" w:hAnsi="Arial" w:cs="Arial"/>
          <w:sz w:val="20"/>
          <w:szCs w:val="20"/>
          <w:lang w:val="en-US"/>
        </w:rPr>
      </w:pPr>
      <w:r w:rsidRPr="0060197B">
        <w:rPr>
          <w:rFonts w:ascii="Arial" w:hAnsi="Arial" w:cs="Arial"/>
          <w:sz w:val="22"/>
          <w:szCs w:val="22"/>
          <w:lang w:val="en-US"/>
        </w:rPr>
        <w:fldChar w:fldCharType="end"/>
      </w:r>
    </w:p>
    <w:p w14:paraId="4A9826E9" w14:textId="535A818B" w:rsidR="0089603B" w:rsidRPr="00D82048" w:rsidRDefault="0089603B" w:rsidP="0089603B">
      <w:pPr>
        <w:rPr>
          <w:rFonts w:ascii="Arial" w:hAnsi="Arial" w:cs="Arial"/>
          <w:sz w:val="20"/>
          <w:szCs w:val="20"/>
          <w:lang w:val="en-US"/>
        </w:rPr>
      </w:pPr>
    </w:p>
    <w:p w14:paraId="05521395" w14:textId="77777777" w:rsidR="00C41A6B" w:rsidRPr="00775159" w:rsidRDefault="00C41A6B" w:rsidP="0089603B">
      <w:pPr>
        <w:spacing w:before="240" w:after="240" w:line="300" w:lineRule="auto"/>
        <w:jc w:val="center"/>
        <w:rPr>
          <w:rFonts w:ascii="Arial" w:hAnsi="Arial" w:cs="Arial"/>
          <w:sz w:val="22"/>
          <w:szCs w:val="22"/>
          <w:lang w:val="en-US"/>
        </w:rPr>
        <w:sectPr w:rsidR="00C41A6B" w:rsidRPr="00775159" w:rsidSect="00D40615">
          <w:headerReference w:type="default" r:id="rId14"/>
          <w:footerReference w:type="default" r:id="rId15"/>
          <w:pgSz w:w="11900" w:h="16840"/>
          <w:pgMar w:top="1417" w:right="1417" w:bottom="1417" w:left="1417" w:header="708" w:footer="708" w:gutter="0"/>
          <w:pgNumType w:fmt="lowerRoman" w:start="1"/>
          <w:cols w:space="708"/>
          <w:docGrid w:linePitch="360"/>
        </w:sectPr>
      </w:pPr>
    </w:p>
    <w:p w14:paraId="4A198EA9" w14:textId="69BB1F73" w:rsidR="0089603B" w:rsidRPr="00E86C88" w:rsidRDefault="0089603B" w:rsidP="0025570C">
      <w:pPr>
        <w:spacing w:before="120" w:after="120" w:line="360" w:lineRule="auto"/>
        <w:jc w:val="center"/>
        <w:rPr>
          <w:rFonts w:ascii="Arial" w:hAnsi="Arial" w:cs="Arial"/>
          <w:b/>
          <w:color w:val="4F81BD"/>
          <w:lang w:val="en-US"/>
        </w:rPr>
      </w:pPr>
      <w:r w:rsidRPr="00E86C88">
        <w:rPr>
          <w:rFonts w:ascii="Arial" w:hAnsi="Arial" w:cs="Arial"/>
          <w:b/>
          <w:color w:val="4F81BD"/>
          <w:lang w:val="en-US"/>
        </w:rPr>
        <w:lastRenderedPageBreak/>
        <w:t>LIST OF TABLES</w:t>
      </w:r>
    </w:p>
    <w:p w14:paraId="61392266" w14:textId="28D39752" w:rsidR="00E86C88" w:rsidRPr="00E86C88" w:rsidRDefault="00E86C88" w:rsidP="00E86C88">
      <w:pPr>
        <w:spacing w:before="120" w:after="120" w:line="360" w:lineRule="auto"/>
        <w:jc w:val="right"/>
        <w:rPr>
          <w:rFonts w:ascii="Arial" w:hAnsi="Arial" w:cs="Arial"/>
          <w:b/>
          <w:color w:val="4F81BD"/>
          <w:sz w:val="22"/>
          <w:szCs w:val="22"/>
          <w:u w:val="single"/>
          <w:lang w:val="en-US"/>
        </w:rPr>
      </w:pPr>
      <w:r w:rsidRPr="00E86C88">
        <w:rPr>
          <w:rFonts w:ascii="Arial" w:hAnsi="Arial" w:cs="Arial"/>
          <w:b/>
          <w:color w:val="4F81BD"/>
          <w:sz w:val="22"/>
          <w:szCs w:val="22"/>
          <w:u w:val="single"/>
          <w:lang w:val="en-US"/>
        </w:rPr>
        <w:t>Page</w:t>
      </w:r>
    </w:p>
    <w:p w14:paraId="55F4C33C" w14:textId="591C1CD6" w:rsidR="0060197B" w:rsidRPr="0060197B" w:rsidRDefault="00135376" w:rsidP="0060197B">
      <w:pPr>
        <w:pStyle w:val="ekillerTablosu"/>
        <w:tabs>
          <w:tab w:val="right" w:leader="dot" w:pos="9056"/>
        </w:tabs>
        <w:spacing w:line="300" w:lineRule="auto"/>
        <w:ind w:left="993" w:hanging="993"/>
        <w:rPr>
          <w:rFonts w:ascii="Arial" w:eastAsiaTheme="minorEastAsia" w:hAnsi="Arial" w:cs="Arial"/>
          <w:noProof/>
          <w:kern w:val="2"/>
          <w:sz w:val="22"/>
          <w:szCs w:val="22"/>
          <w:lang w:eastAsia="tr-TR"/>
          <w14:ligatures w14:val="standardContextual"/>
        </w:rPr>
      </w:pPr>
      <w:r w:rsidRPr="0060197B">
        <w:rPr>
          <w:rFonts w:ascii="Arial" w:hAnsi="Arial" w:cs="Arial"/>
          <w:bCs/>
          <w:caps/>
          <w:noProof/>
          <w:sz w:val="22"/>
          <w:szCs w:val="22"/>
          <w:u w:val="single"/>
          <w:lang w:val="en-US"/>
        </w:rPr>
        <w:fldChar w:fldCharType="begin"/>
      </w:r>
      <w:r w:rsidRPr="0060197B">
        <w:rPr>
          <w:rFonts w:ascii="Arial" w:hAnsi="Arial" w:cs="Arial"/>
          <w:bCs/>
          <w:sz w:val="22"/>
          <w:szCs w:val="22"/>
          <w:u w:val="single"/>
          <w:lang w:val="en-US"/>
        </w:rPr>
        <w:instrText xml:space="preserve"> TOC \h \z \c "Table" </w:instrText>
      </w:r>
      <w:r w:rsidRPr="0060197B">
        <w:rPr>
          <w:rFonts w:ascii="Arial" w:hAnsi="Arial" w:cs="Arial"/>
          <w:bCs/>
          <w:caps/>
          <w:noProof/>
          <w:sz w:val="22"/>
          <w:szCs w:val="22"/>
          <w:u w:val="single"/>
          <w:lang w:val="en-US"/>
        </w:rPr>
        <w:fldChar w:fldCharType="separate"/>
      </w:r>
      <w:hyperlink w:anchor="_Toc153293410" w:history="1">
        <w:r w:rsidR="0060197B" w:rsidRPr="0060197B">
          <w:rPr>
            <w:rStyle w:val="Kpr"/>
            <w:rFonts w:ascii="Arial" w:hAnsi="Arial" w:cs="Arial"/>
            <w:noProof/>
            <w:sz w:val="22"/>
            <w:szCs w:val="22"/>
          </w:rPr>
          <w:t>Table 2</w:t>
        </w:r>
        <w:r w:rsidR="0060197B" w:rsidRPr="0060197B">
          <w:rPr>
            <w:rStyle w:val="Kpr"/>
            <w:rFonts w:ascii="Arial" w:hAnsi="Arial" w:cs="Arial"/>
            <w:noProof/>
            <w:sz w:val="22"/>
            <w:szCs w:val="22"/>
          </w:rPr>
          <w:noBreakHyphen/>
          <w:t>1. Project Components Location</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_Toc153293410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5</w:t>
        </w:r>
        <w:r w:rsidR="0060197B" w:rsidRPr="0060197B">
          <w:rPr>
            <w:rFonts w:ascii="Arial" w:hAnsi="Arial" w:cs="Arial"/>
            <w:noProof/>
            <w:webHidden/>
            <w:sz w:val="22"/>
            <w:szCs w:val="22"/>
          </w:rPr>
          <w:fldChar w:fldCharType="end"/>
        </w:r>
      </w:hyperlink>
    </w:p>
    <w:p w14:paraId="29F2C0D8" w14:textId="1F12E0F6" w:rsidR="0060197B" w:rsidRPr="0060197B" w:rsidRDefault="00031F85" w:rsidP="0060197B">
      <w:pPr>
        <w:pStyle w:val="ekillerTablosu"/>
        <w:tabs>
          <w:tab w:val="right" w:leader="dot" w:pos="9056"/>
        </w:tabs>
        <w:spacing w:line="300" w:lineRule="auto"/>
        <w:ind w:left="993" w:hanging="993"/>
        <w:rPr>
          <w:rFonts w:ascii="Arial" w:eastAsiaTheme="minorEastAsia" w:hAnsi="Arial" w:cs="Arial"/>
          <w:noProof/>
          <w:kern w:val="2"/>
          <w:sz w:val="22"/>
          <w:szCs w:val="22"/>
          <w:lang w:eastAsia="tr-TR"/>
          <w14:ligatures w14:val="standardContextual"/>
        </w:rPr>
      </w:pPr>
      <w:hyperlink w:anchor="_Toc153293411" w:history="1">
        <w:r w:rsidR="0060197B" w:rsidRPr="0060197B">
          <w:rPr>
            <w:rStyle w:val="Kpr"/>
            <w:rFonts w:ascii="Arial" w:hAnsi="Arial" w:cs="Arial"/>
            <w:noProof/>
            <w:sz w:val="22"/>
            <w:szCs w:val="22"/>
          </w:rPr>
          <w:t>Table 2</w:t>
        </w:r>
        <w:r w:rsidR="0060197B" w:rsidRPr="0060197B">
          <w:rPr>
            <w:rStyle w:val="Kpr"/>
            <w:rFonts w:ascii="Arial" w:hAnsi="Arial" w:cs="Arial"/>
            <w:noProof/>
            <w:sz w:val="22"/>
            <w:szCs w:val="22"/>
          </w:rPr>
          <w:noBreakHyphen/>
          <w:t>2. Social Area of Influence</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_Toc153293411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9</w:t>
        </w:r>
        <w:r w:rsidR="0060197B" w:rsidRPr="0060197B">
          <w:rPr>
            <w:rFonts w:ascii="Arial" w:hAnsi="Arial" w:cs="Arial"/>
            <w:noProof/>
            <w:webHidden/>
            <w:sz w:val="22"/>
            <w:szCs w:val="22"/>
          </w:rPr>
          <w:fldChar w:fldCharType="end"/>
        </w:r>
      </w:hyperlink>
    </w:p>
    <w:p w14:paraId="60DCF575" w14:textId="6CDB0CE7" w:rsidR="0060197B" w:rsidRPr="0060197B" w:rsidRDefault="00031F85" w:rsidP="0060197B">
      <w:pPr>
        <w:pStyle w:val="ekillerTablosu"/>
        <w:tabs>
          <w:tab w:val="right" w:leader="dot" w:pos="9056"/>
        </w:tabs>
        <w:spacing w:line="300" w:lineRule="auto"/>
        <w:ind w:left="993" w:hanging="993"/>
        <w:rPr>
          <w:rFonts w:ascii="Arial" w:eastAsiaTheme="minorEastAsia" w:hAnsi="Arial" w:cs="Arial"/>
          <w:noProof/>
          <w:kern w:val="2"/>
          <w:sz w:val="22"/>
          <w:szCs w:val="22"/>
          <w:lang w:eastAsia="tr-TR"/>
          <w14:ligatures w14:val="standardContextual"/>
        </w:rPr>
      </w:pPr>
      <w:hyperlink w:anchor="_Toc153293412" w:history="1">
        <w:r w:rsidR="0060197B" w:rsidRPr="0060197B">
          <w:rPr>
            <w:rStyle w:val="Kpr"/>
            <w:rFonts w:ascii="Arial" w:hAnsi="Arial" w:cs="Arial"/>
            <w:noProof/>
            <w:sz w:val="22"/>
            <w:szCs w:val="22"/>
          </w:rPr>
          <w:t>Table 2</w:t>
        </w:r>
        <w:r w:rsidR="0060197B" w:rsidRPr="0060197B">
          <w:rPr>
            <w:rStyle w:val="Kpr"/>
            <w:rFonts w:ascii="Arial" w:hAnsi="Arial" w:cs="Arial"/>
            <w:noProof/>
            <w:sz w:val="22"/>
            <w:szCs w:val="22"/>
          </w:rPr>
          <w:noBreakHyphen/>
          <w:t>3. General Organizational Structure for Implementation of ESMP</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_Toc153293412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11</w:t>
        </w:r>
        <w:r w:rsidR="0060197B" w:rsidRPr="0060197B">
          <w:rPr>
            <w:rFonts w:ascii="Arial" w:hAnsi="Arial" w:cs="Arial"/>
            <w:noProof/>
            <w:webHidden/>
            <w:sz w:val="22"/>
            <w:szCs w:val="22"/>
          </w:rPr>
          <w:fldChar w:fldCharType="end"/>
        </w:r>
      </w:hyperlink>
    </w:p>
    <w:p w14:paraId="17C1854A" w14:textId="000C1D26" w:rsidR="0060197B" w:rsidRPr="0060197B" w:rsidRDefault="00031F85" w:rsidP="0060197B">
      <w:pPr>
        <w:pStyle w:val="ekillerTablosu"/>
        <w:tabs>
          <w:tab w:val="right" w:leader="dot" w:pos="9056"/>
        </w:tabs>
        <w:spacing w:line="300" w:lineRule="auto"/>
        <w:ind w:left="993" w:hanging="993"/>
        <w:rPr>
          <w:rFonts w:ascii="Arial" w:eastAsiaTheme="minorEastAsia" w:hAnsi="Arial" w:cs="Arial"/>
          <w:noProof/>
          <w:kern w:val="2"/>
          <w:sz w:val="22"/>
          <w:szCs w:val="22"/>
          <w:lang w:eastAsia="tr-TR"/>
          <w14:ligatures w14:val="standardContextual"/>
        </w:rPr>
      </w:pPr>
      <w:hyperlink w:anchor="_Toc153293413" w:history="1">
        <w:r w:rsidR="0060197B" w:rsidRPr="0060197B">
          <w:rPr>
            <w:rStyle w:val="Kpr"/>
            <w:rFonts w:ascii="Arial" w:hAnsi="Arial" w:cs="Arial"/>
            <w:noProof/>
            <w:sz w:val="22"/>
            <w:szCs w:val="22"/>
          </w:rPr>
          <w:t>Table 3</w:t>
        </w:r>
        <w:r w:rsidR="0060197B" w:rsidRPr="0060197B">
          <w:rPr>
            <w:rStyle w:val="Kpr"/>
            <w:rFonts w:ascii="Arial" w:hAnsi="Arial" w:cs="Arial"/>
            <w:noProof/>
            <w:sz w:val="22"/>
            <w:szCs w:val="22"/>
          </w:rPr>
          <w:noBreakHyphen/>
          <w:t>1. Specific Objectives of PPM</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_Toc153293413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13</w:t>
        </w:r>
        <w:r w:rsidR="0060197B" w:rsidRPr="0060197B">
          <w:rPr>
            <w:rFonts w:ascii="Arial" w:hAnsi="Arial" w:cs="Arial"/>
            <w:noProof/>
            <w:webHidden/>
            <w:sz w:val="22"/>
            <w:szCs w:val="22"/>
          </w:rPr>
          <w:fldChar w:fldCharType="end"/>
        </w:r>
      </w:hyperlink>
    </w:p>
    <w:p w14:paraId="76231E0E" w14:textId="4B37DB7B" w:rsidR="0060197B" w:rsidRPr="0060197B" w:rsidRDefault="00031F85" w:rsidP="0060197B">
      <w:pPr>
        <w:pStyle w:val="ekillerTablosu"/>
        <w:tabs>
          <w:tab w:val="right" w:leader="dot" w:pos="9056"/>
        </w:tabs>
        <w:spacing w:line="300" w:lineRule="auto"/>
        <w:ind w:left="993" w:hanging="993"/>
        <w:rPr>
          <w:rFonts w:ascii="Arial" w:eastAsiaTheme="minorEastAsia" w:hAnsi="Arial" w:cs="Arial"/>
          <w:noProof/>
          <w:kern w:val="2"/>
          <w:sz w:val="22"/>
          <w:szCs w:val="22"/>
          <w:lang w:eastAsia="tr-TR"/>
          <w14:ligatures w14:val="standardContextual"/>
        </w:rPr>
      </w:pPr>
      <w:hyperlink w:anchor="_Toc153293414" w:history="1">
        <w:r w:rsidR="0060197B" w:rsidRPr="0060197B">
          <w:rPr>
            <w:rStyle w:val="Kpr"/>
            <w:rFonts w:ascii="Arial" w:hAnsi="Arial" w:cs="Arial"/>
            <w:noProof/>
            <w:sz w:val="22"/>
            <w:szCs w:val="22"/>
          </w:rPr>
          <w:t>Table 5</w:t>
        </w:r>
        <w:r w:rsidR="0060197B" w:rsidRPr="0060197B">
          <w:rPr>
            <w:rStyle w:val="Kpr"/>
            <w:rFonts w:ascii="Arial" w:hAnsi="Arial" w:cs="Arial"/>
            <w:noProof/>
            <w:sz w:val="22"/>
            <w:szCs w:val="22"/>
          </w:rPr>
          <w:noBreakHyphen/>
          <w:t>1. Stakeholder Groups</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_Toc153293414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19</w:t>
        </w:r>
        <w:r w:rsidR="0060197B" w:rsidRPr="0060197B">
          <w:rPr>
            <w:rFonts w:ascii="Arial" w:hAnsi="Arial" w:cs="Arial"/>
            <w:noProof/>
            <w:webHidden/>
            <w:sz w:val="22"/>
            <w:szCs w:val="22"/>
          </w:rPr>
          <w:fldChar w:fldCharType="end"/>
        </w:r>
      </w:hyperlink>
    </w:p>
    <w:p w14:paraId="3C44E570" w14:textId="280369D1" w:rsidR="0060197B" w:rsidRPr="0060197B" w:rsidRDefault="00031F85" w:rsidP="0060197B">
      <w:pPr>
        <w:pStyle w:val="ekillerTablosu"/>
        <w:tabs>
          <w:tab w:val="right" w:leader="dot" w:pos="9056"/>
        </w:tabs>
        <w:spacing w:line="300" w:lineRule="auto"/>
        <w:ind w:left="993" w:hanging="993"/>
        <w:rPr>
          <w:rFonts w:ascii="Arial" w:eastAsiaTheme="minorEastAsia" w:hAnsi="Arial" w:cs="Arial"/>
          <w:noProof/>
          <w:kern w:val="2"/>
          <w:sz w:val="22"/>
          <w:szCs w:val="22"/>
          <w:lang w:eastAsia="tr-TR"/>
          <w14:ligatures w14:val="standardContextual"/>
        </w:rPr>
      </w:pPr>
      <w:hyperlink w:anchor="_Toc153293415" w:history="1">
        <w:r w:rsidR="0060197B" w:rsidRPr="0060197B">
          <w:rPr>
            <w:rStyle w:val="Kpr"/>
            <w:rFonts w:ascii="Arial" w:hAnsi="Arial" w:cs="Arial"/>
            <w:noProof/>
            <w:sz w:val="22"/>
            <w:szCs w:val="22"/>
          </w:rPr>
          <w:t>Table 5</w:t>
        </w:r>
        <w:r w:rsidR="0060197B" w:rsidRPr="0060197B">
          <w:rPr>
            <w:rStyle w:val="Kpr"/>
            <w:rFonts w:ascii="Arial" w:hAnsi="Arial" w:cs="Arial"/>
            <w:noProof/>
            <w:sz w:val="22"/>
            <w:szCs w:val="22"/>
          </w:rPr>
          <w:noBreakHyphen/>
          <w:t>2. Project Stakeholder Needs</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_Toc153293415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21</w:t>
        </w:r>
        <w:r w:rsidR="0060197B" w:rsidRPr="0060197B">
          <w:rPr>
            <w:rFonts w:ascii="Arial" w:hAnsi="Arial" w:cs="Arial"/>
            <w:noProof/>
            <w:webHidden/>
            <w:sz w:val="22"/>
            <w:szCs w:val="22"/>
          </w:rPr>
          <w:fldChar w:fldCharType="end"/>
        </w:r>
      </w:hyperlink>
    </w:p>
    <w:p w14:paraId="3A22D853" w14:textId="7FEEE75F" w:rsidR="0060197B" w:rsidRPr="0060197B" w:rsidRDefault="00031F85" w:rsidP="0060197B">
      <w:pPr>
        <w:pStyle w:val="ekillerTablosu"/>
        <w:tabs>
          <w:tab w:val="right" w:leader="dot" w:pos="9056"/>
        </w:tabs>
        <w:spacing w:line="300" w:lineRule="auto"/>
        <w:ind w:left="993" w:hanging="993"/>
        <w:rPr>
          <w:rFonts w:ascii="Arial" w:eastAsiaTheme="minorEastAsia" w:hAnsi="Arial" w:cs="Arial"/>
          <w:noProof/>
          <w:kern w:val="2"/>
          <w:sz w:val="22"/>
          <w:szCs w:val="22"/>
          <w:lang w:eastAsia="tr-TR"/>
          <w14:ligatures w14:val="standardContextual"/>
        </w:rPr>
      </w:pPr>
      <w:hyperlink w:anchor="_Toc153293416" w:history="1">
        <w:r w:rsidR="0060197B" w:rsidRPr="0060197B">
          <w:rPr>
            <w:rStyle w:val="Kpr"/>
            <w:rFonts w:ascii="Arial" w:hAnsi="Arial" w:cs="Arial"/>
            <w:noProof/>
            <w:sz w:val="22"/>
            <w:szCs w:val="22"/>
          </w:rPr>
          <w:t>Table 8</w:t>
        </w:r>
        <w:r w:rsidR="0060197B" w:rsidRPr="0060197B">
          <w:rPr>
            <w:rStyle w:val="Kpr"/>
            <w:rFonts w:ascii="Arial" w:hAnsi="Arial" w:cs="Arial"/>
            <w:noProof/>
            <w:sz w:val="22"/>
            <w:szCs w:val="22"/>
          </w:rPr>
          <w:noBreakHyphen/>
          <w:t xml:space="preserve">1. </w:t>
        </w:r>
        <w:r w:rsidR="0060197B" w:rsidRPr="0060197B">
          <w:rPr>
            <w:rStyle w:val="Kpr"/>
            <w:rFonts w:ascii="Arial" w:eastAsia="Calibri" w:hAnsi="Arial" w:cs="Arial"/>
            <w:noProof/>
            <w:sz w:val="22"/>
            <w:szCs w:val="22"/>
            <w:lang w:val="en-GB"/>
          </w:rPr>
          <w:t>Key Performance Indicators (KPI) and monitoring actions – Stakeholder Engagement</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_Toc153293416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34</w:t>
        </w:r>
        <w:r w:rsidR="0060197B" w:rsidRPr="0060197B">
          <w:rPr>
            <w:rFonts w:ascii="Arial" w:hAnsi="Arial" w:cs="Arial"/>
            <w:noProof/>
            <w:webHidden/>
            <w:sz w:val="22"/>
            <w:szCs w:val="22"/>
          </w:rPr>
          <w:fldChar w:fldCharType="end"/>
        </w:r>
      </w:hyperlink>
    </w:p>
    <w:p w14:paraId="4AB26DF8" w14:textId="65D1AB70" w:rsidR="00983593" w:rsidRPr="00983593" w:rsidRDefault="00135376" w:rsidP="0060197B">
      <w:pPr>
        <w:spacing w:line="300" w:lineRule="auto"/>
        <w:ind w:left="993" w:hanging="993"/>
        <w:rPr>
          <w:rFonts w:ascii="Arial" w:hAnsi="Arial" w:cs="Arial"/>
          <w:b/>
          <w:color w:val="4F81BD"/>
          <w:sz w:val="22"/>
          <w:szCs w:val="22"/>
          <w:u w:val="single"/>
          <w:lang w:val="en-US"/>
        </w:rPr>
      </w:pPr>
      <w:r w:rsidRPr="0060197B">
        <w:rPr>
          <w:rFonts w:ascii="Arial" w:hAnsi="Arial" w:cs="Arial"/>
          <w:bCs/>
          <w:sz w:val="22"/>
          <w:szCs w:val="22"/>
          <w:u w:val="single"/>
          <w:lang w:val="en-US"/>
        </w:rPr>
        <w:fldChar w:fldCharType="end"/>
      </w:r>
    </w:p>
    <w:p w14:paraId="5E844D92" w14:textId="2363176B" w:rsidR="0089603B" w:rsidRPr="00E86C88" w:rsidRDefault="0089603B" w:rsidP="0025570C">
      <w:pPr>
        <w:spacing w:before="120" w:after="120" w:line="360" w:lineRule="auto"/>
        <w:jc w:val="center"/>
        <w:rPr>
          <w:rFonts w:ascii="Arial" w:hAnsi="Arial" w:cs="Arial"/>
          <w:b/>
          <w:color w:val="00B050"/>
          <w:lang w:val="en-US"/>
        </w:rPr>
      </w:pPr>
      <w:r w:rsidRPr="00E86C88">
        <w:rPr>
          <w:rFonts w:ascii="Arial" w:hAnsi="Arial" w:cs="Arial"/>
          <w:b/>
          <w:color w:val="00B050"/>
          <w:lang w:val="en-US"/>
        </w:rPr>
        <w:t>LIST OF FIGURES</w:t>
      </w:r>
    </w:p>
    <w:p w14:paraId="163160CD" w14:textId="7C272036" w:rsidR="00E86C88" w:rsidRPr="00E86C88" w:rsidRDefault="00E86C88" w:rsidP="00E86C88">
      <w:pPr>
        <w:spacing w:before="120" w:after="120" w:line="360" w:lineRule="auto"/>
        <w:jc w:val="right"/>
        <w:rPr>
          <w:rFonts w:ascii="Arial" w:hAnsi="Arial" w:cs="Arial"/>
          <w:b/>
          <w:color w:val="00B050"/>
          <w:sz w:val="22"/>
          <w:szCs w:val="22"/>
          <w:u w:val="single"/>
          <w:lang w:val="en-US"/>
        </w:rPr>
      </w:pPr>
      <w:r w:rsidRPr="00E86C88">
        <w:rPr>
          <w:rFonts w:ascii="Arial" w:hAnsi="Arial" w:cs="Arial"/>
          <w:b/>
          <w:color w:val="00B050"/>
          <w:sz w:val="22"/>
          <w:szCs w:val="22"/>
          <w:u w:val="single"/>
          <w:lang w:val="en-US"/>
        </w:rPr>
        <w:t>Page</w:t>
      </w:r>
    </w:p>
    <w:p w14:paraId="0C271BEB" w14:textId="221E0231" w:rsidR="0060197B" w:rsidRPr="0060197B" w:rsidRDefault="00AC5F16" w:rsidP="0060197B">
      <w:pPr>
        <w:pStyle w:val="ekillerTablosu"/>
        <w:tabs>
          <w:tab w:val="right" w:leader="dot" w:pos="9056"/>
        </w:tabs>
        <w:spacing w:line="300" w:lineRule="auto"/>
        <w:rPr>
          <w:rFonts w:ascii="Arial" w:eastAsiaTheme="minorEastAsia" w:hAnsi="Arial" w:cs="Arial"/>
          <w:noProof/>
          <w:kern w:val="2"/>
          <w:sz w:val="22"/>
          <w:szCs w:val="22"/>
          <w:lang w:eastAsia="tr-TR"/>
          <w14:ligatures w14:val="standardContextual"/>
        </w:rPr>
      </w:pPr>
      <w:r w:rsidRPr="0060197B">
        <w:rPr>
          <w:rFonts w:ascii="Arial" w:hAnsi="Arial" w:cs="Arial"/>
          <w:b/>
          <w:bCs/>
          <w:caps/>
          <w:sz w:val="22"/>
          <w:szCs w:val="22"/>
        </w:rPr>
        <w:fldChar w:fldCharType="begin"/>
      </w:r>
      <w:r w:rsidRPr="0060197B">
        <w:rPr>
          <w:rFonts w:ascii="Arial" w:hAnsi="Arial" w:cs="Arial"/>
          <w:sz w:val="22"/>
          <w:szCs w:val="22"/>
        </w:rPr>
        <w:instrText xml:space="preserve"> TOC \h \z \c "Figure" </w:instrText>
      </w:r>
      <w:r w:rsidRPr="0060197B">
        <w:rPr>
          <w:rFonts w:ascii="Arial" w:hAnsi="Arial" w:cs="Arial"/>
          <w:b/>
          <w:bCs/>
          <w:caps/>
          <w:sz w:val="22"/>
          <w:szCs w:val="22"/>
        </w:rPr>
        <w:fldChar w:fldCharType="separate"/>
      </w:r>
      <w:hyperlink w:anchor="_Toc153293427" w:history="1">
        <w:r w:rsidR="0060197B" w:rsidRPr="0060197B">
          <w:rPr>
            <w:rStyle w:val="Kpr"/>
            <w:rFonts w:ascii="Arial" w:hAnsi="Arial" w:cs="Arial"/>
            <w:noProof/>
            <w:sz w:val="22"/>
            <w:szCs w:val="22"/>
          </w:rPr>
          <w:t>Figure 2</w:t>
        </w:r>
        <w:r w:rsidR="0060197B" w:rsidRPr="0060197B">
          <w:rPr>
            <w:rStyle w:val="Kpr"/>
            <w:rFonts w:ascii="Arial" w:hAnsi="Arial" w:cs="Arial"/>
            <w:noProof/>
            <w:sz w:val="22"/>
            <w:szCs w:val="22"/>
          </w:rPr>
          <w:noBreakHyphen/>
          <w:t>1. Project Location</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_Toc153293427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6</w:t>
        </w:r>
        <w:r w:rsidR="0060197B" w:rsidRPr="0060197B">
          <w:rPr>
            <w:rFonts w:ascii="Arial" w:hAnsi="Arial" w:cs="Arial"/>
            <w:noProof/>
            <w:webHidden/>
            <w:sz w:val="22"/>
            <w:szCs w:val="22"/>
          </w:rPr>
          <w:fldChar w:fldCharType="end"/>
        </w:r>
      </w:hyperlink>
    </w:p>
    <w:p w14:paraId="5366ACA9" w14:textId="54203E77" w:rsidR="0060197B" w:rsidRPr="0060197B" w:rsidRDefault="00031F85" w:rsidP="0060197B">
      <w:pPr>
        <w:pStyle w:val="ekillerTablosu"/>
        <w:tabs>
          <w:tab w:val="right" w:leader="dot" w:pos="9056"/>
        </w:tabs>
        <w:spacing w:line="300" w:lineRule="auto"/>
        <w:rPr>
          <w:rFonts w:ascii="Arial" w:eastAsiaTheme="minorEastAsia" w:hAnsi="Arial" w:cs="Arial"/>
          <w:noProof/>
          <w:kern w:val="2"/>
          <w:sz w:val="22"/>
          <w:szCs w:val="22"/>
          <w:lang w:eastAsia="tr-TR"/>
          <w14:ligatures w14:val="standardContextual"/>
        </w:rPr>
      </w:pPr>
      <w:hyperlink w:anchor="_Toc153293428" w:history="1">
        <w:r w:rsidR="0060197B" w:rsidRPr="0060197B">
          <w:rPr>
            <w:rStyle w:val="Kpr"/>
            <w:rFonts w:ascii="Arial" w:hAnsi="Arial" w:cs="Arial"/>
            <w:noProof/>
            <w:sz w:val="22"/>
            <w:szCs w:val="22"/>
          </w:rPr>
          <w:t>Figure 2</w:t>
        </w:r>
        <w:r w:rsidR="0060197B" w:rsidRPr="0060197B">
          <w:rPr>
            <w:rStyle w:val="Kpr"/>
            <w:rFonts w:ascii="Arial" w:hAnsi="Arial" w:cs="Arial"/>
            <w:noProof/>
            <w:sz w:val="22"/>
            <w:szCs w:val="22"/>
          </w:rPr>
          <w:noBreakHyphen/>
          <w:t>2. Nearby neighborhoods and sensitive receptors in the vicinity of the Project area</w:t>
        </w:r>
        <w:r w:rsidR="0060197B" w:rsidRPr="0060197B">
          <w:rPr>
            <w:rFonts w:ascii="Arial" w:hAnsi="Arial" w:cs="Arial"/>
            <w:noProof/>
            <w:webHidden/>
            <w:sz w:val="22"/>
            <w:szCs w:val="22"/>
          </w:rPr>
          <w:tab/>
        </w:r>
        <w:r w:rsidR="0060197B" w:rsidRPr="0060197B">
          <w:rPr>
            <w:rFonts w:ascii="Arial" w:hAnsi="Arial" w:cs="Arial"/>
            <w:noProof/>
            <w:webHidden/>
            <w:sz w:val="22"/>
            <w:szCs w:val="22"/>
          </w:rPr>
          <w:fldChar w:fldCharType="begin"/>
        </w:r>
        <w:r w:rsidR="0060197B" w:rsidRPr="0060197B">
          <w:rPr>
            <w:rFonts w:ascii="Arial" w:hAnsi="Arial" w:cs="Arial"/>
            <w:noProof/>
            <w:webHidden/>
            <w:sz w:val="22"/>
            <w:szCs w:val="22"/>
          </w:rPr>
          <w:instrText xml:space="preserve"> PAGEREF _Toc153293428 \h </w:instrText>
        </w:r>
        <w:r w:rsidR="0060197B" w:rsidRPr="0060197B">
          <w:rPr>
            <w:rFonts w:ascii="Arial" w:hAnsi="Arial" w:cs="Arial"/>
            <w:noProof/>
            <w:webHidden/>
            <w:sz w:val="22"/>
            <w:szCs w:val="22"/>
          </w:rPr>
        </w:r>
        <w:r w:rsidR="0060197B" w:rsidRPr="0060197B">
          <w:rPr>
            <w:rFonts w:ascii="Arial" w:hAnsi="Arial" w:cs="Arial"/>
            <w:noProof/>
            <w:webHidden/>
            <w:sz w:val="22"/>
            <w:szCs w:val="22"/>
          </w:rPr>
          <w:fldChar w:fldCharType="separate"/>
        </w:r>
        <w:r w:rsidR="0060197B" w:rsidRPr="0060197B">
          <w:rPr>
            <w:rFonts w:ascii="Arial" w:hAnsi="Arial" w:cs="Arial"/>
            <w:noProof/>
            <w:webHidden/>
            <w:sz w:val="22"/>
            <w:szCs w:val="22"/>
          </w:rPr>
          <w:t>7</w:t>
        </w:r>
        <w:r w:rsidR="0060197B" w:rsidRPr="0060197B">
          <w:rPr>
            <w:rFonts w:ascii="Arial" w:hAnsi="Arial" w:cs="Arial"/>
            <w:noProof/>
            <w:webHidden/>
            <w:sz w:val="22"/>
            <w:szCs w:val="22"/>
          </w:rPr>
          <w:fldChar w:fldCharType="end"/>
        </w:r>
      </w:hyperlink>
    </w:p>
    <w:p w14:paraId="091647B2" w14:textId="24FAA244" w:rsidR="00AC5F16" w:rsidRPr="0025570C" w:rsidRDefault="00AC5F16" w:rsidP="0060197B">
      <w:pPr>
        <w:pStyle w:val="T1"/>
        <w:spacing w:after="0" w:line="300" w:lineRule="auto"/>
        <w:rPr>
          <w:b w:val="0"/>
          <w:lang w:val="en-US"/>
        </w:rPr>
      </w:pPr>
      <w:r w:rsidRPr="0060197B">
        <w:rPr>
          <w:b w:val="0"/>
          <w:bCs w:val="0"/>
          <w:caps w:val="0"/>
        </w:rPr>
        <w:fldChar w:fldCharType="end"/>
      </w:r>
    </w:p>
    <w:p w14:paraId="4282F83F" w14:textId="666F212B" w:rsidR="00514777" w:rsidRPr="00514777" w:rsidRDefault="00514777" w:rsidP="00386706">
      <w:pPr>
        <w:pStyle w:val="ekillerTablosu"/>
        <w:tabs>
          <w:tab w:val="right" w:leader="dot" w:pos="9060"/>
        </w:tabs>
        <w:spacing w:line="300" w:lineRule="auto"/>
        <w:rPr>
          <w:b/>
          <w:color w:val="4F81BD"/>
          <w:sz w:val="22"/>
          <w:szCs w:val="22"/>
          <w:lang w:val="en-GB"/>
        </w:rPr>
      </w:pPr>
    </w:p>
    <w:p w14:paraId="32473576" w14:textId="77777777" w:rsidR="00514777" w:rsidRDefault="00514777" w:rsidP="000C6311">
      <w:pPr>
        <w:pStyle w:val="ekillerTablosu"/>
        <w:tabs>
          <w:tab w:val="right" w:leader="dot" w:pos="9060"/>
        </w:tabs>
        <w:spacing w:after="120"/>
        <w:jc w:val="center"/>
        <w:rPr>
          <w:b/>
          <w:color w:val="4F81BD"/>
          <w:sz w:val="28"/>
          <w:szCs w:val="28"/>
          <w:lang w:val="en-GB"/>
        </w:rPr>
      </w:pPr>
    </w:p>
    <w:p w14:paraId="1173B938" w14:textId="77777777" w:rsidR="00514777" w:rsidRDefault="00514777" w:rsidP="000C6311">
      <w:pPr>
        <w:pStyle w:val="ekillerTablosu"/>
        <w:tabs>
          <w:tab w:val="right" w:leader="dot" w:pos="9060"/>
        </w:tabs>
        <w:spacing w:after="120"/>
        <w:jc w:val="center"/>
        <w:rPr>
          <w:b/>
          <w:color w:val="4F81BD"/>
          <w:sz w:val="28"/>
          <w:szCs w:val="28"/>
          <w:lang w:val="en-GB"/>
        </w:rPr>
      </w:pPr>
    </w:p>
    <w:p w14:paraId="3D0A2D76" w14:textId="77777777" w:rsidR="00514777" w:rsidRDefault="00514777">
      <w:pPr>
        <w:rPr>
          <w:b/>
          <w:color w:val="4F81BD"/>
          <w:sz w:val="28"/>
          <w:szCs w:val="28"/>
          <w:lang w:val="en-GB"/>
        </w:rPr>
      </w:pPr>
      <w:r>
        <w:rPr>
          <w:b/>
          <w:color w:val="4F81BD"/>
          <w:sz w:val="28"/>
          <w:szCs w:val="28"/>
          <w:lang w:val="en-GB"/>
        </w:rPr>
        <w:br w:type="page"/>
      </w:r>
    </w:p>
    <w:p w14:paraId="036497D3" w14:textId="4A66152D" w:rsidR="000C6311" w:rsidRPr="00211B54" w:rsidRDefault="000C6311" w:rsidP="000C6311">
      <w:pPr>
        <w:pStyle w:val="ekillerTablosu"/>
        <w:tabs>
          <w:tab w:val="right" w:leader="dot" w:pos="9060"/>
        </w:tabs>
        <w:spacing w:after="120"/>
        <w:jc w:val="center"/>
        <w:rPr>
          <w:b/>
          <w:color w:val="4F81BD"/>
          <w:sz w:val="28"/>
          <w:szCs w:val="28"/>
          <w:lang w:val="en-GB"/>
        </w:rPr>
      </w:pPr>
      <w:r w:rsidRPr="00211B54">
        <w:rPr>
          <w:b/>
          <w:color w:val="4F81BD"/>
          <w:sz w:val="28"/>
          <w:szCs w:val="28"/>
          <w:lang w:val="en-GB"/>
        </w:rPr>
        <w:lastRenderedPageBreak/>
        <w:t>LIST OF ABBREVIATIONS</w:t>
      </w:r>
    </w:p>
    <w:tbl>
      <w:tblPr>
        <w:tblW w:w="0" w:type="auto"/>
        <w:tblLook w:val="04A0" w:firstRow="1" w:lastRow="0" w:firstColumn="1" w:lastColumn="0" w:noHBand="0" w:noVBand="1"/>
      </w:tblPr>
      <w:tblGrid>
        <w:gridCol w:w="1378"/>
        <w:gridCol w:w="6500"/>
      </w:tblGrid>
      <w:tr w:rsidR="00290FA2" w:rsidRPr="00A846DA" w14:paraId="6106CB4B" w14:textId="77777777">
        <w:trPr>
          <w:trHeight w:val="312"/>
        </w:trPr>
        <w:tc>
          <w:tcPr>
            <w:tcW w:w="0" w:type="auto"/>
            <w:shd w:val="clear" w:color="auto" w:fill="auto"/>
            <w:vAlign w:val="center"/>
          </w:tcPr>
          <w:p w14:paraId="2AB4B224" w14:textId="77777777" w:rsidR="00290FA2" w:rsidRPr="00A846DA" w:rsidRDefault="00290FA2" w:rsidP="008D1F2E">
            <w:pPr>
              <w:rPr>
                <w:rFonts w:ascii="Arial" w:hAnsi="Arial" w:cs="Arial"/>
                <w:sz w:val="22"/>
                <w:szCs w:val="22"/>
                <w:lang w:val="en-GB"/>
              </w:rPr>
            </w:pPr>
            <w:proofErr w:type="spellStart"/>
            <w:r w:rsidRPr="00A846DA">
              <w:rPr>
                <w:rFonts w:ascii="Arial" w:hAnsi="Arial" w:cs="Arial"/>
                <w:sz w:val="22"/>
                <w:szCs w:val="22"/>
                <w:lang w:val="en-GB"/>
              </w:rPr>
              <w:t>AoI</w:t>
            </w:r>
            <w:proofErr w:type="spellEnd"/>
          </w:p>
        </w:tc>
        <w:tc>
          <w:tcPr>
            <w:tcW w:w="0" w:type="auto"/>
            <w:shd w:val="clear" w:color="auto" w:fill="auto"/>
            <w:vAlign w:val="center"/>
          </w:tcPr>
          <w:p w14:paraId="7122D9B4" w14:textId="77777777" w:rsidR="00290FA2" w:rsidRPr="00A846DA" w:rsidRDefault="00290FA2" w:rsidP="008D1F2E">
            <w:pPr>
              <w:rPr>
                <w:rFonts w:ascii="Arial" w:hAnsi="Arial" w:cs="Arial"/>
                <w:sz w:val="22"/>
                <w:szCs w:val="22"/>
                <w:lang w:val="en-GB"/>
              </w:rPr>
            </w:pPr>
            <w:r w:rsidRPr="00A846DA">
              <w:rPr>
                <w:rFonts w:ascii="Arial" w:hAnsi="Arial" w:cs="Arial"/>
                <w:sz w:val="22"/>
                <w:szCs w:val="22"/>
                <w:lang w:val="en-GB"/>
              </w:rPr>
              <w:t>Area of Influence</w:t>
            </w:r>
          </w:p>
        </w:tc>
      </w:tr>
      <w:tr w:rsidR="00290FA2" w:rsidRPr="00A846DA" w14:paraId="5126A589" w14:textId="77777777">
        <w:trPr>
          <w:trHeight w:val="312"/>
        </w:trPr>
        <w:tc>
          <w:tcPr>
            <w:tcW w:w="0" w:type="auto"/>
            <w:shd w:val="clear" w:color="auto" w:fill="auto"/>
            <w:vAlign w:val="center"/>
          </w:tcPr>
          <w:p w14:paraId="5CB1F4A8" w14:textId="77777777" w:rsidR="00290FA2" w:rsidRPr="00A846DA" w:rsidRDefault="00290FA2" w:rsidP="00E77F05">
            <w:pPr>
              <w:rPr>
                <w:rFonts w:ascii="Arial" w:hAnsi="Arial" w:cs="Arial"/>
                <w:sz w:val="22"/>
                <w:szCs w:val="22"/>
                <w:lang w:val="en-GB"/>
              </w:rPr>
            </w:pPr>
            <w:r w:rsidRPr="00A846DA">
              <w:rPr>
                <w:rFonts w:ascii="Arial" w:hAnsi="Arial" w:cs="Arial"/>
                <w:sz w:val="22"/>
                <w:szCs w:val="22"/>
                <w:lang w:val="en-GB"/>
              </w:rPr>
              <w:t>CLO</w:t>
            </w:r>
          </w:p>
        </w:tc>
        <w:tc>
          <w:tcPr>
            <w:tcW w:w="0" w:type="auto"/>
            <w:shd w:val="clear" w:color="auto" w:fill="auto"/>
            <w:vAlign w:val="center"/>
          </w:tcPr>
          <w:p w14:paraId="3203A6E6" w14:textId="77777777" w:rsidR="00290FA2" w:rsidRPr="00A846DA" w:rsidRDefault="00290FA2" w:rsidP="00E77F05">
            <w:pPr>
              <w:rPr>
                <w:rFonts w:ascii="Arial" w:hAnsi="Arial" w:cs="Arial"/>
                <w:sz w:val="22"/>
                <w:szCs w:val="22"/>
                <w:lang w:val="en-GB"/>
              </w:rPr>
            </w:pPr>
            <w:r w:rsidRPr="00A846DA">
              <w:rPr>
                <w:rFonts w:ascii="Arial" w:hAnsi="Arial" w:cs="Arial"/>
                <w:sz w:val="22"/>
                <w:szCs w:val="22"/>
                <w:lang w:val="en-GB"/>
              </w:rPr>
              <w:t>Community Liaison Officer</w:t>
            </w:r>
          </w:p>
        </w:tc>
      </w:tr>
      <w:tr w:rsidR="00290FA2" w:rsidRPr="00A846DA" w14:paraId="4325F133" w14:textId="77777777">
        <w:trPr>
          <w:trHeight w:val="312"/>
        </w:trPr>
        <w:tc>
          <w:tcPr>
            <w:tcW w:w="0" w:type="auto"/>
            <w:shd w:val="clear" w:color="auto" w:fill="auto"/>
            <w:vAlign w:val="center"/>
          </w:tcPr>
          <w:p w14:paraId="52A96CC2"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EHS</w:t>
            </w:r>
          </w:p>
        </w:tc>
        <w:tc>
          <w:tcPr>
            <w:tcW w:w="0" w:type="auto"/>
            <w:shd w:val="clear" w:color="auto" w:fill="auto"/>
            <w:vAlign w:val="center"/>
          </w:tcPr>
          <w:p w14:paraId="48BE2F35"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Environment, Health, and Safety</w:t>
            </w:r>
          </w:p>
        </w:tc>
      </w:tr>
      <w:tr w:rsidR="00290FA2" w:rsidRPr="00A846DA" w14:paraId="323935C7" w14:textId="77777777">
        <w:trPr>
          <w:trHeight w:val="312"/>
        </w:trPr>
        <w:tc>
          <w:tcPr>
            <w:tcW w:w="0" w:type="auto"/>
            <w:shd w:val="clear" w:color="auto" w:fill="auto"/>
            <w:vAlign w:val="center"/>
          </w:tcPr>
          <w:p w14:paraId="21A30F6A"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EIA</w:t>
            </w:r>
          </w:p>
        </w:tc>
        <w:tc>
          <w:tcPr>
            <w:tcW w:w="0" w:type="auto"/>
            <w:shd w:val="clear" w:color="auto" w:fill="auto"/>
            <w:vAlign w:val="center"/>
          </w:tcPr>
          <w:p w14:paraId="07931FD7"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Environmental Impact Assessment</w:t>
            </w:r>
          </w:p>
        </w:tc>
      </w:tr>
      <w:tr w:rsidR="00290FA2" w:rsidRPr="00A846DA" w14:paraId="1B1C9FFA" w14:textId="77777777">
        <w:trPr>
          <w:trHeight w:val="312"/>
        </w:trPr>
        <w:tc>
          <w:tcPr>
            <w:tcW w:w="0" w:type="auto"/>
            <w:shd w:val="clear" w:color="auto" w:fill="auto"/>
            <w:vAlign w:val="center"/>
          </w:tcPr>
          <w:p w14:paraId="57D0CF62"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ESDD</w:t>
            </w:r>
          </w:p>
        </w:tc>
        <w:tc>
          <w:tcPr>
            <w:tcW w:w="0" w:type="auto"/>
            <w:shd w:val="clear" w:color="auto" w:fill="auto"/>
            <w:vAlign w:val="center"/>
          </w:tcPr>
          <w:p w14:paraId="00B0D65F" w14:textId="77777777" w:rsidR="00290FA2" w:rsidRPr="00A846DA" w:rsidRDefault="00290FA2">
            <w:pPr>
              <w:rPr>
                <w:rFonts w:ascii="Arial" w:hAnsi="Arial" w:cs="Arial"/>
                <w:sz w:val="22"/>
                <w:szCs w:val="22"/>
                <w:lang w:val="en-GB"/>
              </w:rPr>
            </w:pPr>
            <w:bookmarkStart w:id="2" w:name="_Hlk151632199"/>
            <w:r w:rsidRPr="00A846DA">
              <w:rPr>
                <w:rFonts w:ascii="Arial" w:hAnsi="Arial" w:cs="Arial"/>
                <w:sz w:val="22"/>
                <w:szCs w:val="22"/>
                <w:lang w:val="en-GB"/>
              </w:rPr>
              <w:t>Environmental and Social Due Diligence</w:t>
            </w:r>
            <w:bookmarkEnd w:id="2"/>
          </w:p>
        </w:tc>
      </w:tr>
      <w:tr w:rsidR="00290FA2" w:rsidRPr="00A846DA" w14:paraId="222BEFC6" w14:textId="77777777">
        <w:trPr>
          <w:trHeight w:val="312"/>
        </w:trPr>
        <w:tc>
          <w:tcPr>
            <w:tcW w:w="0" w:type="auto"/>
            <w:shd w:val="clear" w:color="auto" w:fill="auto"/>
            <w:vAlign w:val="center"/>
          </w:tcPr>
          <w:p w14:paraId="34320CC5"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ESIA</w:t>
            </w:r>
          </w:p>
        </w:tc>
        <w:tc>
          <w:tcPr>
            <w:tcW w:w="0" w:type="auto"/>
            <w:shd w:val="clear" w:color="auto" w:fill="auto"/>
            <w:vAlign w:val="center"/>
          </w:tcPr>
          <w:p w14:paraId="7F20A376"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Environmental and Social Impact Assessment</w:t>
            </w:r>
          </w:p>
        </w:tc>
      </w:tr>
      <w:tr w:rsidR="00290FA2" w:rsidRPr="00A846DA" w14:paraId="5620FB0B" w14:textId="77777777">
        <w:trPr>
          <w:trHeight w:val="312"/>
        </w:trPr>
        <w:tc>
          <w:tcPr>
            <w:tcW w:w="0" w:type="auto"/>
            <w:shd w:val="clear" w:color="auto" w:fill="auto"/>
            <w:vAlign w:val="center"/>
          </w:tcPr>
          <w:p w14:paraId="0A9A5194"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ETL</w:t>
            </w:r>
          </w:p>
        </w:tc>
        <w:tc>
          <w:tcPr>
            <w:tcW w:w="0" w:type="auto"/>
            <w:shd w:val="clear" w:color="auto" w:fill="auto"/>
            <w:vAlign w:val="center"/>
          </w:tcPr>
          <w:p w14:paraId="5D385BA7"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Electricity Transmission Line</w:t>
            </w:r>
          </w:p>
        </w:tc>
      </w:tr>
      <w:tr w:rsidR="00290FA2" w:rsidRPr="00A846DA" w14:paraId="3BFDB85E" w14:textId="77777777">
        <w:trPr>
          <w:trHeight w:val="312"/>
        </w:trPr>
        <w:tc>
          <w:tcPr>
            <w:tcW w:w="0" w:type="auto"/>
            <w:shd w:val="clear" w:color="auto" w:fill="auto"/>
            <w:vAlign w:val="center"/>
          </w:tcPr>
          <w:p w14:paraId="4A4BCBFB" w14:textId="77777777" w:rsidR="00290FA2" w:rsidRPr="00A846DA" w:rsidRDefault="00290FA2" w:rsidP="00BE5217">
            <w:pPr>
              <w:rPr>
                <w:rFonts w:ascii="Arial" w:hAnsi="Arial" w:cs="Arial"/>
                <w:sz w:val="22"/>
                <w:szCs w:val="22"/>
                <w:lang w:val="en-GB"/>
              </w:rPr>
            </w:pPr>
            <w:r w:rsidRPr="00A846DA">
              <w:rPr>
                <w:rFonts w:ascii="Arial" w:hAnsi="Arial" w:cs="Arial"/>
                <w:sz w:val="22"/>
                <w:szCs w:val="22"/>
                <w:lang w:val="en-GB"/>
              </w:rPr>
              <w:t>GBV</w:t>
            </w:r>
          </w:p>
        </w:tc>
        <w:tc>
          <w:tcPr>
            <w:tcW w:w="0" w:type="auto"/>
            <w:shd w:val="clear" w:color="auto" w:fill="auto"/>
            <w:vAlign w:val="center"/>
          </w:tcPr>
          <w:p w14:paraId="58DD471B" w14:textId="77777777" w:rsidR="00290FA2" w:rsidRPr="00A846DA" w:rsidRDefault="00290FA2" w:rsidP="00BE5217">
            <w:pPr>
              <w:rPr>
                <w:rFonts w:ascii="Arial" w:hAnsi="Arial" w:cs="Arial"/>
                <w:sz w:val="22"/>
                <w:szCs w:val="22"/>
                <w:lang w:val="en-GB"/>
              </w:rPr>
            </w:pPr>
            <w:r w:rsidRPr="00A846DA">
              <w:rPr>
                <w:rFonts w:ascii="Arial" w:hAnsi="Arial" w:cs="Arial"/>
                <w:sz w:val="22"/>
                <w:szCs w:val="22"/>
                <w:lang w:val="en-GB"/>
              </w:rPr>
              <w:t>Gender-Based Violence</w:t>
            </w:r>
          </w:p>
        </w:tc>
      </w:tr>
      <w:tr w:rsidR="00290FA2" w:rsidRPr="00A846DA" w14:paraId="68A9A3BA" w14:textId="77777777">
        <w:trPr>
          <w:trHeight w:val="312"/>
        </w:trPr>
        <w:tc>
          <w:tcPr>
            <w:tcW w:w="0" w:type="auto"/>
            <w:shd w:val="clear" w:color="auto" w:fill="auto"/>
            <w:vAlign w:val="center"/>
          </w:tcPr>
          <w:p w14:paraId="0F96B4A9"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GPP</w:t>
            </w:r>
          </w:p>
        </w:tc>
        <w:tc>
          <w:tcPr>
            <w:tcW w:w="0" w:type="auto"/>
            <w:shd w:val="clear" w:color="auto" w:fill="auto"/>
            <w:vAlign w:val="center"/>
          </w:tcPr>
          <w:p w14:paraId="239D67F3"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Geothermal Power Plant</w:t>
            </w:r>
          </w:p>
        </w:tc>
      </w:tr>
      <w:tr w:rsidR="00290FA2" w:rsidRPr="00A846DA" w14:paraId="3AB7785E" w14:textId="77777777">
        <w:trPr>
          <w:trHeight w:val="312"/>
        </w:trPr>
        <w:tc>
          <w:tcPr>
            <w:tcW w:w="0" w:type="auto"/>
            <w:shd w:val="clear" w:color="auto" w:fill="auto"/>
            <w:vAlign w:val="center"/>
          </w:tcPr>
          <w:p w14:paraId="4EFAF73A" w14:textId="77777777" w:rsidR="00290FA2" w:rsidRPr="00A846DA" w:rsidRDefault="00290FA2" w:rsidP="00BE5217">
            <w:pPr>
              <w:rPr>
                <w:rFonts w:ascii="Arial" w:hAnsi="Arial" w:cs="Arial"/>
                <w:sz w:val="22"/>
                <w:szCs w:val="22"/>
                <w:lang w:val="en-GB"/>
              </w:rPr>
            </w:pPr>
            <w:r w:rsidRPr="00A846DA">
              <w:rPr>
                <w:rFonts w:ascii="Arial" w:hAnsi="Arial" w:cs="Arial"/>
                <w:sz w:val="22"/>
                <w:szCs w:val="22"/>
                <w:lang w:val="en-GB"/>
              </w:rPr>
              <w:t>GRM</w:t>
            </w:r>
          </w:p>
        </w:tc>
        <w:tc>
          <w:tcPr>
            <w:tcW w:w="0" w:type="auto"/>
            <w:shd w:val="clear" w:color="auto" w:fill="auto"/>
            <w:vAlign w:val="center"/>
          </w:tcPr>
          <w:p w14:paraId="0CEB520D" w14:textId="77777777" w:rsidR="00290FA2" w:rsidRPr="00A846DA" w:rsidRDefault="00290FA2" w:rsidP="00BE5217">
            <w:pPr>
              <w:rPr>
                <w:rFonts w:ascii="Arial" w:hAnsi="Arial" w:cs="Arial"/>
                <w:sz w:val="22"/>
                <w:szCs w:val="22"/>
                <w:lang w:val="en-GB"/>
              </w:rPr>
            </w:pPr>
            <w:r w:rsidRPr="00A846DA">
              <w:rPr>
                <w:rFonts w:ascii="Arial" w:hAnsi="Arial" w:cs="Arial"/>
                <w:sz w:val="22"/>
                <w:szCs w:val="22"/>
                <w:lang w:val="en-GB"/>
              </w:rPr>
              <w:t>Grievance Redress Mechanism</w:t>
            </w:r>
          </w:p>
        </w:tc>
      </w:tr>
      <w:tr w:rsidR="00290FA2" w:rsidRPr="00A846DA" w14:paraId="10F16AB3" w14:textId="77777777">
        <w:trPr>
          <w:trHeight w:val="312"/>
        </w:trPr>
        <w:tc>
          <w:tcPr>
            <w:tcW w:w="0" w:type="auto"/>
            <w:shd w:val="clear" w:color="auto" w:fill="auto"/>
            <w:vAlign w:val="center"/>
          </w:tcPr>
          <w:p w14:paraId="2B91781B" w14:textId="77777777" w:rsidR="00290FA2" w:rsidRPr="00A846DA" w:rsidRDefault="00290FA2" w:rsidP="00560F26">
            <w:pPr>
              <w:rPr>
                <w:rFonts w:ascii="Arial" w:hAnsi="Arial" w:cs="Arial"/>
                <w:sz w:val="22"/>
                <w:szCs w:val="22"/>
                <w:lang w:val="en-GB"/>
              </w:rPr>
            </w:pPr>
            <w:r w:rsidRPr="00A846DA">
              <w:rPr>
                <w:rFonts w:ascii="Arial" w:hAnsi="Arial" w:cs="Arial"/>
                <w:sz w:val="22"/>
                <w:szCs w:val="22"/>
                <w:lang w:val="en-GB"/>
              </w:rPr>
              <w:t>HR</w:t>
            </w:r>
          </w:p>
        </w:tc>
        <w:tc>
          <w:tcPr>
            <w:tcW w:w="0" w:type="auto"/>
            <w:shd w:val="clear" w:color="auto" w:fill="auto"/>
            <w:vAlign w:val="center"/>
          </w:tcPr>
          <w:p w14:paraId="06B96201" w14:textId="77777777" w:rsidR="00290FA2" w:rsidRPr="00A846DA" w:rsidRDefault="00290FA2" w:rsidP="00560F26">
            <w:pPr>
              <w:rPr>
                <w:rFonts w:ascii="Arial" w:hAnsi="Arial" w:cs="Arial"/>
                <w:sz w:val="22"/>
                <w:szCs w:val="22"/>
                <w:lang w:val="en-GB"/>
              </w:rPr>
            </w:pPr>
            <w:r w:rsidRPr="00A846DA">
              <w:rPr>
                <w:rFonts w:ascii="Arial" w:hAnsi="Arial" w:cs="Arial"/>
                <w:sz w:val="22"/>
                <w:szCs w:val="22"/>
                <w:lang w:val="en-GB"/>
              </w:rPr>
              <w:t>Human Resources</w:t>
            </w:r>
          </w:p>
        </w:tc>
      </w:tr>
      <w:tr w:rsidR="00290FA2" w:rsidRPr="00A846DA" w14:paraId="493B3E10" w14:textId="77777777">
        <w:trPr>
          <w:trHeight w:val="312"/>
        </w:trPr>
        <w:tc>
          <w:tcPr>
            <w:tcW w:w="0" w:type="auto"/>
            <w:shd w:val="clear" w:color="auto" w:fill="auto"/>
            <w:vAlign w:val="center"/>
          </w:tcPr>
          <w:p w14:paraId="1897208F"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IFC</w:t>
            </w:r>
          </w:p>
        </w:tc>
        <w:tc>
          <w:tcPr>
            <w:tcW w:w="0" w:type="auto"/>
            <w:shd w:val="clear" w:color="auto" w:fill="auto"/>
            <w:vAlign w:val="center"/>
          </w:tcPr>
          <w:p w14:paraId="78C8C505"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International Finance Corporation</w:t>
            </w:r>
          </w:p>
        </w:tc>
      </w:tr>
      <w:tr w:rsidR="00290FA2" w:rsidRPr="00A846DA" w14:paraId="38E2492E" w14:textId="77777777">
        <w:trPr>
          <w:trHeight w:val="312"/>
        </w:trPr>
        <w:tc>
          <w:tcPr>
            <w:tcW w:w="0" w:type="auto"/>
            <w:shd w:val="clear" w:color="auto" w:fill="auto"/>
            <w:vAlign w:val="center"/>
          </w:tcPr>
          <w:p w14:paraId="00C8BF5D"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OHS</w:t>
            </w:r>
          </w:p>
        </w:tc>
        <w:tc>
          <w:tcPr>
            <w:tcW w:w="0" w:type="auto"/>
            <w:shd w:val="clear" w:color="auto" w:fill="auto"/>
            <w:vAlign w:val="center"/>
          </w:tcPr>
          <w:p w14:paraId="3061F434"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Occupational Health &amp; Safety</w:t>
            </w:r>
          </w:p>
        </w:tc>
      </w:tr>
      <w:tr w:rsidR="00290FA2" w:rsidRPr="00A846DA" w14:paraId="248CAEC1" w14:textId="77777777">
        <w:trPr>
          <w:trHeight w:val="312"/>
        </w:trPr>
        <w:tc>
          <w:tcPr>
            <w:tcW w:w="0" w:type="auto"/>
            <w:shd w:val="clear" w:color="auto" w:fill="auto"/>
            <w:vAlign w:val="center"/>
          </w:tcPr>
          <w:p w14:paraId="5C1E4A54"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OP</w:t>
            </w:r>
          </w:p>
        </w:tc>
        <w:tc>
          <w:tcPr>
            <w:tcW w:w="0" w:type="auto"/>
            <w:shd w:val="clear" w:color="auto" w:fill="auto"/>
            <w:vAlign w:val="center"/>
          </w:tcPr>
          <w:p w14:paraId="11166E28"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Operational Manual</w:t>
            </w:r>
          </w:p>
        </w:tc>
      </w:tr>
      <w:tr w:rsidR="00290FA2" w:rsidRPr="00A846DA" w14:paraId="2AA845E4" w14:textId="77777777">
        <w:trPr>
          <w:trHeight w:val="312"/>
        </w:trPr>
        <w:tc>
          <w:tcPr>
            <w:tcW w:w="0" w:type="auto"/>
            <w:shd w:val="clear" w:color="auto" w:fill="auto"/>
            <w:vAlign w:val="center"/>
          </w:tcPr>
          <w:p w14:paraId="4418DAC2"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PAP</w:t>
            </w:r>
          </w:p>
        </w:tc>
        <w:tc>
          <w:tcPr>
            <w:tcW w:w="0" w:type="auto"/>
            <w:shd w:val="clear" w:color="auto" w:fill="auto"/>
            <w:vAlign w:val="center"/>
          </w:tcPr>
          <w:p w14:paraId="088D2A9C"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 xml:space="preserve">Projected Affected Persons </w:t>
            </w:r>
          </w:p>
        </w:tc>
      </w:tr>
      <w:tr w:rsidR="00290FA2" w:rsidRPr="00A846DA" w14:paraId="2C669E58" w14:textId="77777777">
        <w:trPr>
          <w:trHeight w:val="312"/>
        </w:trPr>
        <w:tc>
          <w:tcPr>
            <w:tcW w:w="0" w:type="auto"/>
            <w:shd w:val="clear" w:color="auto" w:fill="auto"/>
            <w:vAlign w:val="center"/>
          </w:tcPr>
          <w:p w14:paraId="148DFD8B"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PSs</w:t>
            </w:r>
          </w:p>
        </w:tc>
        <w:tc>
          <w:tcPr>
            <w:tcW w:w="0" w:type="auto"/>
            <w:shd w:val="clear" w:color="auto" w:fill="auto"/>
            <w:vAlign w:val="center"/>
          </w:tcPr>
          <w:p w14:paraId="26447C70"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Performance Standards</w:t>
            </w:r>
          </w:p>
        </w:tc>
      </w:tr>
      <w:tr w:rsidR="00290FA2" w:rsidRPr="00A846DA" w14:paraId="51697083" w14:textId="77777777">
        <w:trPr>
          <w:trHeight w:val="312"/>
        </w:trPr>
        <w:tc>
          <w:tcPr>
            <w:tcW w:w="0" w:type="auto"/>
            <w:shd w:val="clear" w:color="auto" w:fill="auto"/>
            <w:vAlign w:val="center"/>
          </w:tcPr>
          <w:p w14:paraId="77D55EA5"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RAP</w:t>
            </w:r>
          </w:p>
        </w:tc>
        <w:tc>
          <w:tcPr>
            <w:tcW w:w="0" w:type="auto"/>
            <w:shd w:val="clear" w:color="auto" w:fill="auto"/>
            <w:vAlign w:val="center"/>
          </w:tcPr>
          <w:p w14:paraId="4F9CE77C"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Resettlement Action Plan</w:t>
            </w:r>
          </w:p>
        </w:tc>
      </w:tr>
      <w:tr w:rsidR="00290FA2" w:rsidRPr="00A846DA" w14:paraId="5994F245" w14:textId="77777777">
        <w:trPr>
          <w:trHeight w:val="312"/>
        </w:trPr>
        <w:tc>
          <w:tcPr>
            <w:tcW w:w="0" w:type="auto"/>
            <w:shd w:val="clear" w:color="auto" w:fill="auto"/>
            <w:vAlign w:val="center"/>
          </w:tcPr>
          <w:p w14:paraId="550E4414" w14:textId="77777777" w:rsidR="00290FA2" w:rsidRPr="00A846DA" w:rsidRDefault="00290FA2">
            <w:pPr>
              <w:rPr>
                <w:rFonts w:ascii="Arial" w:hAnsi="Arial" w:cs="Arial"/>
                <w:sz w:val="22"/>
                <w:szCs w:val="22"/>
                <w:lang w:val="en-GB"/>
              </w:rPr>
            </w:pPr>
            <w:r>
              <w:rPr>
                <w:rFonts w:ascii="Arial" w:hAnsi="Arial" w:cs="Arial"/>
                <w:sz w:val="22"/>
                <w:szCs w:val="22"/>
                <w:lang w:val="en-GB"/>
              </w:rPr>
              <w:t>SCM</w:t>
            </w:r>
          </w:p>
        </w:tc>
        <w:tc>
          <w:tcPr>
            <w:tcW w:w="0" w:type="auto"/>
            <w:shd w:val="clear" w:color="auto" w:fill="auto"/>
            <w:vAlign w:val="center"/>
          </w:tcPr>
          <w:p w14:paraId="1F56A216" w14:textId="77777777" w:rsidR="00290FA2" w:rsidRPr="00A846DA" w:rsidRDefault="00290FA2">
            <w:pPr>
              <w:rPr>
                <w:rFonts w:ascii="Arial" w:hAnsi="Arial" w:cs="Arial"/>
                <w:sz w:val="22"/>
                <w:szCs w:val="22"/>
                <w:lang w:val="en-GB"/>
              </w:rPr>
            </w:pPr>
            <w:r>
              <w:rPr>
                <w:rFonts w:ascii="Arial" w:hAnsi="Arial" w:cs="Arial"/>
                <w:sz w:val="22"/>
                <w:szCs w:val="22"/>
                <w:lang w:val="en-GB"/>
              </w:rPr>
              <w:t>Stakeholder Consultation Meeting</w:t>
            </w:r>
          </w:p>
        </w:tc>
      </w:tr>
      <w:tr w:rsidR="00290FA2" w:rsidRPr="00A846DA" w14:paraId="018EEE10" w14:textId="77777777">
        <w:trPr>
          <w:trHeight w:val="312"/>
        </w:trPr>
        <w:tc>
          <w:tcPr>
            <w:tcW w:w="0" w:type="auto"/>
            <w:shd w:val="clear" w:color="auto" w:fill="auto"/>
            <w:vAlign w:val="center"/>
          </w:tcPr>
          <w:p w14:paraId="421F1775"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SEP</w:t>
            </w:r>
          </w:p>
        </w:tc>
        <w:tc>
          <w:tcPr>
            <w:tcW w:w="0" w:type="auto"/>
            <w:shd w:val="clear" w:color="auto" w:fill="auto"/>
            <w:vAlign w:val="center"/>
          </w:tcPr>
          <w:p w14:paraId="3DD3CDE7" w14:textId="77777777" w:rsidR="00290FA2" w:rsidRPr="00A846DA" w:rsidRDefault="00290FA2">
            <w:pPr>
              <w:rPr>
                <w:rFonts w:ascii="Arial" w:hAnsi="Arial" w:cs="Arial"/>
                <w:sz w:val="22"/>
                <w:szCs w:val="22"/>
                <w:lang w:val="en-GB"/>
              </w:rPr>
            </w:pPr>
            <w:r w:rsidRPr="00A846DA">
              <w:rPr>
                <w:rFonts w:ascii="Arial" w:hAnsi="Arial" w:cs="Arial"/>
                <w:sz w:val="22"/>
                <w:szCs w:val="22"/>
                <w:lang w:val="en-GB"/>
              </w:rPr>
              <w:t>Stakeholder Engagement Plan</w:t>
            </w:r>
          </w:p>
        </w:tc>
      </w:tr>
      <w:tr w:rsidR="00290FA2" w:rsidRPr="00A846DA" w14:paraId="1B3A438E" w14:textId="77777777">
        <w:trPr>
          <w:trHeight w:val="312"/>
        </w:trPr>
        <w:tc>
          <w:tcPr>
            <w:tcW w:w="0" w:type="auto"/>
            <w:shd w:val="clear" w:color="auto" w:fill="auto"/>
            <w:vAlign w:val="center"/>
          </w:tcPr>
          <w:p w14:paraId="634F98CD" w14:textId="77777777" w:rsidR="00290FA2" w:rsidRPr="00A846DA" w:rsidRDefault="00290FA2" w:rsidP="001B21E3">
            <w:pPr>
              <w:rPr>
                <w:rFonts w:ascii="Arial" w:hAnsi="Arial" w:cs="Arial"/>
                <w:sz w:val="22"/>
                <w:szCs w:val="22"/>
                <w:lang w:val="en-GB"/>
              </w:rPr>
            </w:pPr>
            <w:r w:rsidRPr="00A846DA">
              <w:rPr>
                <w:rFonts w:ascii="Arial" w:hAnsi="Arial" w:cs="Arial"/>
                <w:sz w:val="22"/>
                <w:szCs w:val="22"/>
                <w:lang w:val="en-GB"/>
              </w:rPr>
              <w:t>TEIAS</w:t>
            </w:r>
          </w:p>
        </w:tc>
        <w:tc>
          <w:tcPr>
            <w:tcW w:w="0" w:type="auto"/>
            <w:shd w:val="clear" w:color="auto" w:fill="auto"/>
            <w:vAlign w:val="center"/>
          </w:tcPr>
          <w:p w14:paraId="7FA5EB21" w14:textId="77777777" w:rsidR="00290FA2" w:rsidRPr="00A846DA" w:rsidRDefault="00290FA2" w:rsidP="001B21E3">
            <w:pPr>
              <w:rPr>
                <w:rFonts w:ascii="Arial" w:hAnsi="Arial" w:cs="Arial"/>
                <w:sz w:val="22"/>
                <w:szCs w:val="22"/>
                <w:lang w:val="en-GB"/>
              </w:rPr>
            </w:pPr>
            <w:r w:rsidRPr="00A846DA">
              <w:rPr>
                <w:rFonts w:ascii="Arial" w:hAnsi="Arial" w:cs="Arial"/>
                <w:sz w:val="22"/>
                <w:szCs w:val="22"/>
                <w:lang w:val="en-GB"/>
              </w:rPr>
              <w:t xml:space="preserve">Turkish Electricity Transmission Inc. (Türkiye </w:t>
            </w:r>
            <w:proofErr w:type="spellStart"/>
            <w:r w:rsidRPr="00A846DA">
              <w:rPr>
                <w:rFonts w:ascii="Arial" w:hAnsi="Arial" w:cs="Arial"/>
                <w:sz w:val="22"/>
                <w:szCs w:val="22"/>
                <w:lang w:val="en-GB"/>
              </w:rPr>
              <w:t>Elektrik</w:t>
            </w:r>
            <w:proofErr w:type="spellEnd"/>
            <w:r w:rsidRPr="00A846DA">
              <w:rPr>
                <w:rFonts w:ascii="Arial" w:hAnsi="Arial" w:cs="Arial"/>
                <w:sz w:val="22"/>
                <w:szCs w:val="22"/>
                <w:lang w:val="en-GB"/>
              </w:rPr>
              <w:t xml:space="preserve"> </w:t>
            </w:r>
            <w:proofErr w:type="spellStart"/>
            <w:r w:rsidRPr="00A846DA">
              <w:rPr>
                <w:rFonts w:ascii="Arial" w:hAnsi="Arial" w:cs="Arial"/>
                <w:sz w:val="22"/>
                <w:szCs w:val="22"/>
                <w:lang w:val="en-GB"/>
              </w:rPr>
              <w:t>İletim</w:t>
            </w:r>
            <w:proofErr w:type="spellEnd"/>
            <w:r w:rsidRPr="00A846DA">
              <w:rPr>
                <w:rFonts w:ascii="Arial" w:hAnsi="Arial" w:cs="Arial"/>
                <w:sz w:val="22"/>
                <w:szCs w:val="22"/>
                <w:lang w:val="en-GB"/>
              </w:rPr>
              <w:t xml:space="preserve"> A.Ş.)</w:t>
            </w:r>
          </w:p>
        </w:tc>
      </w:tr>
      <w:tr w:rsidR="00290FA2" w:rsidRPr="00A846DA" w14:paraId="3B277E8C" w14:textId="77777777">
        <w:trPr>
          <w:trHeight w:val="312"/>
        </w:trPr>
        <w:tc>
          <w:tcPr>
            <w:tcW w:w="0" w:type="auto"/>
            <w:shd w:val="clear" w:color="auto" w:fill="auto"/>
            <w:vAlign w:val="center"/>
          </w:tcPr>
          <w:p w14:paraId="253E6E16" w14:textId="77777777" w:rsidR="00290FA2" w:rsidRPr="00A846DA" w:rsidRDefault="00290FA2" w:rsidP="001B21E3">
            <w:pPr>
              <w:rPr>
                <w:rFonts w:ascii="Arial" w:hAnsi="Arial" w:cs="Arial"/>
                <w:sz w:val="22"/>
                <w:szCs w:val="22"/>
                <w:lang w:val="en-GB"/>
              </w:rPr>
            </w:pPr>
            <w:r w:rsidRPr="00A846DA">
              <w:rPr>
                <w:rFonts w:ascii="Arial" w:hAnsi="Arial" w:cs="Arial"/>
                <w:sz w:val="22"/>
                <w:szCs w:val="22"/>
                <w:lang w:val="en-GB"/>
              </w:rPr>
              <w:t>TURKSTAT</w:t>
            </w:r>
          </w:p>
        </w:tc>
        <w:tc>
          <w:tcPr>
            <w:tcW w:w="0" w:type="auto"/>
            <w:shd w:val="clear" w:color="auto" w:fill="auto"/>
            <w:vAlign w:val="center"/>
          </w:tcPr>
          <w:p w14:paraId="6712111D" w14:textId="77777777" w:rsidR="00290FA2" w:rsidRPr="00A846DA" w:rsidRDefault="00290FA2" w:rsidP="001B21E3">
            <w:pPr>
              <w:rPr>
                <w:rFonts w:ascii="Arial" w:hAnsi="Arial" w:cs="Arial"/>
                <w:sz w:val="22"/>
                <w:szCs w:val="22"/>
                <w:lang w:val="en-GB"/>
              </w:rPr>
            </w:pPr>
            <w:r w:rsidRPr="00A846DA">
              <w:rPr>
                <w:rFonts w:ascii="Arial" w:hAnsi="Arial" w:cs="Arial"/>
                <w:sz w:val="22"/>
                <w:szCs w:val="22"/>
                <w:lang w:val="en-GB"/>
              </w:rPr>
              <w:t>Turkish Statistical Institute</w:t>
            </w:r>
          </w:p>
        </w:tc>
      </w:tr>
    </w:tbl>
    <w:p w14:paraId="3968FC6C" w14:textId="77777777" w:rsidR="002F127E" w:rsidRPr="002878C2" w:rsidRDefault="002F127E" w:rsidP="0089603B">
      <w:pPr>
        <w:spacing w:before="240" w:after="240" w:line="300" w:lineRule="auto"/>
        <w:jc w:val="both"/>
        <w:rPr>
          <w:rFonts w:ascii="Arial" w:hAnsi="Arial" w:cs="Arial"/>
          <w:sz w:val="22"/>
          <w:szCs w:val="22"/>
          <w:lang w:val="en-GB"/>
        </w:rPr>
      </w:pPr>
    </w:p>
    <w:p w14:paraId="0E8CE2EF" w14:textId="77777777" w:rsidR="00A846DA" w:rsidRDefault="00A846DA">
      <w:pPr>
        <w:rPr>
          <w:b/>
          <w:color w:val="4F81BD"/>
          <w:sz w:val="28"/>
          <w:szCs w:val="28"/>
          <w:lang w:val="en-GB"/>
        </w:rPr>
      </w:pPr>
      <w:r>
        <w:rPr>
          <w:b/>
          <w:color w:val="4F81BD"/>
          <w:sz w:val="28"/>
          <w:szCs w:val="28"/>
          <w:lang w:val="en-GB"/>
        </w:rPr>
        <w:br w:type="page"/>
      </w:r>
    </w:p>
    <w:p w14:paraId="3C0E0C41" w14:textId="347F3123" w:rsidR="009502F7" w:rsidRDefault="009502F7" w:rsidP="009502F7">
      <w:pPr>
        <w:pStyle w:val="ekillerTablosu"/>
        <w:tabs>
          <w:tab w:val="right" w:leader="dot" w:pos="9060"/>
        </w:tabs>
        <w:spacing w:after="120"/>
        <w:jc w:val="center"/>
        <w:rPr>
          <w:b/>
          <w:color w:val="4F81BD"/>
          <w:sz w:val="28"/>
          <w:szCs w:val="28"/>
          <w:lang w:val="en-GB"/>
        </w:rPr>
      </w:pPr>
      <w:r w:rsidRPr="009502F7">
        <w:rPr>
          <w:b/>
          <w:color w:val="4F81BD"/>
          <w:sz w:val="28"/>
          <w:szCs w:val="28"/>
          <w:lang w:val="en-GB"/>
        </w:rPr>
        <w:lastRenderedPageBreak/>
        <w:t>GLOSSARY</w:t>
      </w:r>
    </w:p>
    <w:tbl>
      <w:tblPr>
        <w:tblStyle w:val="TabloKlavuz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6787"/>
      </w:tblGrid>
      <w:tr w:rsidR="00AA6EB3" w:rsidRPr="00672F2E" w14:paraId="0C2CAC2F" w14:textId="77777777" w:rsidTr="00672F2E">
        <w:trPr>
          <w:trHeight w:val="340"/>
        </w:trPr>
        <w:tc>
          <w:tcPr>
            <w:tcW w:w="2410" w:type="dxa"/>
            <w:vAlign w:val="center"/>
          </w:tcPr>
          <w:p w14:paraId="14B4B638"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The Bank</w:t>
            </w:r>
          </w:p>
        </w:tc>
        <w:tc>
          <w:tcPr>
            <w:tcW w:w="6787" w:type="dxa"/>
            <w:vAlign w:val="center"/>
          </w:tcPr>
          <w:p w14:paraId="73BF47A6"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 xml:space="preserve">TSKB - Türkiye </w:t>
            </w:r>
            <w:proofErr w:type="spellStart"/>
            <w:r w:rsidRPr="003C367D">
              <w:rPr>
                <w:rFonts w:ascii="Arial" w:hAnsi="Arial" w:cs="Arial"/>
                <w:sz w:val="22"/>
                <w:szCs w:val="22"/>
                <w:lang w:val="en-US"/>
              </w:rPr>
              <w:t>Sınai</w:t>
            </w:r>
            <w:proofErr w:type="spellEnd"/>
            <w:r w:rsidRPr="003C367D">
              <w:rPr>
                <w:rFonts w:ascii="Arial" w:hAnsi="Arial" w:cs="Arial"/>
                <w:sz w:val="22"/>
                <w:szCs w:val="22"/>
                <w:lang w:val="en-US"/>
              </w:rPr>
              <w:t xml:space="preserve"> </w:t>
            </w:r>
            <w:proofErr w:type="spellStart"/>
            <w:r w:rsidRPr="003C367D">
              <w:rPr>
                <w:rFonts w:ascii="Arial" w:hAnsi="Arial" w:cs="Arial"/>
                <w:sz w:val="22"/>
                <w:szCs w:val="22"/>
                <w:lang w:val="en-US"/>
              </w:rPr>
              <w:t>ve</w:t>
            </w:r>
            <w:proofErr w:type="spellEnd"/>
            <w:r w:rsidRPr="003C367D">
              <w:rPr>
                <w:rFonts w:ascii="Arial" w:hAnsi="Arial" w:cs="Arial"/>
                <w:sz w:val="22"/>
                <w:szCs w:val="22"/>
                <w:lang w:val="en-US"/>
              </w:rPr>
              <w:t xml:space="preserve"> </w:t>
            </w:r>
            <w:proofErr w:type="spellStart"/>
            <w:r w:rsidRPr="003C367D">
              <w:rPr>
                <w:rFonts w:ascii="Arial" w:hAnsi="Arial" w:cs="Arial"/>
                <w:sz w:val="22"/>
                <w:szCs w:val="22"/>
                <w:lang w:val="en-US"/>
              </w:rPr>
              <w:t>Kalkınma</w:t>
            </w:r>
            <w:proofErr w:type="spellEnd"/>
            <w:r w:rsidRPr="003C367D">
              <w:rPr>
                <w:rFonts w:ascii="Arial" w:hAnsi="Arial" w:cs="Arial"/>
                <w:sz w:val="22"/>
                <w:szCs w:val="22"/>
                <w:lang w:val="en-US"/>
              </w:rPr>
              <w:t xml:space="preserve"> Bankası</w:t>
            </w:r>
          </w:p>
        </w:tc>
      </w:tr>
      <w:tr w:rsidR="00AA6EB3" w:rsidRPr="00672F2E" w14:paraId="0ADEF6F8" w14:textId="77777777" w:rsidTr="00672F2E">
        <w:trPr>
          <w:trHeight w:val="340"/>
        </w:trPr>
        <w:tc>
          <w:tcPr>
            <w:tcW w:w="2410" w:type="dxa"/>
            <w:vAlign w:val="center"/>
          </w:tcPr>
          <w:p w14:paraId="28D64ABC"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 xml:space="preserve">The Project Company – </w:t>
            </w:r>
            <w:proofErr w:type="spellStart"/>
            <w:r w:rsidRPr="003C367D">
              <w:rPr>
                <w:rFonts w:ascii="Arial" w:hAnsi="Arial" w:cs="Arial"/>
                <w:sz w:val="22"/>
                <w:szCs w:val="22"/>
                <w:lang w:val="en-US"/>
              </w:rPr>
              <w:t>Hez</w:t>
            </w:r>
            <w:proofErr w:type="spellEnd"/>
            <w:r w:rsidRPr="003C367D">
              <w:rPr>
                <w:rFonts w:ascii="Arial" w:hAnsi="Arial" w:cs="Arial"/>
                <w:sz w:val="22"/>
                <w:szCs w:val="22"/>
                <w:lang w:val="en-US"/>
              </w:rPr>
              <w:t xml:space="preserve"> Energy</w:t>
            </w:r>
          </w:p>
        </w:tc>
        <w:tc>
          <w:tcPr>
            <w:tcW w:w="6787" w:type="dxa"/>
            <w:vAlign w:val="center"/>
          </w:tcPr>
          <w:p w14:paraId="3FFDE8F6" w14:textId="77777777" w:rsidR="00AA6EB3" w:rsidRPr="003C367D" w:rsidRDefault="00AA6EB3">
            <w:pPr>
              <w:spacing w:before="120" w:after="120"/>
              <w:rPr>
                <w:rFonts w:ascii="Arial" w:hAnsi="Arial" w:cs="Arial"/>
                <w:sz w:val="22"/>
                <w:szCs w:val="22"/>
                <w:lang w:val="en-US"/>
              </w:rPr>
            </w:pPr>
            <w:r w:rsidRPr="003C367D">
              <w:rPr>
                <w:rFonts w:ascii="Arial" w:hAnsi="Arial" w:cs="Arial"/>
                <w:bCs/>
                <w:sz w:val="22"/>
                <w:szCs w:val="22"/>
                <w:lang w:val="en-US"/>
              </w:rPr>
              <w:t xml:space="preserve">HEZ </w:t>
            </w:r>
            <w:proofErr w:type="spellStart"/>
            <w:r w:rsidRPr="003C367D">
              <w:rPr>
                <w:rFonts w:ascii="Arial" w:hAnsi="Arial" w:cs="Arial"/>
                <w:bCs/>
                <w:sz w:val="22"/>
                <w:szCs w:val="22"/>
                <w:lang w:val="en-US"/>
              </w:rPr>
              <w:t>Enerji</w:t>
            </w:r>
            <w:proofErr w:type="spellEnd"/>
            <w:r w:rsidRPr="003C367D">
              <w:rPr>
                <w:rFonts w:ascii="Arial" w:hAnsi="Arial" w:cs="Arial"/>
                <w:bCs/>
                <w:sz w:val="22"/>
                <w:szCs w:val="22"/>
                <w:lang w:val="en-US"/>
              </w:rPr>
              <w:t xml:space="preserve"> </w:t>
            </w:r>
            <w:proofErr w:type="spellStart"/>
            <w:r w:rsidRPr="003C367D">
              <w:rPr>
                <w:rFonts w:ascii="Arial" w:hAnsi="Arial" w:cs="Arial"/>
                <w:bCs/>
                <w:sz w:val="22"/>
                <w:szCs w:val="22"/>
                <w:lang w:val="en-US"/>
              </w:rPr>
              <w:t>İnşaat</w:t>
            </w:r>
            <w:proofErr w:type="spellEnd"/>
            <w:r w:rsidRPr="003C367D">
              <w:rPr>
                <w:rFonts w:ascii="Arial" w:hAnsi="Arial" w:cs="Arial"/>
                <w:bCs/>
                <w:sz w:val="22"/>
                <w:szCs w:val="22"/>
                <w:lang w:val="en-US"/>
              </w:rPr>
              <w:t xml:space="preserve"> San. </w:t>
            </w:r>
            <w:proofErr w:type="spellStart"/>
            <w:r w:rsidRPr="003C367D">
              <w:rPr>
                <w:rFonts w:ascii="Arial" w:hAnsi="Arial" w:cs="Arial"/>
                <w:bCs/>
                <w:sz w:val="22"/>
                <w:szCs w:val="22"/>
                <w:lang w:val="en-US"/>
              </w:rPr>
              <w:t>ve</w:t>
            </w:r>
            <w:proofErr w:type="spellEnd"/>
            <w:r w:rsidRPr="003C367D">
              <w:rPr>
                <w:rFonts w:ascii="Arial" w:hAnsi="Arial" w:cs="Arial"/>
                <w:bCs/>
                <w:sz w:val="22"/>
                <w:szCs w:val="22"/>
                <w:lang w:val="en-US"/>
              </w:rPr>
              <w:t xml:space="preserve"> Tic. </w:t>
            </w:r>
            <w:proofErr w:type="gramStart"/>
            <w:r w:rsidRPr="003C367D">
              <w:rPr>
                <w:rFonts w:ascii="Arial" w:hAnsi="Arial" w:cs="Arial"/>
                <w:bCs/>
                <w:sz w:val="22"/>
                <w:szCs w:val="22"/>
                <w:lang w:val="en-US"/>
              </w:rPr>
              <w:t>A.Ş</w:t>
            </w:r>
            <w:proofErr w:type="gramEnd"/>
          </w:p>
        </w:tc>
      </w:tr>
      <w:tr w:rsidR="00AA6EB3" w:rsidRPr="00672F2E" w14:paraId="2DCE2955" w14:textId="77777777" w:rsidTr="00672F2E">
        <w:trPr>
          <w:trHeight w:val="340"/>
        </w:trPr>
        <w:tc>
          <w:tcPr>
            <w:tcW w:w="2410" w:type="dxa"/>
            <w:vAlign w:val="center"/>
          </w:tcPr>
          <w:p w14:paraId="26B53427"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The Projects</w:t>
            </w:r>
          </w:p>
        </w:tc>
        <w:tc>
          <w:tcPr>
            <w:tcW w:w="6787" w:type="dxa"/>
            <w:vAlign w:val="center"/>
          </w:tcPr>
          <w:p w14:paraId="109E8E84" w14:textId="4FE817CA" w:rsidR="00AA6EB3" w:rsidRPr="003C367D" w:rsidRDefault="00C844F3">
            <w:pPr>
              <w:spacing w:before="120" w:after="120"/>
              <w:rPr>
                <w:rFonts w:ascii="Arial" w:hAnsi="Arial" w:cs="Arial"/>
                <w:sz w:val="22"/>
                <w:szCs w:val="22"/>
                <w:lang w:val="en-US"/>
              </w:rPr>
            </w:pPr>
            <w:proofErr w:type="spellStart"/>
            <w:r w:rsidRPr="00C844F3">
              <w:rPr>
                <w:rFonts w:ascii="Arial" w:hAnsi="Arial" w:cs="Arial"/>
                <w:sz w:val="22"/>
                <w:szCs w:val="22"/>
                <w:lang w:val="en-US"/>
              </w:rPr>
              <w:t>Moralı</w:t>
            </w:r>
            <w:proofErr w:type="spellEnd"/>
            <w:r w:rsidRPr="00C844F3">
              <w:rPr>
                <w:rFonts w:ascii="Arial" w:hAnsi="Arial" w:cs="Arial"/>
                <w:sz w:val="22"/>
                <w:szCs w:val="22"/>
                <w:lang w:val="en-US"/>
              </w:rPr>
              <w:t xml:space="preserve"> Geothermal Power Plant Project</w:t>
            </w:r>
          </w:p>
        </w:tc>
      </w:tr>
      <w:tr w:rsidR="00AA6EB3" w:rsidRPr="00672F2E" w14:paraId="5A93736E" w14:textId="77777777" w:rsidTr="00672F2E">
        <w:trPr>
          <w:trHeight w:val="340"/>
        </w:trPr>
        <w:tc>
          <w:tcPr>
            <w:tcW w:w="2410" w:type="dxa"/>
            <w:vAlign w:val="center"/>
          </w:tcPr>
          <w:p w14:paraId="59147160"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GPP Project</w:t>
            </w:r>
          </w:p>
        </w:tc>
        <w:tc>
          <w:tcPr>
            <w:tcW w:w="6787" w:type="dxa"/>
            <w:vAlign w:val="center"/>
          </w:tcPr>
          <w:p w14:paraId="004E655E" w14:textId="77777777" w:rsidR="00AA6EB3" w:rsidRPr="003C367D" w:rsidRDefault="00AA6EB3">
            <w:pPr>
              <w:spacing w:before="120" w:after="120"/>
              <w:rPr>
                <w:rFonts w:ascii="Arial" w:hAnsi="Arial" w:cs="Arial"/>
                <w:sz w:val="22"/>
                <w:szCs w:val="22"/>
                <w:lang w:val="en-US"/>
              </w:rPr>
            </w:pPr>
            <w:proofErr w:type="spellStart"/>
            <w:r w:rsidRPr="003C367D">
              <w:rPr>
                <w:rFonts w:ascii="Arial" w:hAnsi="Arial" w:cs="Arial"/>
                <w:sz w:val="22"/>
                <w:szCs w:val="22"/>
                <w:lang w:val="en-US"/>
              </w:rPr>
              <w:t>Moralı</w:t>
            </w:r>
            <w:proofErr w:type="spellEnd"/>
            <w:r w:rsidRPr="003C367D">
              <w:rPr>
                <w:rFonts w:ascii="Arial" w:hAnsi="Arial" w:cs="Arial"/>
                <w:sz w:val="22"/>
                <w:szCs w:val="22"/>
                <w:lang w:val="en-US"/>
              </w:rPr>
              <w:t xml:space="preserve"> Geothermal Power Plant Project – 24 MWe</w:t>
            </w:r>
          </w:p>
        </w:tc>
      </w:tr>
      <w:tr w:rsidR="00AA6EB3" w:rsidRPr="00672F2E" w14:paraId="2A45746E" w14:textId="77777777" w:rsidTr="00672F2E">
        <w:trPr>
          <w:trHeight w:val="340"/>
        </w:trPr>
        <w:tc>
          <w:tcPr>
            <w:tcW w:w="2410" w:type="dxa"/>
            <w:vAlign w:val="center"/>
          </w:tcPr>
          <w:p w14:paraId="65C02A36"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Greenhouse Project</w:t>
            </w:r>
          </w:p>
        </w:tc>
        <w:tc>
          <w:tcPr>
            <w:tcW w:w="6787" w:type="dxa"/>
            <w:vAlign w:val="center"/>
          </w:tcPr>
          <w:p w14:paraId="18204D62"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5 Ha Geothermal Greenhouse Project</w:t>
            </w:r>
          </w:p>
        </w:tc>
      </w:tr>
      <w:tr w:rsidR="00AA6EB3" w:rsidRPr="00672F2E" w14:paraId="2F253866" w14:textId="77777777" w:rsidTr="00672F2E">
        <w:trPr>
          <w:trHeight w:val="340"/>
        </w:trPr>
        <w:tc>
          <w:tcPr>
            <w:tcW w:w="2410" w:type="dxa"/>
            <w:vAlign w:val="center"/>
          </w:tcPr>
          <w:p w14:paraId="61B1F1F3"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Exploration Projects</w:t>
            </w:r>
          </w:p>
        </w:tc>
        <w:tc>
          <w:tcPr>
            <w:tcW w:w="6787" w:type="dxa"/>
            <w:vAlign w:val="center"/>
          </w:tcPr>
          <w:p w14:paraId="029BD41E"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Geothermal Resources Exploration Drilling Well Projects</w:t>
            </w:r>
          </w:p>
        </w:tc>
      </w:tr>
      <w:tr w:rsidR="00AA6EB3" w:rsidRPr="00672F2E" w14:paraId="02013940" w14:textId="77777777" w:rsidTr="00672F2E">
        <w:trPr>
          <w:trHeight w:val="340"/>
        </w:trPr>
        <w:tc>
          <w:tcPr>
            <w:tcW w:w="2410" w:type="dxa"/>
            <w:vAlign w:val="center"/>
          </w:tcPr>
          <w:p w14:paraId="41F16F0F"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The Standards</w:t>
            </w:r>
          </w:p>
        </w:tc>
        <w:tc>
          <w:tcPr>
            <w:tcW w:w="6787" w:type="dxa"/>
            <w:vAlign w:val="center"/>
          </w:tcPr>
          <w:p w14:paraId="663E604C" w14:textId="77777777" w:rsidR="00AA6EB3" w:rsidRPr="003C367D" w:rsidRDefault="00AA6EB3">
            <w:pPr>
              <w:spacing w:before="120" w:after="120"/>
              <w:rPr>
                <w:rFonts w:ascii="Arial" w:hAnsi="Arial" w:cs="Arial"/>
                <w:sz w:val="22"/>
                <w:szCs w:val="22"/>
                <w:lang w:val="en-US"/>
              </w:rPr>
            </w:pPr>
            <w:r w:rsidRPr="003C367D">
              <w:rPr>
                <w:rFonts w:ascii="Arial" w:hAnsi="Arial" w:cs="Arial"/>
                <w:sz w:val="22"/>
                <w:szCs w:val="22"/>
                <w:lang w:val="en-US"/>
              </w:rPr>
              <w:t>Legal requirements and IFC Performance Standards/World Bank WBG OPs (OP 4.01, OP 4.04, OP 4.11 &amp; OP 4.12)</w:t>
            </w:r>
          </w:p>
        </w:tc>
      </w:tr>
    </w:tbl>
    <w:p w14:paraId="2DE7E458" w14:textId="77777777" w:rsidR="00AA6EB3" w:rsidRPr="00672F2E" w:rsidRDefault="00AA6EB3" w:rsidP="00AA6EB3">
      <w:pPr>
        <w:rPr>
          <w:rFonts w:ascii="Arial" w:hAnsi="Arial" w:cs="Arial"/>
          <w:lang w:val="en-US"/>
        </w:rPr>
      </w:pPr>
    </w:p>
    <w:p w14:paraId="7ED966B7" w14:textId="77777777" w:rsidR="00033720" w:rsidRPr="00672F2E" w:rsidRDefault="00033720" w:rsidP="0089603B">
      <w:pPr>
        <w:spacing w:before="240" w:after="240" w:line="300" w:lineRule="auto"/>
        <w:jc w:val="both"/>
        <w:rPr>
          <w:rFonts w:ascii="Arial" w:hAnsi="Arial" w:cs="Arial"/>
          <w:b/>
          <w:bCs/>
          <w:sz w:val="22"/>
          <w:szCs w:val="22"/>
          <w:lang w:val="en-US"/>
        </w:rPr>
      </w:pPr>
    </w:p>
    <w:p w14:paraId="3ECD1DCA" w14:textId="455C3E93" w:rsidR="00B91A22" w:rsidRDefault="00B91A22" w:rsidP="0089603B">
      <w:pPr>
        <w:spacing w:before="240" w:after="240" w:line="300" w:lineRule="auto"/>
        <w:jc w:val="both"/>
        <w:rPr>
          <w:rFonts w:ascii="Arial" w:hAnsi="Arial" w:cs="Arial"/>
          <w:b/>
          <w:bCs/>
          <w:sz w:val="22"/>
          <w:szCs w:val="22"/>
          <w:lang w:val="en-US"/>
        </w:rPr>
        <w:sectPr w:rsidR="00B91A22" w:rsidSect="00983593">
          <w:pgSz w:w="11900" w:h="16840"/>
          <w:pgMar w:top="1417" w:right="1417" w:bottom="1417" w:left="1417" w:header="708" w:footer="708" w:gutter="0"/>
          <w:pgNumType w:fmt="lowerRoman"/>
          <w:cols w:space="708"/>
          <w:docGrid w:linePitch="360"/>
        </w:sectPr>
      </w:pPr>
    </w:p>
    <w:p w14:paraId="5D3046C9" w14:textId="088F433E" w:rsidR="00BC6711" w:rsidRDefault="00BC6711" w:rsidP="00BC6711">
      <w:pPr>
        <w:pStyle w:val="Balk1"/>
        <w:numPr>
          <w:ilvl w:val="0"/>
          <w:numId w:val="0"/>
        </w:numPr>
        <w:ind w:left="432" w:hanging="432"/>
        <w:rPr>
          <w:caps/>
          <w:noProof w:val="0"/>
        </w:rPr>
      </w:pPr>
      <w:bookmarkStart w:id="3" w:name="_Toc153293380"/>
      <w:bookmarkStart w:id="4" w:name="_Toc105423153"/>
      <w:r>
        <w:rPr>
          <w:caps/>
          <w:noProof w:val="0"/>
        </w:rPr>
        <w:lastRenderedPageBreak/>
        <w:t>EXECUTIVE</w:t>
      </w:r>
      <w:r w:rsidR="00D0607E">
        <w:rPr>
          <w:caps/>
          <w:noProof w:val="0"/>
        </w:rPr>
        <w:t xml:space="preserve"> SUMMARY</w:t>
      </w:r>
      <w:bookmarkEnd w:id="3"/>
    </w:p>
    <w:p w14:paraId="3782CE42" w14:textId="77777777" w:rsidR="008B4D4F" w:rsidRDefault="004453F5" w:rsidP="000E3DF0">
      <w:pPr>
        <w:spacing w:after="240" w:line="300" w:lineRule="auto"/>
        <w:jc w:val="both"/>
        <w:rPr>
          <w:rFonts w:ascii="Arial" w:eastAsia="Times New Roman" w:hAnsi="Arial" w:cs="Times New Roman"/>
          <w:sz w:val="22"/>
          <w:lang w:val="en-GB" w:eastAsia="tr-TR"/>
        </w:rPr>
      </w:pPr>
      <w:r w:rsidRPr="004453F5">
        <w:rPr>
          <w:rFonts w:ascii="Arial" w:eastAsia="Times New Roman" w:hAnsi="Arial" w:cs="Times New Roman"/>
          <w:sz w:val="22"/>
          <w:lang w:val="en-GB" w:eastAsia="tr-TR"/>
        </w:rPr>
        <w:t xml:space="preserve">This document presents </w:t>
      </w:r>
      <w:r w:rsidR="00B22354">
        <w:rPr>
          <w:rFonts w:ascii="Arial" w:eastAsia="Times New Roman" w:hAnsi="Arial" w:cs="Times New Roman"/>
          <w:sz w:val="22"/>
          <w:lang w:val="en-GB" w:eastAsia="tr-TR"/>
        </w:rPr>
        <w:t>S</w:t>
      </w:r>
      <w:r w:rsidR="00702D0A">
        <w:rPr>
          <w:rFonts w:ascii="Arial" w:eastAsia="Times New Roman" w:hAnsi="Arial" w:cs="Times New Roman"/>
          <w:sz w:val="22"/>
          <w:lang w:val="en-GB" w:eastAsia="tr-TR"/>
        </w:rPr>
        <w:t>take</w:t>
      </w:r>
      <w:r w:rsidRPr="004453F5">
        <w:rPr>
          <w:rFonts w:ascii="Arial" w:eastAsia="Times New Roman" w:hAnsi="Arial" w:cs="Times New Roman"/>
          <w:sz w:val="22"/>
          <w:lang w:val="en-GB" w:eastAsia="tr-TR"/>
        </w:rPr>
        <w:t xml:space="preserve">holder </w:t>
      </w:r>
      <w:r w:rsidR="00B22354">
        <w:rPr>
          <w:rFonts w:ascii="Arial" w:eastAsia="Times New Roman" w:hAnsi="Arial" w:cs="Times New Roman"/>
          <w:sz w:val="22"/>
          <w:lang w:val="en-GB" w:eastAsia="tr-TR"/>
        </w:rPr>
        <w:t>E</w:t>
      </w:r>
      <w:r w:rsidR="00601A8E" w:rsidRPr="004453F5">
        <w:rPr>
          <w:rFonts w:ascii="Arial" w:eastAsia="Times New Roman" w:hAnsi="Arial" w:cs="Times New Roman"/>
          <w:sz w:val="22"/>
          <w:lang w:val="en-GB" w:eastAsia="tr-TR"/>
        </w:rPr>
        <w:t>ngagement</w:t>
      </w:r>
      <w:r w:rsidRPr="004453F5">
        <w:rPr>
          <w:rFonts w:ascii="Arial" w:eastAsia="Times New Roman" w:hAnsi="Arial" w:cs="Times New Roman"/>
          <w:sz w:val="22"/>
          <w:lang w:val="en-GB" w:eastAsia="tr-TR"/>
        </w:rPr>
        <w:t xml:space="preserve"> </w:t>
      </w:r>
      <w:r w:rsidR="00B22354">
        <w:rPr>
          <w:rFonts w:ascii="Arial" w:eastAsia="Times New Roman" w:hAnsi="Arial" w:cs="Times New Roman"/>
          <w:sz w:val="22"/>
          <w:lang w:val="en-GB" w:eastAsia="tr-TR"/>
        </w:rPr>
        <w:t>P</w:t>
      </w:r>
      <w:r w:rsidRPr="004453F5">
        <w:rPr>
          <w:rFonts w:ascii="Arial" w:eastAsia="Times New Roman" w:hAnsi="Arial" w:cs="Times New Roman"/>
          <w:sz w:val="22"/>
          <w:lang w:val="en-GB" w:eastAsia="tr-TR"/>
        </w:rPr>
        <w:t>lan</w:t>
      </w:r>
      <w:r w:rsidR="00B22354">
        <w:rPr>
          <w:rFonts w:ascii="Arial" w:eastAsia="Times New Roman" w:hAnsi="Arial" w:cs="Times New Roman"/>
          <w:sz w:val="22"/>
          <w:lang w:val="en-GB" w:eastAsia="tr-TR"/>
        </w:rPr>
        <w:t xml:space="preserve"> </w:t>
      </w:r>
      <w:r w:rsidRPr="004453F5">
        <w:rPr>
          <w:rFonts w:ascii="Arial" w:eastAsia="Times New Roman" w:hAnsi="Arial" w:cs="Times New Roman"/>
          <w:sz w:val="22"/>
          <w:lang w:val="en-GB" w:eastAsia="tr-TR"/>
        </w:rPr>
        <w:t>(SEP) for the ‘</w:t>
      </w:r>
      <w:proofErr w:type="spellStart"/>
      <w:r w:rsidRPr="004453F5">
        <w:rPr>
          <w:rFonts w:ascii="Arial" w:eastAsia="Times New Roman" w:hAnsi="Arial" w:cs="Times New Roman"/>
          <w:sz w:val="22"/>
          <w:lang w:val="en-GB" w:eastAsia="tr-TR"/>
        </w:rPr>
        <w:t>Moralı</w:t>
      </w:r>
      <w:proofErr w:type="spellEnd"/>
      <w:r w:rsidRPr="004453F5">
        <w:rPr>
          <w:rFonts w:ascii="Arial" w:eastAsia="Times New Roman" w:hAnsi="Arial" w:cs="Times New Roman"/>
          <w:sz w:val="22"/>
          <w:lang w:val="en-GB" w:eastAsia="tr-TR"/>
        </w:rPr>
        <w:t xml:space="preserve"> Geothermal Power Plant Project (hereinafter referred to as “the Projects”) and has been prepared by 2U1K Engineering and Consultancy Inc. on behalf of “HEZ </w:t>
      </w:r>
      <w:proofErr w:type="spellStart"/>
      <w:r w:rsidRPr="004453F5">
        <w:rPr>
          <w:rFonts w:ascii="Arial" w:eastAsia="Times New Roman" w:hAnsi="Arial" w:cs="Times New Roman"/>
          <w:sz w:val="22"/>
          <w:lang w:val="en-GB" w:eastAsia="tr-TR"/>
        </w:rPr>
        <w:t>Enerji</w:t>
      </w:r>
      <w:proofErr w:type="spellEnd"/>
      <w:r w:rsidRPr="004453F5">
        <w:rPr>
          <w:rFonts w:ascii="Arial" w:eastAsia="Times New Roman" w:hAnsi="Arial" w:cs="Times New Roman"/>
          <w:sz w:val="22"/>
          <w:lang w:val="en-GB" w:eastAsia="tr-TR"/>
        </w:rPr>
        <w:t xml:space="preserve"> </w:t>
      </w:r>
      <w:proofErr w:type="spellStart"/>
      <w:r w:rsidRPr="004453F5">
        <w:rPr>
          <w:rFonts w:ascii="Arial" w:eastAsia="Times New Roman" w:hAnsi="Arial" w:cs="Times New Roman"/>
          <w:sz w:val="22"/>
          <w:lang w:val="en-GB" w:eastAsia="tr-TR"/>
        </w:rPr>
        <w:t>İnşaat</w:t>
      </w:r>
      <w:proofErr w:type="spellEnd"/>
      <w:r w:rsidRPr="004453F5">
        <w:rPr>
          <w:rFonts w:ascii="Arial" w:eastAsia="Times New Roman" w:hAnsi="Arial" w:cs="Times New Roman"/>
          <w:sz w:val="22"/>
          <w:lang w:val="en-GB" w:eastAsia="tr-TR"/>
        </w:rPr>
        <w:t xml:space="preserve"> San. </w:t>
      </w:r>
      <w:proofErr w:type="spellStart"/>
      <w:r w:rsidRPr="004453F5">
        <w:rPr>
          <w:rFonts w:ascii="Arial" w:eastAsia="Times New Roman" w:hAnsi="Arial" w:cs="Times New Roman"/>
          <w:sz w:val="22"/>
          <w:lang w:val="en-GB" w:eastAsia="tr-TR"/>
        </w:rPr>
        <w:t>ve</w:t>
      </w:r>
      <w:proofErr w:type="spellEnd"/>
      <w:r w:rsidRPr="004453F5">
        <w:rPr>
          <w:rFonts w:ascii="Arial" w:eastAsia="Times New Roman" w:hAnsi="Arial" w:cs="Times New Roman"/>
          <w:sz w:val="22"/>
          <w:lang w:val="en-GB" w:eastAsia="tr-TR"/>
        </w:rPr>
        <w:t xml:space="preserve"> Tic. </w:t>
      </w:r>
      <w:proofErr w:type="gramStart"/>
      <w:r w:rsidRPr="004453F5">
        <w:rPr>
          <w:rFonts w:ascii="Arial" w:eastAsia="Times New Roman" w:hAnsi="Arial" w:cs="Times New Roman"/>
          <w:sz w:val="22"/>
          <w:lang w:val="en-GB" w:eastAsia="tr-TR"/>
        </w:rPr>
        <w:t>A.Ş.“ (</w:t>
      </w:r>
      <w:proofErr w:type="gramEnd"/>
      <w:r w:rsidRPr="004453F5">
        <w:rPr>
          <w:rFonts w:ascii="Arial" w:eastAsia="Times New Roman" w:hAnsi="Arial" w:cs="Times New Roman"/>
          <w:sz w:val="22"/>
          <w:lang w:val="en-GB" w:eastAsia="tr-TR"/>
        </w:rPr>
        <w:t xml:space="preserve">herein after ‘the Project Company- </w:t>
      </w:r>
      <w:proofErr w:type="spellStart"/>
      <w:r w:rsidRPr="004453F5">
        <w:rPr>
          <w:rFonts w:ascii="Arial" w:eastAsia="Times New Roman" w:hAnsi="Arial" w:cs="Times New Roman"/>
          <w:sz w:val="22"/>
          <w:lang w:val="en-GB" w:eastAsia="tr-TR"/>
        </w:rPr>
        <w:t>Hez</w:t>
      </w:r>
      <w:proofErr w:type="spellEnd"/>
      <w:r w:rsidRPr="004453F5">
        <w:rPr>
          <w:rFonts w:ascii="Arial" w:eastAsia="Times New Roman" w:hAnsi="Arial" w:cs="Times New Roman"/>
          <w:sz w:val="22"/>
          <w:lang w:val="en-GB" w:eastAsia="tr-TR"/>
        </w:rPr>
        <w:t xml:space="preserve"> </w:t>
      </w:r>
      <w:r w:rsidRPr="000F617E">
        <w:rPr>
          <w:rFonts w:ascii="Arial" w:eastAsia="Times New Roman" w:hAnsi="Arial" w:cs="Times New Roman"/>
          <w:sz w:val="22"/>
          <w:lang w:val="en-GB" w:eastAsia="tr-TR"/>
        </w:rPr>
        <w:t>Energy)</w:t>
      </w:r>
      <w:r w:rsidR="00B10A57" w:rsidRPr="000F617E">
        <w:rPr>
          <w:rFonts w:ascii="Arial" w:eastAsia="Times New Roman" w:hAnsi="Arial" w:cs="Times New Roman"/>
          <w:sz w:val="22"/>
          <w:lang w:val="en-GB" w:eastAsia="tr-TR"/>
        </w:rPr>
        <w:t>.</w:t>
      </w:r>
      <w:r w:rsidR="00D62809">
        <w:rPr>
          <w:rFonts w:ascii="Arial" w:eastAsia="Times New Roman" w:hAnsi="Arial" w:cs="Times New Roman"/>
          <w:sz w:val="22"/>
          <w:lang w:val="en-GB" w:eastAsia="tr-TR"/>
        </w:rPr>
        <w:t xml:space="preserve"> </w:t>
      </w:r>
    </w:p>
    <w:p w14:paraId="4C9C8C75" w14:textId="77777777" w:rsidR="005E6E61" w:rsidRDefault="00DE2C22" w:rsidP="000E3DF0">
      <w:pPr>
        <w:spacing w:after="240" w:line="300" w:lineRule="auto"/>
        <w:jc w:val="both"/>
        <w:rPr>
          <w:rFonts w:ascii="Arial" w:eastAsia="Times New Roman" w:hAnsi="Arial" w:cs="Times New Roman"/>
          <w:sz w:val="22"/>
          <w:lang w:val="en-GB" w:eastAsia="tr-TR"/>
        </w:rPr>
      </w:pPr>
      <w:r w:rsidRPr="000F617E">
        <w:rPr>
          <w:rFonts w:ascii="Arial" w:eastAsia="Times New Roman" w:hAnsi="Arial" w:cs="Times New Roman"/>
          <w:sz w:val="22"/>
          <w:lang w:val="en-GB" w:eastAsia="tr-TR"/>
        </w:rPr>
        <w:t>The Project</w:t>
      </w:r>
      <w:r w:rsidRPr="00DE2C22">
        <w:rPr>
          <w:rFonts w:ascii="Arial" w:eastAsia="Times New Roman" w:hAnsi="Arial" w:cs="Times New Roman"/>
          <w:sz w:val="22"/>
          <w:lang w:val="en-GB" w:eastAsia="tr-TR"/>
        </w:rPr>
        <w:t xml:space="preserve"> Company seeks potential financing from Türkiye </w:t>
      </w:r>
      <w:proofErr w:type="spellStart"/>
      <w:r w:rsidRPr="00DE2C22">
        <w:rPr>
          <w:rFonts w:ascii="Arial" w:eastAsia="Times New Roman" w:hAnsi="Arial" w:cs="Times New Roman"/>
          <w:sz w:val="22"/>
          <w:lang w:val="en-GB" w:eastAsia="tr-TR"/>
        </w:rPr>
        <w:t>Sınai</w:t>
      </w:r>
      <w:proofErr w:type="spellEnd"/>
      <w:r w:rsidRPr="00DE2C22">
        <w:rPr>
          <w:rFonts w:ascii="Arial" w:eastAsia="Times New Roman" w:hAnsi="Arial" w:cs="Times New Roman"/>
          <w:sz w:val="22"/>
          <w:lang w:val="en-GB" w:eastAsia="tr-TR"/>
        </w:rPr>
        <w:t xml:space="preserve"> </w:t>
      </w:r>
      <w:proofErr w:type="spellStart"/>
      <w:r w:rsidRPr="00DE2C22">
        <w:rPr>
          <w:rFonts w:ascii="Arial" w:eastAsia="Times New Roman" w:hAnsi="Arial" w:cs="Times New Roman"/>
          <w:sz w:val="22"/>
          <w:lang w:val="en-GB" w:eastAsia="tr-TR"/>
        </w:rPr>
        <w:t>Kalkınma</w:t>
      </w:r>
      <w:proofErr w:type="spellEnd"/>
      <w:r w:rsidRPr="00DE2C22">
        <w:rPr>
          <w:rFonts w:ascii="Arial" w:eastAsia="Times New Roman" w:hAnsi="Arial" w:cs="Times New Roman"/>
          <w:sz w:val="22"/>
          <w:lang w:val="en-GB" w:eastAsia="tr-TR"/>
        </w:rPr>
        <w:t xml:space="preserve"> Bankası (TSKB) for the construction and operation activities</w:t>
      </w:r>
      <w:r w:rsidR="001212D8">
        <w:rPr>
          <w:rFonts w:ascii="Arial" w:eastAsia="Times New Roman" w:hAnsi="Arial" w:cs="Times New Roman"/>
          <w:sz w:val="22"/>
          <w:lang w:val="en-GB" w:eastAsia="tr-TR"/>
        </w:rPr>
        <w:t>.</w:t>
      </w:r>
      <w:r w:rsidR="00C44C34">
        <w:rPr>
          <w:rFonts w:ascii="Arial" w:eastAsia="Times New Roman" w:hAnsi="Arial" w:cs="Times New Roman"/>
          <w:sz w:val="22"/>
          <w:lang w:val="en-GB" w:eastAsia="tr-TR"/>
        </w:rPr>
        <w:t xml:space="preserve"> </w:t>
      </w:r>
      <w:r w:rsidR="00C44C34" w:rsidRPr="00C44C34">
        <w:rPr>
          <w:rFonts w:ascii="Arial" w:eastAsia="Times New Roman" w:hAnsi="Arial" w:cs="Times New Roman"/>
          <w:sz w:val="22"/>
          <w:lang w:val="en-GB" w:eastAsia="tr-TR"/>
        </w:rPr>
        <w:t>The Project is committed to follow IFC (International Finance Corporation) PS</w:t>
      </w:r>
      <w:r w:rsidR="00B0652D">
        <w:rPr>
          <w:rFonts w:ascii="Arial" w:eastAsia="Times New Roman" w:hAnsi="Arial" w:cs="Times New Roman"/>
          <w:sz w:val="22"/>
          <w:lang w:val="en-GB" w:eastAsia="tr-TR"/>
        </w:rPr>
        <w:t xml:space="preserve"> (Performance Standards)</w:t>
      </w:r>
      <w:r w:rsidR="00C44C34" w:rsidRPr="00C44C34">
        <w:rPr>
          <w:rFonts w:ascii="Arial" w:eastAsia="Times New Roman" w:hAnsi="Arial" w:cs="Times New Roman"/>
          <w:sz w:val="22"/>
          <w:lang w:val="en-GB" w:eastAsia="tr-TR"/>
        </w:rPr>
        <w:t>, World Bank Group Safeguard Policies, as well as the Guidelines of the World Bank Group (IFC Environmental, Health and Safety Guidelines (EHSs)).</w:t>
      </w:r>
      <w:r w:rsidR="00D62D74">
        <w:rPr>
          <w:rFonts w:ascii="Arial" w:eastAsia="Times New Roman" w:hAnsi="Arial" w:cs="Times New Roman"/>
          <w:sz w:val="22"/>
          <w:lang w:val="en-GB" w:eastAsia="tr-TR"/>
        </w:rPr>
        <w:t xml:space="preserve"> </w:t>
      </w:r>
    </w:p>
    <w:p w14:paraId="7F6586F6" w14:textId="4A1617D1" w:rsidR="00E000DF" w:rsidRDefault="00DD1F2E" w:rsidP="00DD1F2E">
      <w:pPr>
        <w:spacing w:after="240" w:line="300" w:lineRule="auto"/>
        <w:jc w:val="both"/>
        <w:rPr>
          <w:rFonts w:ascii="Arial" w:eastAsia="Times New Roman" w:hAnsi="Arial" w:cs="Times New Roman"/>
          <w:sz w:val="22"/>
          <w:lang w:val="en-GB" w:eastAsia="tr-TR"/>
        </w:rPr>
      </w:pPr>
      <w:r w:rsidRPr="00DD1F2E">
        <w:rPr>
          <w:rFonts w:ascii="Arial" w:eastAsia="Times New Roman" w:hAnsi="Arial" w:cs="Times New Roman"/>
          <w:sz w:val="22"/>
          <w:lang w:val="en-GB" w:eastAsia="tr-TR"/>
        </w:rPr>
        <w:t>The ESIA report has been prepared for the Project to identify and assess the potential environmental and social impacts and define appropriate mitigation, management, and monitoring measures.</w:t>
      </w:r>
      <w:r w:rsidR="00D62D74" w:rsidRPr="00D62D74">
        <w:t xml:space="preserve"> </w:t>
      </w:r>
      <w:r w:rsidR="00D62D74" w:rsidRPr="00D62D74">
        <w:rPr>
          <w:rFonts w:ascii="Arial" w:eastAsia="Times New Roman" w:hAnsi="Arial" w:cs="Times New Roman"/>
          <w:sz w:val="22"/>
          <w:lang w:val="en-GB" w:eastAsia="tr-TR"/>
        </w:rPr>
        <w:t xml:space="preserve">The SEP has been prepared as an annex to the ESIA to manage the stakeholder engagement process throughout the life of </w:t>
      </w:r>
      <w:r w:rsidR="00FC5209">
        <w:rPr>
          <w:rFonts w:ascii="Arial" w:eastAsia="Times New Roman" w:hAnsi="Arial" w:cs="Times New Roman"/>
          <w:sz w:val="22"/>
          <w:lang w:val="en-GB" w:eastAsia="tr-TR"/>
        </w:rPr>
        <w:t xml:space="preserve">the </w:t>
      </w:r>
      <w:r w:rsidR="00E6212A">
        <w:rPr>
          <w:rFonts w:ascii="Arial" w:eastAsia="Times New Roman" w:hAnsi="Arial" w:cs="Times New Roman"/>
          <w:sz w:val="22"/>
          <w:lang w:val="en-GB" w:eastAsia="tr-TR"/>
        </w:rPr>
        <w:t>P</w:t>
      </w:r>
      <w:r w:rsidR="00D62D74" w:rsidRPr="00D62D74">
        <w:rPr>
          <w:rFonts w:ascii="Arial" w:eastAsia="Times New Roman" w:hAnsi="Arial" w:cs="Times New Roman"/>
          <w:sz w:val="22"/>
          <w:lang w:val="en-GB" w:eastAsia="tr-TR"/>
        </w:rPr>
        <w:t>roject.</w:t>
      </w:r>
    </w:p>
    <w:p w14:paraId="559A8336" w14:textId="10C4EA0D" w:rsidR="00426078" w:rsidRDefault="00967A70" w:rsidP="000E3DF0">
      <w:pPr>
        <w:spacing w:after="240" w:line="300" w:lineRule="auto"/>
        <w:jc w:val="both"/>
        <w:rPr>
          <w:rFonts w:ascii="Arial" w:eastAsia="Times New Roman" w:hAnsi="Arial" w:cs="Times New Roman"/>
          <w:sz w:val="22"/>
          <w:lang w:val="en-GB" w:eastAsia="tr-TR"/>
        </w:rPr>
      </w:pPr>
      <w:r w:rsidRPr="00967A70">
        <w:rPr>
          <w:rFonts w:ascii="Arial" w:eastAsia="Times New Roman" w:hAnsi="Arial" w:cs="Times New Roman"/>
          <w:sz w:val="22"/>
          <w:lang w:val="en-GB" w:eastAsia="tr-TR"/>
        </w:rPr>
        <w:t xml:space="preserve">TSKB, which is referred to as the potential Lender, is considered to finance to construct 24 MWe </w:t>
      </w:r>
      <w:proofErr w:type="spellStart"/>
      <w:r w:rsidRPr="00967A70">
        <w:rPr>
          <w:rFonts w:ascii="Arial" w:eastAsia="Times New Roman" w:hAnsi="Arial" w:cs="Times New Roman"/>
          <w:sz w:val="22"/>
          <w:lang w:val="en-GB" w:eastAsia="tr-TR"/>
        </w:rPr>
        <w:t>Moralı</w:t>
      </w:r>
      <w:proofErr w:type="spellEnd"/>
      <w:r w:rsidRPr="00967A70">
        <w:rPr>
          <w:rFonts w:ascii="Arial" w:eastAsia="Times New Roman" w:hAnsi="Arial" w:cs="Times New Roman"/>
          <w:sz w:val="22"/>
          <w:lang w:val="en-GB" w:eastAsia="tr-TR"/>
        </w:rPr>
        <w:t xml:space="preserve"> Geothermal Power Plant and Exploration Drilling Projects (including </w:t>
      </w:r>
      <w:proofErr w:type="spellStart"/>
      <w:r w:rsidRPr="00967A70">
        <w:rPr>
          <w:rFonts w:ascii="Arial" w:eastAsia="Times New Roman" w:hAnsi="Arial" w:cs="Times New Roman"/>
          <w:sz w:val="22"/>
          <w:lang w:val="en-GB" w:eastAsia="tr-TR"/>
        </w:rPr>
        <w:t>the</w:t>
      </w:r>
      <w:r w:rsidR="00832845" w:rsidRPr="00832845">
        <w:rPr>
          <w:rFonts w:ascii="Arial" w:eastAsia="Times New Roman" w:hAnsi="Arial" w:cs="Times New Roman"/>
          <w:sz w:val="22"/>
          <w:lang w:val="en-GB" w:eastAsia="tr-TR"/>
        </w:rPr>
        <w:t>Electricity</w:t>
      </w:r>
      <w:proofErr w:type="spellEnd"/>
      <w:r w:rsidR="00832845" w:rsidRPr="00832845">
        <w:rPr>
          <w:rFonts w:ascii="Arial" w:eastAsia="Times New Roman" w:hAnsi="Arial" w:cs="Times New Roman"/>
          <w:sz w:val="22"/>
          <w:lang w:val="en-GB" w:eastAsia="tr-TR"/>
        </w:rPr>
        <w:t xml:space="preserve"> Transmission Line </w:t>
      </w:r>
      <w:r w:rsidR="00832845">
        <w:rPr>
          <w:rFonts w:ascii="Arial" w:eastAsia="Times New Roman" w:hAnsi="Arial" w:cs="Times New Roman"/>
          <w:sz w:val="22"/>
          <w:lang w:val="en-GB" w:eastAsia="tr-TR"/>
        </w:rPr>
        <w:t>(</w:t>
      </w:r>
      <w:r w:rsidRPr="00967A70">
        <w:rPr>
          <w:rFonts w:ascii="Arial" w:eastAsia="Times New Roman" w:hAnsi="Arial" w:cs="Times New Roman"/>
          <w:sz w:val="22"/>
          <w:lang w:val="en-GB" w:eastAsia="tr-TR"/>
        </w:rPr>
        <w:t>ETL</w:t>
      </w:r>
      <w:r w:rsidR="00832845">
        <w:rPr>
          <w:rFonts w:ascii="Arial" w:eastAsia="Times New Roman" w:hAnsi="Arial" w:cs="Times New Roman"/>
          <w:sz w:val="22"/>
          <w:lang w:val="en-GB" w:eastAsia="tr-TR"/>
        </w:rPr>
        <w:t>)</w:t>
      </w:r>
      <w:r w:rsidRPr="00967A70">
        <w:rPr>
          <w:rFonts w:ascii="Arial" w:eastAsia="Times New Roman" w:hAnsi="Arial" w:cs="Times New Roman"/>
          <w:sz w:val="22"/>
          <w:lang w:val="en-GB" w:eastAsia="tr-TR"/>
        </w:rPr>
        <w:t xml:space="preserve"> and geothermal pipeline) within the geothermal resource operation license with the 2009-138 license number (4083.78 ha area) in Aydın province, </w:t>
      </w:r>
      <w:proofErr w:type="spellStart"/>
      <w:r w:rsidRPr="00967A70">
        <w:rPr>
          <w:rFonts w:ascii="Arial" w:eastAsia="Times New Roman" w:hAnsi="Arial" w:cs="Times New Roman"/>
          <w:sz w:val="22"/>
          <w:lang w:val="en-GB" w:eastAsia="tr-TR"/>
        </w:rPr>
        <w:t>Söke</w:t>
      </w:r>
      <w:proofErr w:type="spellEnd"/>
      <w:r w:rsidRPr="00967A70">
        <w:rPr>
          <w:rFonts w:ascii="Arial" w:eastAsia="Times New Roman" w:hAnsi="Arial" w:cs="Times New Roman"/>
          <w:sz w:val="22"/>
          <w:lang w:val="en-GB" w:eastAsia="tr-TR"/>
        </w:rPr>
        <w:t xml:space="preserve"> district, </w:t>
      </w:r>
      <w:proofErr w:type="spellStart"/>
      <w:r w:rsidRPr="00967A70">
        <w:rPr>
          <w:rFonts w:ascii="Arial" w:eastAsia="Times New Roman" w:hAnsi="Arial" w:cs="Times New Roman"/>
          <w:sz w:val="22"/>
          <w:lang w:val="en-GB" w:eastAsia="tr-TR"/>
        </w:rPr>
        <w:t>Argavlı</w:t>
      </w:r>
      <w:proofErr w:type="spellEnd"/>
      <w:r w:rsidRPr="00967A70">
        <w:rPr>
          <w:rFonts w:ascii="Arial" w:eastAsia="Times New Roman" w:hAnsi="Arial" w:cs="Times New Roman"/>
          <w:sz w:val="22"/>
          <w:lang w:val="en-GB" w:eastAsia="tr-TR"/>
        </w:rPr>
        <w:t xml:space="preserve"> Neighbourhood and </w:t>
      </w:r>
      <w:proofErr w:type="spellStart"/>
      <w:r w:rsidRPr="00967A70">
        <w:rPr>
          <w:rFonts w:ascii="Arial" w:eastAsia="Times New Roman" w:hAnsi="Arial" w:cs="Times New Roman"/>
          <w:sz w:val="22"/>
          <w:lang w:val="en-GB" w:eastAsia="tr-TR"/>
        </w:rPr>
        <w:t>Germencik</w:t>
      </w:r>
      <w:proofErr w:type="spellEnd"/>
      <w:r w:rsidRPr="00967A70">
        <w:rPr>
          <w:rFonts w:ascii="Arial" w:eastAsia="Times New Roman" w:hAnsi="Arial" w:cs="Times New Roman"/>
          <w:sz w:val="22"/>
          <w:lang w:val="en-GB" w:eastAsia="tr-TR"/>
        </w:rPr>
        <w:t xml:space="preserve"> district </w:t>
      </w:r>
      <w:proofErr w:type="spellStart"/>
      <w:r w:rsidRPr="00967A70">
        <w:rPr>
          <w:rFonts w:ascii="Arial" w:eastAsia="Times New Roman" w:hAnsi="Arial" w:cs="Times New Roman"/>
          <w:sz w:val="22"/>
          <w:lang w:val="en-GB" w:eastAsia="tr-TR"/>
        </w:rPr>
        <w:t>Moralı</w:t>
      </w:r>
      <w:proofErr w:type="spellEnd"/>
      <w:r w:rsidRPr="00967A70">
        <w:rPr>
          <w:rFonts w:ascii="Arial" w:eastAsia="Times New Roman" w:hAnsi="Arial" w:cs="Times New Roman"/>
          <w:sz w:val="22"/>
          <w:lang w:val="en-GB" w:eastAsia="tr-TR"/>
        </w:rPr>
        <w:t xml:space="preserve">, </w:t>
      </w:r>
      <w:proofErr w:type="spellStart"/>
      <w:r w:rsidRPr="00967A70">
        <w:rPr>
          <w:rFonts w:ascii="Arial" w:eastAsia="Times New Roman" w:hAnsi="Arial" w:cs="Times New Roman"/>
          <w:sz w:val="22"/>
          <w:lang w:val="en-GB" w:eastAsia="tr-TR"/>
        </w:rPr>
        <w:t>Uzunkum</w:t>
      </w:r>
      <w:proofErr w:type="spellEnd"/>
      <w:r w:rsidRPr="00967A70">
        <w:rPr>
          <w:rFonts w:ascii="Arial" w:eastAsia="Times New Roman" w:hAnsi="Arial" w:cs="Times New Roman"/>
          <w:sz w:val="22"/>
          <w:lang w:val="en-GB" w:eastAsia="tr-TR"/>
        </w:rPr>
        <w:t xml:space="preserve"> Neighbourhoods.</w:t>
      </w:r>
    </w:p>
    <w:p w14:paraId="5A3C1270" w14:textId="2F2D0309" w:rsidR="00553849" w:rsidRDefault="001B2409" w:rsidP="000E3DF0">
      <w:pPr>
        <w:spacing w:after="240" w:line="300" w:lineRule="auto"/>
        <w:jc w:val="both"/>
        <w:rPr>
          <w:rFonts w:ascii="Arial" w:eastAsia="Times New Roman" w:hAnsi="Arial" w:cs="Times New Roman"/>
          <w:sz w:val="22"/>
          <w:lang w:val="en-GB" w:eastAsia="tr-TR"/>
        </w:rPr>
      </w:pPr>
      <w:r w:rsidRPr="001B2409">
        <w:rPr>
          <w:rFonts w:ascii="Arial" w:eastAsia="Times New Roman" w:hAnsi="Arial" w:cs="Times New Roman"/>
          <w:sz w:val="22"/>
          <w:lang w:val="en-GB" w:eastAsia="tr-TR"/>
        </w:rPr>
        <w:t>A total of 54,577 m</w:t>
      </w:r>
      <w:r w:rsidRPr="00E51553">
        <w:rPr>
          <w:rFonts w:ascii="Arial" w:eastAsia="Times New Roman" w:hAnsi="Arial" w:cs="Times New Roman"/>
          <w:sz w:val="22"/>
          <w:vertAlign w:val="superscript"/>
          <w:lang w:val="en-GB" w:eastAsia="tr-TR"/>
        </w:rPr>
        <w:t>2</w:t>
      </w:r>
      <w:r w:rsidRPr="001B2409">
        <w:rPr>
          <w:rFonts w:ascii="Arial" w:eastAsia="Times New Roman" w:hAnsi="Arial" w:cs="Times New Roman"/>
          <w:sz w:val="22"/>
          <w:lang w:val="en-GB" w:eastAsia="tr-TR"/>
        </w:rPr>
        <w:t xml:space="preserve"> of land acquisition has been completed for the switchyard and drilling locations. The lands were acquired through willing buyer willing seller arrangements and obtaining consent from individuals.</w:t>
      </w:r>
    </w:p>
    <w:p w14:paraId="2C6CF667" w14:textId="272359E4" w:rsidR="00D124A7" w:rsidRPr="00D124A7" w:rsidRDefault="00D124A7" w:rsidP="00D124A7">
      <w:pPr>
        <w:spacing w:after="240" w:line="300" w:lineRule="auto"/>
        <w:jc w:val="both"/>
        <w:rPr>
          <w:rFonts w:ascii="Arial" w:eastAsia="Times New Roman" w:hAnsi="Arial" w:cs="Times New Roman"/>
          <w:sz w:val="22"/>
          <w:lang w:val="en-GB" w:eastAsia="tr-TR"/>
        </w:rPr>
      </w:pPr>
      <w:r w:rsidRPr="00D124A7">
        <w:rPr>
          <w:rFonts w:ascii="Arial" w:eastAsia="Times New Roman" w:hAnsi="Arial" w:cs="Times New Roman"/>
          <w:sz w:val="22"/>
          <w:lang w:val="en-GB" w:eastAsia="tr-TR"/>
        </w:rPr>
        <w:t xml:space="preserve">The Project Company has determined the planned route of the geothermal pipeline within the scope of the Environmental Impact Assessment (EIA) license in the designated area. The route of the geothermal pipeline is approximately 3.30 </w:t>
      </w:r>
      <w:proofErr w:type="spellStart"/>
      <w:r w:rsidRPr="00D124A7">
        <w:rPr>
          <w:rFonts w:ascii="Arial" w:eastAsia="Times New Roman" w:hAnsi="Arial" w:cs="Times New Roman"/>
          <w:sz w:val="22"/>
          <w:lang w:val="en-GB" w:eastAsia="tr-TR"/>
        </w:rPr>
        <w:t>kilometers</w:t>
      </w:r>
      <w:proofErr w:type="spellEnd"/>
      <w:r w:rsidRPr="00D124A7">
        <w:rPr>
          <w:rFonts w:ascii="Arial" w:eastAsia="Times New Roman" w:hAnsi="Arial" w:cs="Times New Roman"/>
          <w:sz w:val="22"/>
          <w:lang w:val="en-GB" w:eastAsia="tr-TR"/>
        </w:rPr>
        <w:t xml:space="preserve"> long and it runs between </w:t>
      </w:r>
      <w:proofErr w:type="spellStart"/>
      <w:r w:rsidRPr="00D124A7">
        <w:rPr>
          <w:rFonts w:ascii="Arial" w:eastAsia="Times New Roman" w:hAnsi="Arial" w:cs="Times New Roman"/>
          <w:sz w:val="22"/>
          <w:lang w:val="en-GB" w:eastAsia="tr-TR"/>
        </w:rPr>
        <w:t>Argavlı</w:t>
      </w:r>
      <w:proofErr w:type="spellEnd"/>
      <w:r w:rsidRPr="00D124A7">
        <w:rPr>
          <w:rFonts w:ascii="Arial" w:eastAsia="Times New Roman" w:hAnsi="Arial" w:cs="Times New Roman"/>
          <w:sz w:val="22"/>
          <w:lang w:val="en-GB" w:eastAsia="tr-TR"/>
        </w:rPr>
        <w:t xml:space="preserve"> Neighbourhood in </w:t>
      </w:r>
      <w:proofErr w:type="spellStart"/>
      <w:r w:rsidRPr="00D124A7">
        <w:rPr>
          <w:rFonts w:ascii="Arial" w:eastAsia="Times New Roman" w:hAnsi="Arial" w:cs="Times New Roman"/>
          <w:sz w:val="22"/>
          <w:lang w:val="en-GB" w:eastAsia="tr-TR"/>
        </w:rPr>
        <w:t>Söke</w:t>
      </w:r>
      <w:proofErr w:type="spellEnd"/>
      <w:r w:rsidRPr="00D124A7">
        <w:rPr>
          <w:rFonts w:ascii="Arial" w:eastAsia="Times New Roman" w:hAnsi="Arial" w:cs="Times New Roman"/>
          <w:sz w:val="22"/>
          <w:lang w:val="en-GB" w:eastAsia="tr-TR"/>
        </w:rPr>
        <w:t xml:space="preserve"> District and </w:t>
      </w:r>
      <w:proofErr w:type="spellStart"/>
      <w:r w:rsidRPr="00D124A7">
        <w:rPr>
          <w:rFonts w:ascii="Arial" w:eastAsia="Times New Roman" w:hAnsi="Arial" w:cs="Times New Roman"/>
          <w:sz w:val="22"/>
          <w:lang w:val="en-GB" w:eastAsia="tr-TR"/>
        </w:rPr>
        <w:t>Uzunkum</w:t>
      </w:r>
      <w:proofErr w:type="spellEnd"/>
      <w:r w:rsidRPr="00D124A7">
        <w:rPr>
          <w:rFonts w:ascii="Arial" w:eastAsia="Times New Roman" w:hAnsi="Arial" w:cs="Times New Roman"/>
          <w:sz w:val="22"/>
          <w:lang w:val="en-GB" w:eastAsia="tr-TR"/>
        </w:rPr>
        <w:t xml:space="preserve"> </w:t>
      </w:r>
      <w:proofErr w:type="spellStart"/>
      <w:r w:rsidRPr="00D124A7">
        <w:rPr>
          <w:rFonts w:ascii="Arial" w:eastAsia="Times New Roman" w:hAnsi="Arial" w:cs="Times New Roman"/>
          <w:sz w:val="22"/>
          <w:lang w:val="en-GB" w:eastAsia="tr-TR"/>
        </w:rPr>
        <w:t>Neighborhood</w:t>
      </w:r>
      <w:proofErr w:type="spellEnd"/>
      <w:r w:rsidRPr="00D124A7">
        <w:rPr>
          <w:rFonts w:ascii="Arial" w:eastAsia="Times New Roman" w:hAnsi="Arial" w:cs="Times New Roman"/>
          <w:sz w:val="22"/>
          <w:lang w:val="en-GB" w:eastAsia="tr-TR"/>
        </w:rPr>
        <w:t xml:space="preserve"> in </w:t>
      </w:r>
      <w:proofErr w:type="spellStart"/>
      <w:r w:rsidRPr="00D124A7">
        <w:rPr>
          <w:rFonts w:ascii="Arial" w:eastAsia="Times New Roman" w:hAnsi="Arial" w:cs="Times New Roman"/>
          <w:sz w:val="22"/>
          <w:lang w:val="en-GB" w:eastAsia="tr-TR"/>
        </w:rPr>
        <w:t>Germencik</w:t>
      </w:r>
      <w:proofErr w:type="spellEnd"/>
      <w:r w:rsidRPr="00D124A7">
        <w:rPr>
          <w:rFonts w:ascii="Arial" w:eastAsia="Times New Roman" w:hAnsi="Arial" w:cs="Times New Roman"/>
          <w:sz w:val="22"/>
          <w:lang w:val="en-GB" w:eastAsia="tr-TR"/>
        </w:rPr>
        <w:t xml:space="preserve"> District. The route of the geothermal pipeline is planned to pass along the roads surrounding agricultural lands, so land acquisition is not anticipated</w:t>
      </w:r>
      <w:r w:rsidR="003A16EB">
        <w:rPr>
          <w:rFonts w:ascii="Arial" w:eastAsia="Times New Roman" w:hAnsi="Arial" w:cs="Times New Roman"/>
          <w:sz w:val="22"/>
          <w:lang w:val="en-GB" w:eastAsia="tr-TR"/>
        </w:rPr>
        <w:t xml:space="preserve">. </w:t>
      </w:r>
    </w:p>
    <w:p w14:paraId="6B358D08" w14:textId="4C1B961C" w:rsidR="00D124A7" w:rsidRPr="00D124A7" w:rsidRDefault="00D124A7" w:rsidP="00D124A7">
      <w:pPr>
        <w:spacing w:after="240" w:line="300" w:lineRule="auto"/>
        <w:jc w:val="both"/>
        <w:rPr>
          <w:rFonts w:ascii="Arial" w:eastAsia="Times New Roman" w:hAnsi="Arial" w:cs="Times New Roman"/>
          <w:sz w:val="22"/>
          <w:lang w:val="en-GB" w:eastAsia="tr-TR"/>
        </w:rPr>
      </w:pPr>
      <w:r w:rsidRPr="00D124A7">
        <w:rPr>
          <w:rFonts w:ascii="Arial" w:eastAsia="Times New Roman" w:hAnsi="Arial" w:cs="Times New Roman"/>
          <w:sz w:val="22"/>
          <w:lang w:val="en-GB" w:eastAsia="tr-TR"/>
        </w:rPr>
        <w:t>However, during the construction, if there is a boundary violation or a need for additional land arises, agricultural lands may be affected, and land acquisition or expropriation may be necessary</w:t>
      </w:r>
      <w:r w:rsidR="003A16EB" w:rsidRPr="00D124A7">
        <w:rPr>
          <w:rFonts w:ascii="Arial" w:eastAsia="Times New Roman" w:hAnsi="Arial" w:cs="Times New Roman"/>
          <w:sz w:val="22"/>
          <w:lang w:val="en-GB" w:eastAsia="tr-TR"/>
        </w:rPr>
        <w:t>. In addition to the initially designated route for geothermal pipeline, an alternative route has been planned to run parallel to the irrigation canal. The use of the alternative route will require the approval of the General Directorate of State Hydraulic Works.</w:t>
      </w:r>
    </w:p>
    <w:p w14:paraId="6F69D3F6" w14:textId="77777777" w:rsidR="00D124A7" w:rsidRDefault="00D124A7" w:rsidP="00D124A7">
      <w:pPr>
        <w:spacing w:after="240" w:line="300" w:lineRule="auto"/>
        <w:jc w:val="both"/>
        <w:rPr>
          <w:rFonts w:ascii="Arial" w:eastAsia="Times New Roman" w:hAnsi="Arial" w:cs="Times New Roman"/>
          <w:sz w:val="22"/>
          <w:lang w:val="en-GB" w:eastAsia="tr-TR"/>
        </w:rPr>
      </w:pPr>
      <w:r w:rsidRPr="00D124A7">
        <w:rPr>
          <w:rFonts w:ascii="Arial" w:eastAsia="Times New Roman" w:hAnsi="Arial" w:cs="Times New Roman"/>
          <w:sz w:val="22"/>
          <w:lang w:val="en-GB" w:eastAsia="tr-TR"/>
        </w:rPr>
        <w:t xml:space="preserve">Associated with the Project, the Electricity Transmission Line (ETL) will be established following the approval of TEIAS (Türkiye Electricity Transmission Corporation A.Ş). The power plant will be connected to the Kubilay GPP-Maren GPP Energy Transmission Line. The Project Company has designed a route for Electricity Transmission Lines (ETL) and submitted it for </w:t>
      </w:r>
      <w:r w:rsidRPr="00D124A7">
        <w:rPr>
          <w:rFonts w:ascii="Arial" w:eastAsia="Times New Roman" w:hAnsi="Arial" w:cs="Times New Roman"/>
          <w:sz w:val="22"/>
          <w:lang w:val="en-GB" w:eastAsia="tr-TR"/>
        </w:rPr>
        <w:lastRenderedPageBreak/>
        <w:t xml:space="preserve">approval by TEİAŞ. Careful consideration has been given to avoid traversing through privately owned properties, </w:t>
      </w:r>
      <w:proofErr w:type="gramStart"/>
      <w:r w:rsidRPr="00D124A7">
        <w:rPr>
          <w:rFonts w:ascii="Arial" w:eastAsia="Times New Roman" w:hAnsi="Arial" w:cs="Times New Roman"/>
          <w:sz w:val="22"/>
          <w:lang w:val="en-GB" w:eastAsia="tr-TR"/>
        </w:rPr>
        <w:t>with the exception of</w:t>
      </w:r>
      <w:proofErr w:type="gramEnd"/>
      <w:r w:rsidRPr="00D124A7">
        <w:rPr>
          <w:rFonts w:ascii="Arial" w:eastAsia="Times New Roman" w:hAnsi="Arial" w:cs="Times New Roman"/>
          <w:sz w:val="22"/>
          <w:lang w:val="en-GB" w:eastAsia="tr-TR"/>
        </w:rPr>
        <w:t xml:space="preserve"> a single point where the electricity cable will cross a private property (affecting 2 parcel owners), spanning a distance of 120 meters. The Project Company will provide easement payments for the right of passage, and apart from the necessity of planting tall trees for safety purposes, the landowners' use of the affected land will not be unduly restricted. </w:t>
      </w:r>
    </w:p>
    <w:p w14:paraId="0352B584" w14:textId="46F3EE98" w:rsidR="00D71C85" w:rsidRPr="00D124A7" w:rsidRDefault="00D71C85" w:rsidP="00D124A7">
      <w:pPr>
        <w:spacing w:after="240" w:line="300" w:lineRule="auto"/>
        <w:jc w:val="both"/>
        <w:rPr>
          <w:rFonts w:ascii="Arial" w:eastAsia="Times New Roman" w:hAnsi="Arial" w:cs="Times New Roman"/>
          <w:sz w:val="22"/>
          <w:lang w:val="en-GB" w:eastAsia="tr-TR"/>
        </w:rPr>
      </w:pPr>
      <w:r w:rsidRPr="00D71C85">
        <w:rPr>
          <w:rFonts w:ascii="Arial" w:eastAsia="Times New Roman" w:hAnsi="Arial" w:cs="Times New Roman"/>
          <w:sz w:val="22"/>
          <w:lang w:val="en-GB" w:eastAsia="tr-TR"/>
        </w:rPr>
        <w:t xml:space="preserve">Land acquisition needs will be clearly determined prior to construction. If land acquisition/lease/expropriation is required during the construction and operation of the geothermal pipeline and electricity transmission line, a Resettlement Action Plan for the project will be prepared to ensure that land acquisition and/or expropriation is carried out in accordance with World Bank requirements and national legislation. The plan will aim to minimize land acquisition and provide fair valuation and compensation, especially for agricultural lands. It will be ensured that no construction works can start before all land acquisition is completed, and Project Affected Persons (PAPs) are compensated in line with Bank policies as will be defined in RAP. The Project Company will consult with landowners along the route and </w:t>
      </w:r>
      <w:proofErr w:type="gramStart"/>
      <w:r w:rsidRPr="00D71C85">
        <w:rPr>
          <w:rFonts w:ascii="Arial" w:eastAsia="Times New Roman" w:hAnsi="Arial" w:cs="Times New Roman"/>
          <w:sz w:val="22"/>
          <w:lang w:val="en-GB" w:eastAsia="tr-TR"/>
        </w:rPr>
        <w:t>take into account</w:t>
      </w:r>
      <w:proofErr w:type="gramEnd"/>
      <w:r w:rsidRPr="00D71C85">
        <w:rPr>
          <w:rFonts w:ascii="Arial" w:eastAsia="Times New Roman" w:hAnsi="Arial" w:cs="Times New Roman"/>
          <w:sz w:val="22"/>
          <w:lang w:val="en-GB" w:eastAsia="tr-TR"/>
        </w:rPr>
        <w:t xml:space="preserve"> the concerns and requests of the stakeholders. Additionally, the Company will create suitable crossings (omega) to not obstruct access to field entrances.</w:t>
      </w:r>
    </w:p>
    <w:p w14:paraId="1E76CE82" w14:textId="77777777" w:rsidR="000E3DF0" w:rsidRPr="000E3DF0" w:rsidRDefault="000E3DF0" w:rsidP="000E3DF0">
      <w:pPr>
        <w:spacing w:after="240" w:line="300" w:lineRule="auto"/>
        <w:jc w:val="both"/>
        <w:rPr>
          <w:rFonts w:ascii="Arial" w:eastAsia="MS Mincho" w:hAnsi="Arial" w:cs="Arial"/>
          <w:sz w:val="22"/>
          <w:lang w:val="en-GB" w:eastAsia="tr-TR"/>
        </w:rPr>
      </w:pPr>
      <w:r w:rsidRPr="000E3DF0">
        <w:rPr>
          <w:rFonts w:ascii="Arial" w:eastAsia="MS Mincho" w:hAnsi="Arial" w:cs="Arial"/>
          <w:sz w:val="22"/>
          <w:lang w:val="en-GB" w:eastAsia="tr-TR"/>
        </w:rPr>
        <w:t>The activities under this Project are included in Annex-I according to the Turkish EIA legislation, and therefore an EIA Report is prepared for the Project and EIA positive decision was taken in 2022.</w:t>
      </w:r>
    </w:p>
    <w:p w14:paraId="4EDD07D9" w14:textId="6973D98E" w:rsidR="000E3DF0" w:rsidRPr="000E3DF0" w:rsidRDefault="000E3DF0" w:rsidP="000E3DF0">
      <w:pPr>
        <w:spacing w:after="240" w:line="300" w:lineRule="auto"/>
        <w:jc w:val="both"/>
        <w:rPr>
          <w:rFonts w:ascii="Arial" w:eastAsia="MS Mincho" w:hAnsi="Arial" w:cs="Arial"/>
          <w:sz w:val="22"/>
          <w:lang w:val="en-GB" w:eastAsia="tr-TR"/>
        </w:rPr>
      </w:pPr>
      <w:r w:rsidRPr="000E3DF0">
        <w:rPr>
          <w:rFonts w:ascii="Arial" w:eastAsia="MS Mincho" w:hAnsi="Arial" w:cs="Arial"/>
          <w:sz w:val="22"/>
          <w:lang w:val="en-GB" w:eastAsia="tr-TR"/>
        </w:rPr>
        <w:t xml:space="preserve">As per WB O.P. 4.01, projects are classified in categories A, B or C depending on the severity of their potential impacts on the environment. Furthermore, Category B projects can be divided into two within its structure as B and B+ projects (this is a practical usage, this is not defined in OP 4.01 of WB Policy). Category B+ projects have relatively more impacts and mitigation measures comparing to Category B projects, yet the impacts and mitigation measures are not significant enough to be recognized as Category A projects </w:t>
      </w:r>
      <w:sdt>
        <w:sdtPr>
          <w:rPr>
            <w:rFonts w:ascii="Calibri" w:eastAsia="Calibri" w:hAnsi="Calibri" w:cs="Arial"/>
            <w:szCs w:val="22"/>
          </w:rPr>
          <w:id w:val="-475146731"/>
          <w:citation/>
        </w:sdtPr>
        <w:sdtEndPr/>
        <w:sdtContent>
          <w:r w:rsidR="00DC7A45" w:rsidRPr="00DC7A45">
            <w:rPr>
              <w:rFonts w:ascii="Calibri" w:eastAsia="Calibri" w:hAnsi="Calibri" w:cs="Arial"/>
              <w:noProof/>
              <w:szCs w:val="22"/>
            </w:rPr>
            <w:t xml:space="preserve"> (GEOTHERMAL DEVELOPMENT PROJECT, 2021)</w:t>
          </w:r>
        </w:sdtContent>
      </w:sdt>
      <w:r w:rsidR="00DC7A45">
        <w:rPr>
          <w:rFonts w:ascii="Calibri" w:eastAsia="Calibri" w:hAnsi="Calibri" w:cs="Arial"/>
          <w:szCs w:val="22"/>
        </w:rPr>
        <w:t>.</w:t>
      </w:r>
      <w:r w:rsidRPr="000E3DF0">
        <w:rPr>
          <w:rFonts w:ascii="Arial" w:eastAsia="MS Mincho" w:hAnsi="Arial" w:cs="Arial"/>
          <w:sz w:val="22"/>
          <w:lang w:val="en-GB" w:eastAsia="tr-TR"/>
        </w:rPr>
        <w:t>The Project is specified as Category B+ project which resulting environmental and/or social impacts that are specific to the location of the facility and/or with impacts that could be easily identified and prevented.</w:t>
      </w:r>
    </w:p>
    <w:p w14:paraId="1B75E507" w14:textId="77777777" w:rsidR="000E3DF0" w:rsidRPr="000E3DF0" w:rsidRDefault="000E3DF0" w:rsidP="000E3DF0">
      <w:pPr>
        <w:rPr>
          <w:lang w:val="en-US"/>
        </w:rPr>
      </w:pPr>
    </w:p>
    <w:p w14:paraId="40F565A4" w14:textId="7EDCFFF2" w:rsidR="0089603B" w:rsidRPr="00C10B4B" w:rsidRDefault="00467FBC" w:rsidP="0089603B">
      <w:pPr>
        <w:pStyle w:val="Balk1"/>
        <w:ind w:left="567" w:hanging="567"/>
        <w:rPr>
          <w:caps/>
          <w:noProof w:val="0"/>
        </w:rPr>
      </w:pPr>
      <w:bookmarkStart w:id="5" w:name="_Toc153293381"/>
      <w:r w:rsidRPr="00C10B4B">
        <w:rPr>
          <w:noProof w:val="0"/>
        </w:rPr>
        <w:lastRenderedPageBreak/>
        <w:t>INTRODUCTION</w:t>
      </w:r>
      <w:bookmarkEnd w:id="4"/>
      <w:bookmarkEnd w:id="5"/>
    </w:p>
    <w:p w14:paraId="5E29364D" w14:textId="6CE6DCDC" w:rsidR="007B34DF" w:rsidRDefault="0089603B" w:rsidP="00A846DA">
      <w:pPr>
        <w:spacing w:before="240" w:after="240" w:line="300" w:lineRule="auto"/>
        <w:jc w:val="both"/>
        <w:rPr>
          <w:rFonts w:ascii="Arial" w:hAnsi="Arial" w:cs="Arial"/>
          <w:sz w:val="22"/>
          <w:szCs w:val="22"/>
          <w:lang w:val="en-GB"/>
        </w:rPr>
      </w:pPr>
      <w:r w:rsidRPr="004B61A4">
        <w:rPr>
          <w:rFonts w:ascii="Arial" w:hAnsi="Arial" w:cs="Arial"/>
          <w:sz w:val="22"/>
          <w:szCs w:val="22"/>
          <w:lang w:val="en-US"/>
        </w:rPr>
        <w:t xml:space="preserve">This plan presents the Stakeholder Engagement Plan (SEP) that will be used in construction and operational phases for </w:t>
      </w:r>
      <w:r w:rsidR="00CD3828" w:rsidRPr="004B61A4">
        <w:rPr>
          <w:rFonts w:ascii="Arial" w:hAnsi="Arial" w:cs="Arial"/>
          <w:sz w:val="22"/>
          <w:szCs w:val="22"/>
          <w:lang w:val="en-US"/>
        </w:rPr>
        <w:t>‘</w:t>
      </w:r>
      <w:r w:rsidR="004B61A4" w:rsidRPr="004B61A4">
        <w:rPr>
          <w:rFonts w:ascii="Arial" w:hAnsi="Arial" w:cs="Arial"/>
          <w:sz w:val="22"/>
          <w:szCs w:val="22"/>
          <w:lang w:val="en-US"/>
        </w:rPr>
        <w:t>'</w:t>
      </w:r>
      <w:proofErr w:type="spellStart"/>
      <w:r w:rsidR="004B61A4" w:rsidRPr="004B61A4">
        <w:rPr>
          <w:rFonts w:ascii="Arial" w:hAnsi="Arial" w:cs="Arial"/>
          <w:sz w:val="22"/>
          <w:szCs w:val="22"/>
          <w:lang w:val="en-US"/>
        </w:rPr>
        <w:t>Moralı</w:t>
      </w:r>
      <w:proofErr w:type="spellEnd"/>
      <w:r w:rsidR="004B61A4" w:rsidRPr="004B61A4">
        <w:rPr>
          <w:rFonts w:ascii="Arial" w:hAnsi="Arial" w:cs="Arial"/>
          <w:sz w:val="22"/>
          <w:szCs w:val="22"/>
          <w:lang w:val="en-US"/>
        </w:rPr>
        <w:t xml:space="preserve"> Geothermal Power Plant Project</w:t>
      </w:r>
      <w:r w:rsidR="00CD3828" w:rsidRPr="004B61A4">
        <w:rPr>
          <w:rFonts w:ascii="Arial" w:hAnsi="Arial" w:cs="Arial"/>
          <w:sz w:val="22"/>
          <w:szCs w:val="22"/>
          <w:lang w:val="en-US"/>
        </w:rPr>
        <w:t>’ (hereinafter referred to as “the Projects”)</w:t>
      </w:r>
      <w:r w:rsidR="00AE00DA" w:rsidRPr="004B61A4">
        <w:rPr>
          <w:rFonts w:ascii="Arial" w:hAnsi="Arial" w:cs="Arial"/>
          <w:sz w:val="22"/>
          <w:szCs w:val="22"/>
          <w:lang w:val="en-US"/>
        </w:rPr>
        <w:t xml:space="preserve"> </w:t>
      </w:r>
      <w:r w:rsidR="007B34DF" w:rsidRPr="004B61A4">
        <w:rPr>
          <w:rFonts w:ascii="Arial" w:hAnsi="Arial" w:cs="Arial"/>
          <w:sz w:val="22"/>
          <w:szCs w:val="22"/>
          <w:lang w:val="en-GB"/>
        </w:rPr>
        <w:t xml:space="preserve">and has been prepared by 2U1K Engineering and Consultancy Inc. on behalf of “HEZ </w:t>
      </w:r>
      <w:proofErr w:type="spellStart"/>
      <w:r w:rsidR="007B34DF" w:rsidRPr="004B61A4">
        <w:rPr>
          <w:rFonts w:ascii="Arial" w:hAnsi="Arial" w:cs="Arial"/>
          <w:sz w:val="22"/>
          <w:szCs w:val="22"/>
          <w:lang w:val="en-GB"/>
        </w:rPr>
        <w:t>Enerji</w:t>
      </w:r>
      <w:proofErr w:type="spellEnd"/>
      <w:r w:rsidR="007B34DF" w:rsidRPr="004B61A4">
        <w:rPr>
          <w:rFonts w:ascii="Arial" w:hAnsi="Arial" w:cs="Arial"/>
          <w:sz w:val="22"/>
          <w:szCs w:val="22"/>
          <w:lang w:val="en-GB"/>
        </w:rPr>
        <w:t xml:space="preserve"> </w:t>
      </w:r>
      <w:proofErr w:type="spellStart"/>
      <w:r w:rsidR="007B34DF" w:rsidRPr="004B61A4">
        <w:rPr>
          <w:rFonts w:ascii="Arial" w:hAnsi="Arial" w:cs="Arial"/>
          <w:sz w:val="22"/>
          <w:szCs w:val="22"/>
          <w:lang w:val="en-GB"/>
        </w:rPr>
        <w:t>İnşaat</w:t>
      </w:r>
      <w:proofErr w:type="spellEnd"/>
      <w:r w:rsidR="007B34DF" w:rsidRPr="004B61A4">
        <w:rPr>
          <w:rFonts w:ascii="Arial" w:hAnsi="Arial" w:cs="Arial"/>
          <w:sz w:val="22"/>
          <w:szCs w:val="22"/>
          <w:lang w:val="en-GB"/>
        </w:rPr>
        <w:t xml:space="preserve"> San. </w:t>
      </w:r>
      <w:proofErr w:type="spellStart"/>
      <w:r w:rsidR="007B34DF" w:rsidRPr="004B61A4">
        <w:rPr>
          <w:rFonts w:ascii="Arial" w:hAnsi="Arial" w:cs="Arial"/>
          <w:sz w:val="22"/>
          <w:szCs w:val="22"/>
          <w:lang w:val="en-GB"/>
        </w:rPr>
        <w:t>ve</w:t>
      </w:r>
      <w:proofErr w:type="spellEnd"/>
      <w:r w:rsidR="007B34DF" w:rsidRPr="004B61A4">
        <w:rPr>
          <w:rFonts w:ascii="Arial" w:hAnsi="Arial" w:cs="Arial"/>
          <w:sz w:val="22"/>
          <w:szCs w:val="22"/>
          <w:lang w:val="en-GB"/>
        </w:rPr>
        <w:t xml:space="preserve"> Tic. </w:t>
      </w:r>
      <w:proofErr w:type="gramStart"/>
      <w:r w:rsidR="002D6358" w:rsidRPr="004B61A4">
        <w:rPr>
          <w:rFonts w:ascii="Arial" w:hAnsi="Arial" w:cs="Arial"/>
          <w:sz w:val="22"/>
          <w:szCs w:val="22"/>
          <w:lang w:val="en-GB"/>
        </w:rPr>
        <w:t>A.Ş.“</w:t>
      </w:r>
      <w:proofErr w:type="gramEnd"/>
      <w:r w:rsidR="002D6358" w:rsidRPr="004B61A4">
        <w:rPr>
          <w:rFonts w:ascii="Arial" w:hAnsi="Arial" w:cs="Arial"/>
          <w:sz w:val="22"/>
          <w:szCs w:val="22"/>
          <w:lang w:val="en-GB"/>
        </w:rPr>
        <w:t>(</w:t>
      </w:r>
      <w:r w:rsidR="007B34DF" w:rsidRPr="004B61A4">
        <w:rPr>
          <w:rFonts w:ascii="Arial" w:hAnsi="Arial" w:cs="Arial"/>
          <w:sz w:val="22"/>
          <w:szCs w:val="22"/>
          <w:lang w:val="en-GB"/>
        </w:rPr>
        <w:t xml:space="preserve">herein after ‘the Project Company- </w:t>
      </w:r>
      <w:proofErr w:type="spellStart"/>
      <w:r w:rsidR="007B34DF" w:rsidRPr="004B61A4">
        <w:rPr>
          <w:rFonts w:ascii="Arial" w:hAnsi="Arial" w:cs="Arial"/>
          <w:sz w:val="22"/>
          <w:szCs w:val="22"/>
          <w:lang w:val="en-GB"/>
        </w:rPr>
        <w:t>Hez</w:t>
      </w:r>
      <w:proofErr w:type="spellEnd"/>
      <w:r w:rsidR="007B34DF" w:rsidRPr="004B61A4">
        <w:rPr>
          <w:rFonts w:ascii="Arial" w:hAnsi="Arial" w:cs="Arial"/>
          <w:sz w:val="22"/>
          <w:szCs w:val="22"/>
          <w:lang w:val="en-GB"/>
        </w:rPr>
        <w:t xml:space="preserve"> Energy).</w:t>
      </w:r>
    </w:p>
    <w:p w14:paraId="4A060D34" w14:textId="2A72F179" w:rsidR="006A5D76" w:rsidRDefault="006A5D76" w:rsidP="00A846DA">
      <w:pPr>
        <w:spacing w:before="240" w:after="240" w:line="300" w:lineRule="auto"/>
        <w:jc w:val="both"/>
        <w:rPr>
          <w:rFonts w:ascii="Arial" w:eastAsia="Times New Roman" w:hAnsi="Arial" w:cs="Times New Roman"/>
          <w:sz w:val="22"/>
          <w:lang w:val="en-GB" w:eastAsia="tr-TR"/>
        </w:rPr>
      </w:pPr>
      <w:r w:rsidRPr="006A5D76">
        <w:rPr>
          <w:rFonts w:ascii="Arial" w:eastAsia="Times New Roman" w:hAnsi="Arial" w:cs="Times New Roman"/>
          <w:sz w:val="22"/>
          <w:lang w:val="en-GB" w:eastAsia="tr-TR"/>
        </w:rPr>
        <w:t>The project involve</w:t>
      </w:r>
      <w:r w:rsidR="00EC6ED6">
        <w:rPr>
          <w:rFonts w:ascii="Arial" w:eastAsia="Times New Roman" w:hAnsi="Arial" w:cs="Times New Roman"/>
          <w:sz w:val="22"/>
          <w:lang w:val="en-GB" w:eastAsia="tr-TR"/>
        </w:rPr>
        <w:t>s</w:t>
      </w:r>
      <w:r w:rsidRPr="006A5D76">
        <w:rPr>
          <w:rFonts w:ascii="Arial" w:eastAsia="Times New Roman" w:hAnsi="Arial" w:cs="Times New Roman"/>
          <w:sz w:val="22"/>
          <w:lang w:val="en-GB" w:eastAsia="tr-TR"/>
        </w:rPr>
        <w:t xml:space="preserve"> the construction of a 24 MWe Geothermal Power Plant, and Drilling activities (including the Electricity Transmission Line (ETL) and geothermal </w:t>
      </w:r>
      <w:r w:rsidR="00F339CE" w:rsidRPr="006A5D76">
        <w:rPr>
          <w:rFonts w:ascii="Arial" w:eastAsia="Times New Roman" w:hAnsi="Arial" w:cs="Times New Roman"/>
          <w:sz w:val="22"/>
          <w:lang w:val="en-GB" w:eastAsia="tr-TR"/>
        </w:rPr>
        <w:t>pipeline) within</w:t>
      </w:r>
      <w:r w:rsidRPr="006A5D76">
        <w:rPr>
          <w:rFonts w:ascii="Arial" w:eastAsia="Times New Roman" w:hAnsi="Arial" w:cs="Times New Roman"/>
          <w:sz w:val="22"/>
          <w:lang w:val="en-GB" w:eastAsia="tr-TR"/>
        </w:rPr>
        <w:t xml:space="preserve"> the geothermal resource operation license area in Aydın province, </w:t>
      </w:r>
      <w:proofErr w:type="spellStart"/>
      <w:r w:rsidRPr="006A5D76">
        <w:rPr>
          <w:rFonts w:ascii="Arial" w:eastAsia="Times New Roman" w:hAnsi="Arial" w:cs="Times New Roman"/>
          <w:sz w:val="22"/>
          <w:lang w:val="en-GB" w:eastAsia="tr-TR"/>
        </w:rPr>
        <w:t>Söke</w:t>
      </w:r>
      <w:proofErr w:type="spellEnd"/>
      <w:r w:rsidRPr="006A5D76">
        <w:rPr>
          <w:rFonts w:ascii="Arial" w:eastAsia="Times New Roman" w:hAnsi="Arial" w:cs="Times New Roman"/>
          <w:sz w:val="22"/>
          <w:lang w:val="en-GB" w:eastAsia="tr-TR"/>
        </w:rPr>
        <w:t xml:space="preserve"> district, </w:t>
      </w:r>
      <w:proofErr w:type="spellStart"/>
      <w:r w:rsidRPr="006A5D76">
        <w:rPr>
          <w:rFonts w:ascii="Arial" w:eastAsia="Times New Roman" w:hAnsi="Arial" w:cs="Times New Roman"/>
          <w:sz w:val="22"/>
          <w:lang w:val="en-GB" w:eastAsia="tr-TR"/>
        </w:rPr>
        <w:t>Argavlı</w:t>
      </w:r>
      <w:proofErr w:type="spellEnd"/>
      <w:r w:rsidRPr="006A5D76">
        <w:rPr>
          <w:rFonts w:ascii="Arial" w:eastAsia="Times New Roman" w:hAnsi="Arial" w:cs="Times New Roman"/>
          <w:sz w:val="22"/>
          <w:lang w:val="en-GB" w:eastAsia="tr-TR"/>
        </w:rPr>
        <w:t xml:space="preserve"> Neighbourhood, and </w:t>
      </w:r>
      <w:proofErr w:type="spellStart"/>
      <w:r w:rsidRPr="006A5D76">
        <w:rPr>
          <w:rFonts w:ascii="Arial" w:eastAsia="Times New Roman" w:hAnsi="Arial" w:cs="Times New Roman"/>
          <w:sz w:val="22"/>
          <w:lang w:val="en-GB" w:eastAsia="tr-TR"/>
        </w:rPr>
        <w:t>Germencik</w:t>
      </w:r>
      <w:proofErr w:type="spellEnd"/>
      <w:r w:rsidRPr="006A5D76">
        <w:rPr>
          <w:rFonts w:ascii="Arial" w:eastAsia="Times New Roman" w:hAnsi="Arial" w:cs="Times New Roman"/>
          <w:sz w:val="22"/>
          <w:lang w:val="en-GB" w:eastAsia="tr-TR"/>
        </w:rPr>
        <w:t xml:space="preserve"> district </w:t>
      </w:r>
      <w:proofErr w:type="spellStart"/>
      <w:r w:rsidRPr="006A5D76">
        <w:rPr>
          <w:rFonts w:ascii="Arial" w:eastAsia="Times New Roman" w:hAnsi="Arial" w:cs="Times New Roman"/>
          <w:sz w:val="22"/>
          <w:lang w:val="en-GB" w:eastAsia="tr-TR"/>
        </w:rPr>
        <w:t>Morali</w:t>
      </w:r>
      <w:proofErr w:type="spellEnd"/>
      <w:r w:rsidRPr="006A5D76">
        <w:rPr>
          <w:rFonts w:ascii="Arial" w:eastAsia="Times New Roman" w:hAnsi="Arial" w:cs="Times New Roman"/>
          <w:sz w:val="22"/>
          <w:lang w:val="en-GB" w:eastAsia="tr-TR"/>
        </w:rPr>
        <w:t xml:space="preserve">, </w:t>
      </w:r>
      <w:proofErr w:type="spellStart"/>
      <w:r w:rsidRPr="006A5D76">
        <w:rPr>
          <w:rFonts w:ascii="Arial" w:eastAsia="Times New Roman" w:hAnsi="Arial" w:cs="Times New Roman"/>
          <w:sz w:val="22"/>
          <w:lang w:val="en-GB" w:eastAsia="tr-TR"/>
        </w:rPr>
        <w:t>Uzunkum</w:t>
      </w:r>
      <w:proofErr w:type="spellEnd"/>
      <w:r w:rsidRPr="006A5D76">
        <w:rPr>
          <w:rFonts w:ascii="Arial" w:eastAsia="Times New Roman" w:hAnsi="Arial" w:cs="Times New Roman"/>
          <w:sz w:val="22"/>
          <w:lang w:val="en-GB" w:eastAsia="tr-TR"/>
        </w:rPr>
        <w:t xml:space="preserve"> Neighbourhoods. </w:t>
      </w:r>
    </w:p>
    <w:p w14:paraId="341BBC76" w14:textId="77F46CFA" w:rsidR="00B1297A" w:rsidRDefault="00F07BFC" w:rsidP="00A846DA">
      <w:pPr>
        <w:spacing w:before="240" w:after="240" w:line="300" w:lineRule="auto"/>
        <w:jc w:val="both"/>
        <w:rPr>
          <w:rFonts w:ascii="Arial" w:hAnsi="Arial" w:cs="Arial"/>
          <w:sz w:val="22"/>
          <w:szCs w:val="22"/>
          <w:lang w:val="en-US"/>
        </w:rPr>
      </w:pPr>
      <w:r w:rsidRPr="00F07BFC">
        <w:rPr>
          <w:rFonts w:ascii="Arial" w:hAnsi="Arial" w:cs="Arial"/>
          <w:sz w:val="22"/>
          <w:szCs w:val="22"/>
          <w:lang w:val="en-US"/>
        </w:rPr>
        <w:t>A total of 54,577 m</w:t>
      </w:r>
      <w:r w:rsidRPr="007B0005">
        <w:rPr>
          <w:rFonts w:ascii="Arial" w:hAnsi="Arial" w:cs="Arial"/>
          <w:sz w:val="22"/>
          <w:szCs w:val="22"/>
          <w:vertAlign w:val="superscript"/>
          <w:lang w:val="en-US"/>
        </w:rPr>
        <w:t>2</w:t>
      </w:r>
      <w:r w:rsidRPr="00F07BFC">
        <w:rPr>
          <w:rFonts w:ascii="Arial" w:hAnsi="Arial" w:cs="Arial"/>
          <w:sz w:val="22"/>
          <w:szCs w:val="22"/>
          <w:lang w:val="en-US"/>
        </w:rPr>
        <w:t xml:space="preserve"> of land acquisition has been completed for the switchyard</w:t>
      </w:r>
      <w:r w:rsidR="005274FB">
        <w:rPr>
          <w:rFonts w:ascii="Arial" w:hAnsi="Arial" w:cs="Arial"/>
          <w:sz w:val="22"/>
          <w:szCs w:val="22"/>
          <w:lang w:val="en-US"/>
        </w:rPr>
        <w:t xml:space="preserve"> </w:t>
      </w:r>
      <w:r w:rsidR="001348EE">
        <w:rPr>
          <w:rFonts w:ascii="Arial" w:hAnsi="Arial" w:cs="Arial"/>
          <w:sz w:val="22"/>
          <w:szCs w:val="22"/>
          <w:lang w:val="en-US"/>
        </w:rPr>
        <w:t xml:space="preserve">geothermal power plant </w:t>
      </w:r>
      <w:r w:rsidR="005274FB">
        <w:rPr>
          <w:rFonts w:ascii="Arial" w:hAnsi="Arial" w:cs="Arial"/>
          <w:sz w:val="22"/>
          <w:szCs w:val="22"/>
          <w:lang w:val="en-US"/>
        </w:rPr>
        <w:t xml:space="preserve">and </w:t>
      </w:r>
      <w:r w:rsidRPr="00F07BFC">
        <w:rPr>
          <w:rFonts w:ascii="Arial" w:hAnsi="Arial" w:cs="Arial"/>
          <w:sz w:val="22"/>
          <w:szCs w:val="22"/>
          <w:lang w:val="en-US"/>
        </w:rPr>
        <w:t>drilling location</w:t>
      </w:r>
      <w:r w:rsidR="005274FB">
        <w:rPr>
          <w:rFonts w:ascii="Arial" w:hAnsi="Arial" w:cs="Arial"/>
          <w:sz w:val="22"/>
          <w:szCs w:val="22"/>
          <w:lang w:val="en-US"/>
        </w:rPr>
        <w:t>s.</w:t>
      </w:r>
      <w:r w:rsidRPr="00F07BFC">
        <w:rPr>
          <w:rFonts w:ascii="Arial" w:hAnsi="Arial" w:cs="Arial"/>
          <w:sz w:val="22"/>
          <w:szCs w:val="22"/>
          <w:lang w:val="en-US"/>
        </w:rPr>
        <w:t xml:space="preserve"> The lands were acquired through willing buyer willing seller arrangements and obtaining consent from individuals. </w:t>
      </w:r>
    </w:p>
    <w:p w14:paraId="5331E3BC" w14:textId="4987CD93" w:rsidR="00E0300D" w:rsidRDefault="00E0300D" w:rsidP="00A846DA">
      <w:pPr>
        <w:spacing w:before="240" w:after="240" w:line="300" w:lineRule="auto"/>
        <w:jc w:val="both"/>
        <w:rPr>
          <w:rFonts w:ascii="Arial" w:hAnsi="Arial" w:cs="Arial"/>
          <w:sz w:val="22"/>
          <w:szCs w:val="22"/>
          <w:lang w:val="en-US"/>
        </w:rPr>
      </w:pPr>
      <w:r w:rsidRPr="00E0300D">
        <w:rPr>
          <w:rFonts w:ascii="Arial" w:hAnsi="Arial" w:cs="Arial"/>
          <w:sz w:val="22"/>
          <w:szCs w:val="22"/>
          <w:lang w:val="en-US"/>
        </w:rPr>
        <w:t>The Project Company applied to TSKB</w:t>
      </w:r>
      <w:r w:rsidR="00EC6ED6">
        <w:rPr>
          <w:rFonts w:ascii="Arial" w:hAnsi="Arial" w:cs="Arial"/>
          <w:sz w:val="22"/>
          <w:szCs w:val="22"/>
          <w:lang w:val="en-US"/>
        </w:rPr>
        <w:t xml:space="preserve"> for finance</w:t>
      </w:r>
      <w:r w:rsidRPr="00E0300D">
        <w:rPr>
          <w:rFonts w:ascii="Arial" w:hAnsi="Arial" w:cs="Arial"/>
          <w:sz w:val="22"/>
          <w:szCs w:val="22"/>
          <w:lang w:val="en-US"/>
        </w:rPr>
        <w:t>. The Project is committed to follow IFC PS, World Bank Group Safeguard Policies, as well as the Guidelines of the World Bank Group (IFC Environmental, Health and Safety Guidelines (EHSs)). This plan is prepared in parallel with the Environmental and Social Due Diligence Report and the Environmental and Social Impact Assessment</w:t>
      </w:r>
      <w:r w:rsidR="00EC6ED6">
        <w:rPr>
          <w:rFonts w:ascii="Arial" w:hAnsi="Arial" w:cs="Arial"/>
          <w:sz w:val="22"/>
          <w:szCs w:val="22"/>
          <w:lang w:val="en-US"/>
        </w:rPr>
        <w:t xml:space="preserve"> developed for the Project</w:t>
      </w:r>
      <w:r w:rsidRPr="00E0300D">
        <w:rPr>
          <w:rFonts w:ascii="Arial" w:hAnsi="Arial" w:cs="Arial"/>
          <w:sz w:val="22"/>
          <w:szCs w:val="22"/>
          <w:lang w:val="en-US"/>
        </w:rPr>
        <w:t>.</w:t>
      </w:r>
    </w:p>
    <w:p w14:paraId="39A36342" w14:textId="197E010D" w:rsidR="008D6FD1" w:rsidRPr="008D6FD1" w:rsidRDefault="008D6FD1" w:rsidP="00A846DA">
      <w:pPr>
        <w:spacing w:before="240" w:after="240" w:line="300" w:lineRule="auto"/>
        <w:jc w:val="both"/>
        <w:rPr>
          <w:rFonts w:ascii="Arial" w:hAnsi="Arial" w:cs="Arial"/>
          <w:sz w:val="22"/>
          <w:szCs w:val="22"/>
          <w:lang w:val="en-US"/>
        </w:rPr>
      </w:pPr>
      <w:r w:rsidRPr="008D6FD1">
        <w:rPr>
          <w:rFonts w:ascii="Arial" w:hAnsi="Arial" w:cs="Arial"/>
          <w:sz w:val="22"/>
          <w:szCs w:val="22"/>
          <w:lang w:val="en-US"/>
        </w:rPr>
        <w:t xml:space="preserve">The purpose of the Stakeholder Engagement Plan is to guide the Project </w:t>
      </w:r>
      <w:r w:rsidR="00D51D87">
        <w:rPr>
          <w:rFonts w:ascii="Arial" w:hAnsi="Arial" w:cs="Arial"/>
          <w:sz w:val="22"/>
          <w:szCs w:val="22"/>
          <w:lang w:val="en-US"/>
        </w:rPr>
        <w:t>Company</w:t>
      </w:r>
      <w:r w:rsidRPr="008D6FD1">
        <w:rPr>
          <w:rFonts w:ascii="Arial" w:hAnsi="Arial" w:cs="Arial"/>
          <w:sz w:val="22"/>
          <w:szCs w:val="22"/>
          <w:lang w:val="en-US"/>
        </w:rPr>
        <w:t xml:space="preserve"> to:</w:t>
      </w:r>
    </w:p>
    <w:p w14:paraId="4C23BDA8" w14:textId="5FBB5E39" w:rsidR="008D6FD1" w:rsidRPr="008D6FD1" w:rsidRDefault="008D6FD1" w:rsidP="00A846DA">
      <w:pPr>
        <w:pStyle w:val="ListeParagraf"/>
        <w:numPr>
          <w:ilvl w:val="0"/>
          <w:numId w:val="11"/>
        </w:numPr>
        <w:spacing w:before="120" w:after="120" w:line="300" w:lineRule="auto"/>
        <w:ind w:left="714" w:hanging="357"/>
        <w:contextualSpacing w:val="0"/>
        <w:jc w:val="both"/>
        <w:rPr>
          <w:rFonts w:ascii="Arial" w:hAnsi="Arial" w:cs="Arial"/>
          <w:sz w:val="22"/>
          <w:szCs w:val="22"/>
          <w:lang w:val="en-US"/>
        </w:rPr>
      </w:pPr>
      <w:r w:rsidRPr="008D6FD1">
        <w:rPr>
          <w:rFonts w:ascii="Arial" w:hAnsi="Arial" w:cs="Arial"/>
          <w:sz w:val="22"/>
          <w:szCs w:val="22"/>
          <w:lang w:val="en-US"/>
        </w:rPr>
        <w:t xml:space="preserve">Build and maintain a constructive relationship with the stakeholders, especially affected communities, </w:t>
      </w:r>
    </w:p>
    <w:p w14:paraId="122FB857" w14:textId="1D3BF3C8" w:rsidR="008D6FD1" w:rsidRPr="008D6FD1" w:rsidRDefault="008D6FD1" w:rsidP="00A846DA">
      <w:pPr>
        <w:pStyle w:val="ListeParagraf"/>
        <w:numPr>
          <w:ilvl w:val="0"/>
          <w:numId w:val="11"/>
        </w:numPr>
        <w:spacing w:before="120" w:after="120" w:line="300" w:lineRule="auto"/>
        <w:ind w:left="714" w:hanging="357"/>
        <w:contextualSpacing w:val="0"/>
        <w:jc w:val="both"/>
        <w:rPr>
          <w:rFonts w:ascii="Arial" w:hAnsi="Arial" w:cs="Arial"/>
          <w:sz w:val="22"/>
          <w:szCs w:val="22"/>
          <w:lang w:val="en-US"/>
        </w:rPr>
      </w:pPr>
      <w:r w:rsidRPr="008D6FD1">
        <w:rPr>
          <w:rFonts w:ascii="Arial" w:hAnsi="Arial" w:cs="Arial"/>
          <w:sz w:val="22"/>
          <w:szCs w:val="22"/>
          <w:lang w:val="en-US"/>
        </w:rPr>
        <w:t>Promote improved environmental and social performance through effective engagement with the stakeholders,</w:t>
      </w:r>
    </w:p>
    <w:p w14:paraId="4BBFA112" w14:textId="5519F3ED" w:rsidR="008D6FD1" w:rsidRPr="008D6FD1" w:rsidRDefault="008D6FD1" w:rsidP="00A846DA">
      <w:pPr>
        <w:pStyle w:val="ListeParagraf"/>
        <w:numPr>
          <w:ilvl w:val="0"/>
          <w:numId w:val="11"/>
        </w:numPr>
        <w:spacing w:before="120" w:after="120" w:line="300" w:lineRule="auto"/>
        <w:ind w:left="714" w:hanging="357"/>
        <w:contextualSpacing w:val="0"/>
        <w:jc w:val="both"/>
        <w:rPr>
          <w:rFonts w:ascii="Arial" w:hAnsi="Arial" w:cs="Arial"/>
          <w:sz w:val="22"/>
          <w:szCs w:val="22"/>
          <w:lang w:val="en-US"/>
        </w:rPr>
      </w:pPr>
      <w:r w:rsidRPr="008D6FD1">
        <w:rPr>
          <w:rFonts w:ascii="Arial" w:hAnsi="Arial" w:cs="Arial"/>
          <w:sz w:val="22"/>
          <w:szCs w:val="22"/>
          <w:lang w:val="en-US"/>
        </w:rPr>
        <w:t>Promote and provide means for adequate engagement with affected communities and to ensure that meaningful environmental and social information is disclosed to such communities and to other stakeholders,</w:t>
      </w:r>
    </w:p>
    <w:p w14:paraId="1193039D" w14:textId="6F4C08E2" w:rsidR="008D6FD1" w:rsidRPr="008D6FD1" w:rsidRDefault="008D6FD1" w:rsidP="00A846DA">
      <w:pPr>
        <w:pStyle w:val="ListeParagraf"/>
        <w:numPr>
          <w:ilvl w:val="0"/>
          <w:numId w:val="11"/>
        </w:numPr>
        <w:spacing w:before="120" w:after="120" w:line="300" w:lineRule="auto"/>
        <w:ind w:left="714" w:hanging="357"/>
        <w:contextualSpacing w:val="0"/>
        <w:jc w:val="both"/>
        <w:rPr>
          <w:rFonts w:ascii="Arial" w:hAnsi="Arial" w:cs="Arial"/>
          <w:sz w:val="22"/>
          <w:szCs w:val="22"/>
          <w:lang w:val="en-US"/>
        </w:rPr>
      </w:pPr>
      <w:r w:rsidRPr="008D6FD1">
        <w:rPr>
          <w:rFonts w:ascii="Arial" w:hAnsi="Arial" w:cs="Arial"/>
          <w:sz w:val="22"/>
          <w:szCs w:val="22"/>
          <w:lang w:val="en-US"/>
        </w:rPr>
        <w:t>Ensure that all stakeholders have ways to access information and raise issues, and</w:t>
      </w:r>
    </w:p>
    <w:p w14:paraId="4FFE49DE" w14:textId="3993A771" w:rsidR="008D6FD1" w:rsidRPr="008D6FD1" w:rsidRDefault="008D6FD1" w:rsidP="00A846DA">
      <w:pPr>
        <w:pStyle w:val="ListeParagraf"/>
        <w:numPr>
          <w:ilvl w:val="0"/>
          <w:numId w:val="11"/>
        </w:numPr>
        <w:spacing w:before="120" w:after="120" w:line="300" w:lineRule="auto"/>
        <w:ind w:left="714" w:hanging="357"/>
        <w:contextualSpacing w:val="0"/>
        <w:jc w:val="both"/>
        <w:rPr>
          <w:rFonts w:ascii="Arial" w:hAnsi="Arial" w:cs="Arial"/>
          <w:sz w:val="22"/>
          <w:szCs w:val="22"/>
          <w:lang w:val="en-US"/>
        </w:rPr>
      </w:pPr>
      <w:r w:rsidRPr="008D6FD1">
        <w:rPr>
          <w:rFonts w:ascii="Arial" w:hAnsi="Arial" w:cs="Arial"/>
          <w:sz w:val="22"/>
          <w:szCs w:val="22"/>
          <w:lang w:val="en-US"/>
        </w:rPr>
        <w:t xml:space="preserve">Ensure that project-affected communities have accessible means to raise issues and grievances, and the Project </w:t>
      </w:r>
      <w:r w:rsidR="00D51D87">
        <w:rPr>
          <w:rFonts w:ascii="Arial" w:hAnsi="Arial" w:cs="Arial"/>
          <w:sz w:val="22"/>
          <w:szCs w:val="22"/>
          <w:lang w:val="en-US"/>
        </w:rPr>
        <w:t>Company</w:t>
      </w:r>
      <w:r w:rsidRPr="008D6FD1">
        <w:rPr>
          <w:rFonts w:ascii="Arial" w:hAnsi="Arial" w:cs="Arial"/>
          <w:sz w:val="22"/>
          <w:szCs w:val="22"/>
          <w:lang w:val="en-US"/>
        </w:rPr>
        <w:t xml:space="preserve"> responds to and manage such issues and grievances appropriately.</w:t>
      </w:r>
    </w:p>
    <w:p w14:paraId="34613690" w14:textId="6964AD73" w:rsidR="00A02ABC" w:rsidRDefault="008D6FD1" w:rsidP="00A846DA">
      <w:pPr>
        <w:spacing w:before="240" w:after="240" w:line="300" w:lineRule="auto"/>
        <w:jc w:val="both"/>
        <w:rPr>
          <w:rFonts w:ascii="Arial" w:hAnsi="Arial" w:cs="Arial"/>
          <w:sz w:val="22"/>
          <w:szCs w:val="22"/>
          <w:lang w:val="en-US"/>
        </w:rPr>
      </w:pPr>
      <w:r w:rsidRPr="008D6FD1">
        <w:rPr>
          <w:rFonts w:ascii="Arial" w:hAnsi="Arial" w:cs="Arial"/>
          <w:sz w:val="22"/>
          <w:szCs w:val="22"/>
          <w:lang w:val="en-US"/>
        </w:rPr>
        <w:t>This SEP includes; (</w:t>
      </w:r>
      <w:proofErr w:type="spellStart"/>
      <w:r w:rsidRPr="008D6FD1">
        <w:rPr>
          <w:rFonts w:ascii="Arial" w:hAnsi="Arial" w:cs="Arial"/>
          <w:sz w:val="22"/>
          <w:szCs w:val="22"/>
          <w:lang w:val="en-US"/>
        </w:rPr>
        <w:t>i</w:t>
      </w:r>
      <w:proofErr w:type="spellEnd"/>
      <w:r w:rsidRPr="008D6FD1">
        <w:rPr>
          <w:rFonts w:ascii="Arial" w:hAnsi="Arial" w:cs="Arial"/>
          <w:sz w:val="22"/>
          <w:szCs w:val="22"/>
          <w:lang w:val="en-US"/>
        </w:rPr>
        <w:t xml:space="preserve">) the identification of stakeholders for the Project, (ii) analysis of relationships of the stakeholders with the Project, (iii) details of consultation methodologies, (iv) activities carried out to-date and those planned for the future of the Project, (v) details of the process for managing stakeholders’ concerns and grievances, and explains how the stakeholder engagement process will be recorded, monitored, evaluated and reported.  </w:t>
      </w:r>
    </w:p>
    <w:p w14:paraId="0007F4C9" w14:textId="0862C840" w:rsidR="0089603B" w:rsidRPr="00C10B4B" w:rsidRDefault="0089603B" w:rsidP="00A846DA">
      <w:pPr>
        <w:spacing w:before="240" w:after="240" w:line="300" w:lineRule="auto"/>
        <w:jc w:val="both"/>
        <w:rPr>
          <w:rFonts w:ascii="Arial" w:hAnsi="Arial" w:cs="Arial"/>
          <w:sz w:val="22"/>
          <w:szCs w:val="22"/>
          <w:lang w:val="en-US"/>
        </w:rPr>
      </w:pPr>
      <w:r w:rsidRPr="000C1F8C">
        <w:rPr>
          <w:rFonts w:ascii="Arial" w:hAnsi="Arial" w:cs="Arial"/>
          <w:sz w:val="22"/>
          <w:szCs w:val="22"/>
          <w:lang w:val="en-US"/>
        </w:rPr>
        <w:lastRenderedPageBreak/>
        <w:t xml:space="preserve">The </w:t>
      </w:r>
      <w:r w:rsidR="00581B39" w:rsidRPr="000C1F8C">
        <w:rPr>
          <w:rFonts w:ascii="Arial" w:hAnsi="Arial" w:cs="Arial"/>
          <w:sz w:val="22"/>
          <w:szCs w:val="22"/>
          <w:lang w:val="en-US"/>
        </w:rPr>
        <w:t>Project Company</w:t>
      </w:r>
      <w:r w:rsidRPr="000C1F8C">
        <w:rPr>
          <w:rFonts w:ascii="Arial" w:hAnsi="Arial" w:cs="Arial"/>
          <w:sz w:val="22"/>
          <w:szCs w:val="22"/>
          <w:lang w:val="en-US"/>
        </w:rPr>
        <w:t xml:space="preserve"> is committe</w:t>
      </w:r>
      <w:r w:rsidRPr="00C10B4B">
        <w:rPr>
          <w:rFonts w:ascii="Arial" w:hAnsi="Arial" w:cs="Arial"/>
          <w:sz w:val="22"/>
          <w:szCs w:val="22"/>
          <w:lang w:val="en-US"/>
        </w:rPr>
        <w:t xml:space="preserve">d to implement this plan throughout the project lifecycle. Additionally, the </w:t>
      </w:r>
      <w:r w:rsidR="00C33951">
        <w:rPr>
          <w:rFonts w:ascii="Arial" w:hAnsi="Arial" w:cs="Arial"/>
          <w:sz w:val="22"/>
          <w:szCs w:val="22"/>
          <w:lang w:val="en-US"/>
        </w:rPr>
        <w:t>Project Company</w:t>
      </w:r>
      <w:r w:rsidRPr="00C10B4B">
        <w:rPr>
          <w:rFonts w:ascii="Arial" w:hAnsi="Arial" w:cs="Arial"/>
          <w:sz w:val="22"/>
          <w:szCs w:val="22"/>
          <w:lang w:val="en-US"/>
        </w:rPr>
        <w:t xml:space="preserve"> will be responsible for the regular monitoring and, if necessary, revision of this plan.</w:t>
      </w:r>
    </w:p>
    <w:p w14:paraId="4C466C01" w14:textId="77777777" w:rsidR="0089603B" w:rsidRPr="00C10B4B" w:rsidRDefault="0089603B" w:rsidP="004454C9">
      <w:pPr>
        <w:tabs>
          <w:tab w:val="left" w:pos="6179"/>
        </w:tabs>
        <w:spacing w:before="240" w:after="240" w:line="360" w:lineRule="auto"/>
        <w:jc w:val="both"/>
        <w:rPr>
          <w:rFonts w:ascii="Arial" w:hAnsi="Arial" w:cs="Arial"/>
          <w:sz w:val="22"/>
          <w:szCs w:val="22"/>
          <w:lang w:val="en-US"/>
        </w:rPr>
      </w:pPr>
    </w:p>
    <w:p w14:paraId="44AA49EA" w14:textId="77777777" w:rsidR="0089603B" w:rsidRPr="00C10B4B" w:rsidRDefault="0089603B" w:rsidP="0089603B">
      <w:pPr>
        <w:spacing w:before="240" w:after="240" w:line="300" w:lineRule="auto"/>
        <w:jc w:val="both"/>
        <w:rPr>
          <w:rFonts w:ascii="Arial" w:hAnsi="Arial" w:cs="Arial"/>
          <w:b/>
          <w:bCs/>
          <w:sz w:val="22"/>
          <w:szCs w:val="22"/>
          <w:lang w:val="en-US"/>
        </w:rPr>
        <w:sectPr w:rsidR="0089603B" w:rsidRPr="00C10B4B" w:rsidSect="00033720">
          <w:footerReference w:type="default" r:id="rId16"/>
          <w:pgSz w:w="11900" w:h="16840"/>
          <w:pgMar w:top="1417" w:right="1417" w:bottom="1417" w:left="1417" w:header="708" w:footer="708" w:gutter="0"/>
          <w:pgNumType w:start="1"/>
          <w:cols w:space="708"/>
          <w:docGrid w:linePitch="360"/>
        </w:sectPr>
      </w:pPr>
    </w:p>
    <w:p w14:paraId="14CBD855" w14:textId="11243629" w:rsidR="0089603B" w:rsidRPr="00C10B4B" w:rsidRDefault="00264E12" w:rsidP="00D02388">
      <w:pPr>
        <w:pStyle w:val="Balk1"/>
        <w:spacing w:line="360" w:lineRule="auto"/>
        <w:ind w:left="567" w:hanging="567"/>
        <w:rPr>
          <w:caps/>
          <w:noProof w:val="0"/>
        </w:rPr>
      </w:pPr>
      <w:bookmarkStart w:id="6" w:name="_Toc153293382"/>
      <w:r>
        <w:rPr>
          <w:caps/>
          <w:noProof w:val="0"/>
        </w:rPr>
        <w:lastRenderedPageBreak/>
        <w:t>Ab</w:t>
      </w:r>
      <w:r w:rsidR="00F24D9D">
        <w:rPr>
          <w:caps/>
          <w:noProof w:val="0"/>
        </w:rPr>
        <w:t>out Project</w:t>
      </w:r>
      <w:bookmarkEnd w:id="6"/>
    </w:p>
    <w:p w14:paraId="6829E9FC" w14:textId="77777777" w:rsidR="00AA757B" w:rsidRDefault="005C7517" w:rsidP="00A846DA">
      <w:pPr>
        <w:spacing w:before="240" w:after="240" w:line="300" w:lineRule="auto"/>
        <w:jc w:val="both"/>
        <w:rPr>
          <w:rFonts w:ascii="Arial" w:hAnsi="Arial" w:cs="Arial"/>
          <w:sz w:val="22"/>
          <w:szCs w:val="22"/>
          <w:lang w:val="en-US"/>
        </w:rPr>
      </w:pPr>
      <w:r w:rsidRPr="005C7517">
        <w:rPr>
          <w:rFonts w:ascii="Arial" w:hAnsi="Arial" w:cs="Arial"/>
          <w:sz w:val="22"/>
          <w:szCs w:val="22"/>
          <w:lang w:val="en-US"/>
        </w:rPr>
        <w:t>This document is Stakeholder Engagement Plan (SEP) for the ‘</w:t>
      </w:r>
      <w:proofErr w:type="spellStart"/>
      <w:r w:rsidRPr="005C7517">
        <w:rPr>
          <w:rFonts w:ascii="Arial" w:hAnsi="Arial" w:cs="Arial"/>
          <w:sz w:val="22"/>
          <w:szCs w:val="22"/>
          <w:lang w:val="en-US"/>
        </w:rPr>
        <w:t>Moralı</w:t>
      </w:r>
      <w:proofErr w:type="spellEnd"/>
      <w:r w:rsidRPr="005C7517">
        <w:rPr>
          <w:rFonts w:ascii="Arial" w:hAnsi="Arial" w:cs="Arial"/>
          <w:sz w:val="22"/>
          <w:szCs w:val="22"/>
          <w:lang w:val="en-US"/>
        </w:rPr>
        <w:t xml:space="preserve"> Geothermal Power Plant Project’ and has been prepared by 2U1K Engineering and Consultancy Inc. on behalf of “HEZ </w:t>
      </w:r>
      <w:proofErr w:type="spellStart"/>
      <w:r w:rsidRPr="005C7517">
        <w:rPr>
          <w:rFonts w:ascii="Arial" w:hAnsi="Arial" w:cs="Arial"/>
          <w:sz w:val="22"/>
          <w:szCs w:val="22"/>
          <w:lang w:val="en-US"/>
        </w:rPr>
        <w:t>Enerji</w:t>
      </w:r>
      <w:proofErr w:type="spellEnd"/>
      <w:r w:rsidRPr="005C7517">
        <w:rPr>
          <w:rFonts w:ascii="Arial" w:hAnsi="Arial" w:cs="Arial"/>
          <w:sz w:val="22"/>
          <w:szCs w:val="22"/>
          <w:lang w:val="en-US"/>
        </w:rPr>
        <w:t xml:space="preserve"> </w:t>
      </w:r>
      <w:proofErr w:type="spellStart"/>
      <w:r w:rsidRPr="005C7517">
        <w:rPr>
          <w:rFonts w:ascii="Arial" w:hAnsi="Arial" w:cs="Arial"/>
          <w:sz w:val="22"/>
          <w:szCs w:val="22"/>
          <w:lang w:val="en-US"/>
        </w:rPr>
        <w:t>İnşaat</w:t>
      </w:r>
      <w:proofErr w:type="spellEnd"/>
      <w:r w:rsidRPr="005C7517">
        <w:rPr>
          <w:rFonts w:ascii="Arial" w:hAnsi="Arial" w:cs="Arial"/>
          <w:sz w:val="22"/>
          <w:szCs w:val="22"/>
          <w:lang w:val="en-US"/>
        </w:rPr>
        <w:t xml:space="preserve"> San. </w:t>
      </w:r>
      <w:proofErr w:type="spellStart"/>
      <w:r w:rsidRPr="005C7517">
        <w:rPr>
          <w:rFonts w:ascii="Arial" w:hAnsi="Arial" w:cs="Arial"/>
          <w:sz w:val="22"/>
          <w:szCs w:val="22"/>
          <w:lang w:val="en-US"/>
        </w:rPr>
        <w:t>ve</w:t>
      </w:r>
      <w:proofErr w:type="spellEnd"/>
      <w:r w:rsidRPr="005C7517">
        <w:rPr>
          <w:rFonts w:ascii="Arial" w:hAnsi="Arial" w:cs="Arial"/>
          <w:sz w:val="22"/>
          <w:szCs w:val="22"/>
          <w:lang w:val="en-US"/>
        </w:rPr>
        <w:t xml:space="preserve"> Tic. </w:t>
      </w:r>
      <w:proofErr w:type="gramStart"/>
      <w:r w:rsidRPr="005C7517">
        <w:rPr>
          <w:rFonts w:ascii="Arial" w:hAnsi="Arial" w:cs="Arial"/>
          <w:sz w:val="22"/>
          <w:szCs w:val="22"/>
          <w:lang w:val="en-US"/>
        </w:rPr>
        <w:t>A.Ş.“ (</w:t>
      </w:r>
      <w:proofErr w:type="gramEnd"/>
      <w:r w:rsidRPr="005C7517">
        <w:rPr>
          <w:rFonts w:ascii="Arial" w:hAnsi="Arial" w:cs="Arial"/>
          <w:sz w:val="22"/>
          <w:szCs w:val="22"/>
          <w:lang w:val="en-US"/>
        </w:rPr>
        <w:t xml:space="preserve">herein after ‘the Project Company- </w:t>
      </w:r>
      <w:proofErr w:type="spellStart"/>
      <w:r w:rsidRPr="005C7517">
        <w:rPr>
          <w:rFonts w:ascii="Arial" w:hAnsi="Arial" w:cs="Arial"/>
          <w:sz w:val="22"/>
          <w:szCs w:val="22"/>
          <w:lang w:val="en-US"/>
        </w:rPr>
        <w:t>Hez</w:t>
      </w:r>
      <w:proofErr w:type="spellEnd"/>
      <w:r w:rsidRPr="005C7517">
        <w:rPr>
          <w:rFonts w:ascii="Arial" w:hAnsi="Arial" w:cs="Arial"/>
          <w:sz w:val="22"/>
          <w:szCs w:val="22"/>
          <w:lang w:val="en-US"/>
        </w:rPr>
        <w:t xml:space="preserve"> Energy).</w:t>
      </w:r>
    </w:p>
    <w:p w14:paraId="1576B197" w14:textId="71026FB6" w:rsidR="00CD2EFE" w:rsidRDefault="005C7517" w:rsidP="00A846DA">
      <w:pPr>
        <w:spacing w:before="240" w:after="240" w:line="300" w:lineRule="auto"/>
        <w:jc w:val="both"/>
        <w:rPr>
          <w:rFonts w:ascii="Arial" w:hAnsi="Arial" w:cs="Arial"/>
          <w:sz w:val="22"/>
          <w:szCs w:val="22"/>
          <w:lang w:val="en-US"/>
        </w:rPr>
      </w:pPr>
      <w:r w:rsidRPr="005C7517">
        <w:rPr>
          <w:rFonts w:ascii="Arial" w:hAnsi="Arial" w:cs="Arial"/>
          <w:sz w:val="22"/>
          <w:szCs w:val="22"/>
          <w:lang w:val="en-US"/>
        </w:rPr>
        <w:t>The Project involve</w:t>
      </w:r>
      <w:r w:rsidR="00EC6ED6">
        <w:rPr>
          <w:rFonts w:ascii="Arial" w:hAnsi="Arial" w:cs="Arial"/>
          <w:sz w:val="22"/>
          <w:szCs w:val="22"/>
          <w:lang w:val="en-US"/>
        </w:rPr>
        <w:t>s</w:t>
      </w:r>
      <w:r w:rsidRPr="005C7517">
        <w:rPr>
          <w:rFonts w:ascii="Arial" w:hAnsi="Arial" w:cs="Arial"/>
          <w:sz w:val="22"/>
          <w:szCs w:val="22"/>
          <w:lang w:val="en-US"/>
        </w:rPr>
        <w:t xml:space="preserve"> the construction of a 24 MWe Geothermal Power Plant, and Drilling activities (including the Electricity Transmission Line (ETL) and geothermal pipeline) within the geothermal resource operation license area in Aydın province, </w:t>
      </w:r>
      <w:proofErr w:type="spellStart"/>
      <w:r w:rsidRPr="005C7517">
        <w:rPr>
          <w:rFonts w:ascii="Arial" w:hAnsi="Arial" w:cs="Arial"/>
          <w:sz w:val="22"/>
          <w:szCs w:val="22"/>
          <w:lang w:val="en-US"/>
        </w:rPr>
        <w:t>Söke</w:t>
      </w:r>
      <w:proofErr w:type="spellEnd"/>
      <w:r w:rsidRPr="005C7517">
        <w:rPr>
          <w:rFonts w:ascii="Arial" w:hAnsi="Arial" w:cs="Arial"/>
          <w:sz w:val="22"/>
          <w:szCs w:val="22"/>
          <w:lang w:val="en-US"/>
        </w:rPr>
        <w:t xml:space="preserve"> district, </w:t>
      </w:r>
      <w:proofErr w:type="spellStart"/>
      <w:r w:rsidRPr="005C7517">
        <w:rPr>
          <w:rFonts w:ascii="Arial" w:hAnsi="Arial" w:cs="Arial"/>
          <w:sz w:val="22"/>
          <w:szCs w:val="22"/>
          <w:lang w:val="en-US"/>
        </w:rPr>
        <w:t>Argavlı</w:t>
      </w:r>
      <w:proofErr w:type="spellEnd"/>
      <w:r w:rsidRPr="005C7517">
        <w:rPr>
          <w:rFonts w:ascii="Arial" w:hAnsi="Arial" w:cs="Arial"/>
          <w:sz w:val="22"/>
          <w:szCs w:val="22"/>
          <w:lang w:val="en-US"/>
        </w:rPr>
        <w:t xml:space="preserve"> </w:t>
      </w:r>
      <w:proofErr w:type="spellStart"/>
      <w:r w:rsidRPr="005C7517">
        <w:rPr>
          <w:rFonts w:ascii="Arial" w:hAnsi="Arial" w:cs="Arial"/>
          <w:sz w:val="22"/>
          <w:szCs w:val="22"/>
          <w:lang w:val="en-US"/>
        </w:rPr>
        <w:t>Neighbourhood</w:t>
      </w:r>
      <w:proofErr w:type="spellEnd"/>
      <w:r w:rsidRPr="005C7517">
        <w:rPr>
          <w:rFonts w:ascii="Arial" w:hAnsi="Arial" w:cs="Arial"/>
          <w:sz w:val="22"/>
          <w:szCs w:val="22"/>
          <w:lang w:val="en-US"/>
        </w:rPr>
        <w:t xml:space="preserve">, and </w:t>
      </w:r>
      <w:proofErr w:type="spellStart"/>
      <w:r w:rsidRPr="005C7517">
        <w:rPr>
          <w:rFonts w:ascii="Arial" w:hAnsi="Arial" w:cs="Arial"/>
          <w:sz w:val="22"/>
          <w:szCs w:val="22"/>
          <w:lang w:val="en-US"/>
        </w:rPr>
        <w:t>Germencik</w:t>
      </w:r>
      <w:proofErr w:type="spellEnd"/>
      <w:r w:rsidRPr="005C7517">
        <w:rPr>
          <w:rFonts w:ascii="Arial" w:hAnsi="Arial" w:cs="Arial"/>
          <w:sz w:val="22"/>
          <w:szCs w:val="22"/>
          <w:lang w:val="en-US"/>
        </w:rPr>
        <w:t xml:space="preserve"> district </w:t>
      </w:r>
      <w:proofErr w:type="spellStart"/>
      <w:r w:rsidRPr="005C7517">
        <w:rPr>
          <w:rFonts w:ascii="Arial" w:hAnsi="Arial" w:cs="Arial"/>
          <w:sz w:val="22"/>
          <w:szCs w:val="22"/>
          <w:lang w:val="en-US"/>
        </w:rPr>
        <w:t>Morali</w:t>
      </w:r>
      <w:proofErr w:type="spellEnd"/>
      <w:r w:rsidRPr="005C7517">
        <w:rPr>
          <w:rFonts w:ascii="Arial" w:hAnsi="Arial" w:cs="Arial"/>
          <w:sz w:val="22"/>
          <w:szCs w:val="22"/>
          <w:lang w:val="en-US"/>
        </w:rPr>
        <w:t xml:space="preserve">, </w:t>
      </w:r>
      <w:proofErr w:type="spellStart"/>
      <w:r w:rsidRPr="005C7517">
        <w:rPr>
          <w:rFonts w:ascii="Arial" w:hAnsi="Arial" w:cs="Arial"/>
          <w:sz w:val="22"/>
          <w:szCs w:val="22"/>
          <w:lang w:val="en-US"/>
        </w:rPr>
        <w:t>Uzunkum</w:t>
      </w:r>
      <w:proofErr w:type="spellEnd"/>
      <w:r w:rsidRPr="005C7517">
        <w:rPr>
          <w:rFonts w:ascii="Arial" w:hAnsi="Arial" w:cs="Arial"/>
          <w:sz w:val="22"/>
          <w:szCs w:val="22"/>
          <w:lang w:val="en-US"/>
        </w:rPr>
        <w:t xml:space="preserve"> </w:t>
      </w:r>
      <w:proofErr w:type="spellStart"/>
      <w:r w:rsidRPr="005C7517">
        <w:rPr>
          <w:rFonts w:ascii="Arial" w:hAnsi="Arial" w:cs="Arial"/>
          <w:sz w:val="22"/>
          <w:szCs w:val="22"/>
          <w:lang w:val="en-US"/>
        </w:rPr>
        <w:t>Neighbourhoods</w:t>
      </w:r>
      <w:proofErr w:type="spellEnd"/>
      <w:r w:rsidRPr="005C7517">
        <w:rPr>
          <w:rFonts w:ascii="Arial" w:hAnsi="Arial" w:cs="Arial"/>
          <w:sz w:val="22"/>
          <w:szCs w:val="22"/>
          <w:lang w:val="en-US"/>
        </w:rPr>
        <w:t>.</w:t>
      </w:r>
    </w:p>
    <w:p w14:paraId="14340362" w14:textId="326D58C3" w:rsidR="00DC7A45" w:rsidRPr="00DC7A45" w:rsidRDefault="0045115D" w:rsidP="00A846DA">
      <w:pPr>
        <w:spacing w:before="240" w:after="240" w:line="300" w:lineRule="auto"/>
        <w:jc w:val="both"/>
        <w:rPr>
          <w:rFonts w:ascii="Arial" w:hAnsi="Arial" w:cs="Arial"/>
          <w:sz w:val="22"/>
          <w:szCs w:val="22"/>
          <w:lang w:val="en-US"/>
        </w:rPr>
      </w:pPr>
      <w:r w:rsidRPr="00E713B8">
        <w:rPr>
          <w:rFonts w:ascii="Arial" w:hAnsi="Arial" w:cs="Arial"/>
          <w:sz w:val="22"/>
          <w:szCs w:val="22"/>
          <w:lang w:val="en-US"/>
        </w:rPr>
        <w:t xml:space="preserve">The </w:t>
      </w:r>
      <w:r w:rsidR="00DC7A45" w:rsidRPr="00DC7A45">
        <w:rPr>
          <w:rFonts w:ascii="Arial" w:hAnsi="Arial" w:cs="Arial"/>
          <w:sz w:val="22"/>
          <w:szCs w:val="22"/>
          <w:lang w:val="en-US"/>
        </w:rPr>
        <w:t>area and</w:t>
      </w:r>
      <w:r w:rsidRPr="00E713B8">
        <w:rPr>
          <w:rFonts w:ascii="Arial" w:hAnsi="Arial" w:cs="Arial"/>
          <w:sz w:val="22"/>
          <w:szCs w:val="22"/>
          <w:lang w:val="en-US"/>
        </w:rPr>
        <w:t xml:space="preserve"> the location of the Project </w:t>
      </w:r>
      <w:r w:rsidR="00DC7A45" w:rsidRPr="00DC7A45">
        <w:rPr>
          <w:rFonts w:ascii="Arial" w:hAnsi="Arial" w:cs="Arial"/>
          <w:sz w:val="22"/>
          <w:szCs w:val="22"/>
          <w:lang w:val="en-US"/>
        </w:rPr>
        <w:t xml:space="preserve">components are summarized </w:t>
      </w:r>
      <w:r w:rsidRPr="00E713B8">
        <w:rPr>
          <w:rFonts w:ascii="Arial" w:hAnsi="Arial" w:cs="Arial"/>
          <w:sz w:val="22"/>
          <w:szCs w:val="22"/>
          <w:lang w:val="en-US"/>
        </w:rPr>
        <w:t xml:space="preserve">below </w:t>
      </w:r>
      <w:r w:rsidR="00DC7A45" w:rsidRPr="00DC7A45">
        <w:rPr>
          <w:rFonts w:ascii="Arial" w:hAnsi="Arial" w:cs="Arial"/>
          <w:sz w:val="22"/>
          <w:szCs w:val="22"/>
          <w:lang w:val="en-US"/>
        </w:rPr>
        <w:t xml:space="preserve">in </w:t>
      </w:r>
      <w:r w:rsidR="00A24F58">
        <w:rPr>
          <w:rFonts w:ascii="Arial" w:hAnsi="Arial" w:cs="Arial"/>
          <w:sz w:val="22"/>
          <w:szCs w:val="22"/>
          <w:lang w:val="en-US"/>
        </w:rPr>
        <w:fldChar w:fldCharType="begin"/>
      </w:r>
      <w:r w:rsidR="00A24F58">
        <w:rPr>
          <w:rFonts w:ascii="Arial" w:hAnsi="Arial" w:cs="Arial"/>
          <w:sz w:val="22"/>
          <w:szCs w:val="22"/>
          <w:lang w:val="en-US"/>
        </w:rPr>
        <w:instrText xml:space="preserve"> REF _Ref151709958 \h  \* MERGEFORMAT </w:instrText>
      </w:r>
      <w:r w:rsidR="00A24F58">
        <w:rPr>
          <w:rFonts w:ascii="Arial" w:hAnsi="Arial" w:cs="Arial"/>
          <w:sz w:val="22"/>
          <w:szCs w:val="22"/>
          <w:lang w:val="en-US"/>
        </w:rPr>
      </w:r>
      <w:r w:rsidR="00A24F58">
        <w:rPr>
          <w:rFonts w:ascii="Arial" w:hAnsi="Arial" w:cs="Arial"/>
          <w:sz w:val="22"/>
          <w:szCs w:val="22"/>
          <w:lang w:val="en-US"/>
        </w:rPr>
        <w:fldChar w:fldCharType="separate"/>
      </w:r>
      <w:r w:rsidR="0060197B" w:rsidRPr="0060197B">
        <w:rPr>
          <w:rFonts w:ascii="Arial" w:hAnsi="Arial" w:cs="Arial"/>
          <w:sz w:val="22"/>
          <w:szCs w:val="22"/>
          <w:lang w:val="en-US"/>
        </w:rPr>
        <w:t>Table 2</w:t>
      </w:r>
      <w:r w:rsidR="0060197B" w:rsidRPr="0060197B">
        <w:rPr>
          <w:rFonts w:ascii="Arial" w:hAnsi="Arial" w:cs="Arial"/>
          <w:sz w:val="22"/>
          <w:szCs w:val="22"/>
          <w:lang w:val="en-US"/>
        </w:rPr>
        <w:noBreakHyphen/>
        <w:t>1</w:t>
      </w:r>
      <w:r w:rsidR="00A24F58">
        <w:rPr>
          <w:rFonts w:ascii="Arial" w:hAnsi="Arial" w:cs="Arial"/>
          <w:sz w:val="22"/>
          <w:szCs w:val="22"/>
          <w:lang w:val="en-US"/>
        </w:rPr>
        <w:fldChar w:fldCharType="end"/>
      </w:r>
      <w:r w:rsidRPr="00E713B8">
        <w:rPr>
          <w:rFonts w:ascii="Arial" w:hAnsi="Arial" w:cs="Arial"/>
          <w:sz w:val="22"/>
          <w:szCs w:val="22"/>
          <w:lang w:val="en-US"/>
        </w:rPr>
        <w:t>.</w:t>
      </w:r>
    </w:p>
    <w:p w14:paraId="4630E05B" w14:textId="5AA1F09B" w:rsidR="00B63ACC" w:rsidRPr="00E86C88" w:rsidRDefault="00B63ACC" w:rsidP="00A846DA">
      <w:pPr>
        <w:pStyle w:val="ResimYazs"/>
        <w:keepNext/>
        <w:spacing w:before="0" w:after="0"/>
        <w:jc w:val="center"/>
        <w:rPr>
          <w:sz w:val="20"/>
          <w:szCs w:val="20"/>
        </w:rPr>
      </w:pPr>
      <w:bookmarkStart w:id="7" w:name="_Ref151709958"/>
      <w:bookmarkStart w:id="8" w:name="_Toc153293410"/>
      <w:r w:rsidRPr="00E86C88">
        <w:rPr>
          <w:sz w:val="20"/>
          <w:szCs w:val="20"/>
        </w:rPr>
        <w:t xml:space="preserve">Table </w:t>
      </w:r>
      <w:r w:rsidR="00960732" w:rsidRPr="00E86C88">
        <w:rPr>
          <w:sz w:val="20"/>
          <w:szCs w:val="20"/>
        </w:rPr>
        <w:fldChar w:fldCharType="begin"/>
      </w:r>
      <w:r w:rsidR="00960732" w:rsidRPr="00E86C88">
        <w:rPr>
          <w:sz w:val="20"/>
          <w:szCs w:val="20"/>
        </w:rPr>
        <w:instrText xml:space="preserve"> STYLEREF 1 \s </w:instrText>
      </w:r>
      <w:r w:rsidR="00960732" w:rsidRPr="00E86C88">
        <w:rPr>
          <w:sz w:val="20"/>
          <w:szCs w:val="20"/>
        </w:rPr>
        <w:fldChar w:fldCharType="separate"/>
      </w:r>
      <w:r w:rsidR="0060197B">
        <w:rPr>
          <w:noProof/>
          <w:sz w:val="20"/>
          <w:szCs w:val="20"/>
        </w:rPr>
        <w:t>2</w:t>
      </w:r>
      <w:r w:rsidR="00960732" w:rsidRPr="00E86C88">
        <w:rPr>
          <w:sz w:val="20"/>
          <w:szCs w:val="20"/>
        </w:rPr>
        <w:fldChar w:fldCharType="end"/>
      </w:r>
      <w:r w:rsidR="00960732" w:rsidRPr="00E86C88">
        <w:rPr>
          <w:sz w:val="20"/>
          <w:szCs w:val="20"/>
        </w:rPr>
        <w:noBreakHyphen/>
      </w:r>
      <w:r w:rsidR="00960732" w:rsidRPr="00E86C88">
        <w:rPr>
          <w:sz w:val="20"/>
          <w:szCs w:val="20"/>
        </w:rPr>
        <w:fldChar w:fldCharType="begin"/>
      </w:r>
      <w:r w:rsidR="00960732" w:rsidRPr="00E86C88">
        <w:rPr>
          <w:sz w:val="20"/>
          <w:szCs w:val="20"/>
        </w:rPr>
        <w:instrText xml:space="preserve"> SEQ Table \* ARABIC \s 1 </w:instrText>
      </w:r>
      <w:r w:rsidR="00960732" w:rsidRPr="00E86C88">
        <w:rPr>
          <w:sz w:val="20"/>
          <w:szCs w:val="20"/>
        </w:rPr>
        <w:fldChar w:fldCharType="separate"/>
      </w:r>
      <w:r w:rsidR="0060197B">
        <w:rPr>
          <w:noProof/>
          <w:sz w:val="20"/>
          <w:szCs w:val="20"/>
        </w:rPr>
        <w:t>1</w:t>
      </w:r>
      <w:r w:rsidR="00960732" w:rsidRPr="00E86C88">
        <w:rPr>
          <w:sz w:val="20"/>
          <w:szCs w:val="20"/>
        </w:rPr>
        <w:fldChar w:fldCharType="end"/>
      </w:r>
      <w:bookmarkEnd w:id="7"/>
      <w:r w:rsidR="00F066F0" w:rsidRPr="00E86C88">
        <w:rPr>
          <w:sz w:val="20"/>
          <w:szCs w:val="20"/>
        </w:rPr>
        <w:t xml:space="preserve">. </w:t>
      </w:r>
      <w:r w:rsidR="00F066F0" w:rsidRPr="00E86C88">
        <w:rPr>
          <w:b w:val="0"/>
          <w:bCs w:val="0"/>
          <w:color w:val="auto"/>
          <w:sz w:val="20"/>
          <w:szCs w:val="20"/>
        </w:rPr>
        <w:t>Project Components</w:t>
      </w:r>
      <w:r w:rsidR="00C926F0" w:rsidRPr="00E86C88">
        <w:rPr>
          <w:b w:val="0"/>
          <w:bCs w:val="0"/>
          <w:color w:val="auto"/>
          <w:sz w:val="20"/>
          <w:szCs w:val="20"/>
        </w:rPr>
        <w:t xml:space="preserve"> Location</w:t>
      </w:r>
      <w:bookmarkEnd w:id="8"/>
    </w:p>
    <w:tbl>
      <w:tblPr>
        <w:tblStyle w:val="TableGrid1"/>
        <w:tblW w:w="5000" w:type="pct"/>
        <w:tblLayout w:type="fixed"/>
        <w:tblLook w:val="04A0" w:firstRow="1" w:lastRow="0" w:firstColumn="1" w:lastColumn="0" w:noHBand="0" w:noVBand="1"/>
      </w:tblPr>
      <w:tblGrid>
        <w:gridCol w:w="1113"/>
        <w:gridCol w:w="1121"/>
        <w:gridCol w:w="1532"/>
        <w:gridCol w:w="697"/>
        <w:gridCol w:w="839"/>
        <w:gridCol w:w="976"/>
        <w:gridCol w:w="2778"/>
      </w:tblGrid>
      <w:tr w:rsidR="00BC5132" w:rsidRPr="005D1D62" w14:paraId="18883351" w14:textId="77777777" w:rsidTr="00A846DA">
        <w:trPr>
          <w:cantSplit/>
          <w:trHeight w:val="284"/>
          <w:tblHeader/>
        </w:trPr>
        <w:tc>
          <w:tcPr>
            <w:tcW w:w="614"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763B7044" w14:textId="77777777" w:rsidR="00BC5132" w:rsidRPr="005D1D62" w:rsidRDefault="00BC5132" w:rsidP="00A24F58">
            <w:pPr>
              <w:jc w:val="center"/>
              <w:rPr>
                <w:rFonts w:ascii="Arial" w:hAnsi="Arial" w:cs="Arial"/>
                <w:b/>
                <w:color w:val="FFFFFF"/>
                <w:sz w:val="18"/>
                <w:szCs w:val="18"/>
                <w:lang w:val="en-GB" w:eastAsia="tr-TR"/>
              </w:rPr>
            </w:pPr>
            <w:r w:rsidRPr="005D1D62">
              <w:rPr>
                <w:rFonts w:ascii="Arial" w:hAnsi="Arial" w:cs="Arial"/>
                <w:b/>
                <w:color w:val="FFFFFF"/>
                <w:sz w:val="18"/>
                <w:szCs w:val="18"/>
                <w:lang w:val="en-GB" w:eastAsia="tr-TR"/>
              </w:rPr>
              <w:t>Name of the Area</w:t>
            </w:r>
          </w:p>
        </w:tc>
        <w:tc>
          <w:tcPr>
            <w:tcW w:w="2313" w:type="pct"/>
            <w:gridSpan w:val="4"/>
            <w:tcBorders>
              <w:top w:val="single" w:sz="4" w:space="0" w:color="auto"/>
              <w:left w:val="single" w:sz="4" w:space="0" w:color="auto"/>
              <w:bottom w:val="single" w:sz="4" w:space="0" w:color="auto"/>
              <w:right w:val="single" w:sz="4" w:space="0" w:color="auto"/>
            </w:tcBorders>
            <w:shd w:val="clear" w:color="auto" w:fill="4F81BD"/>
            <w:vAlign w:val="center"/>
            <w:hideMark/>
          </w:tcPr>
          <w:p w14:paraId="614ED883" w14:textId="77777777" w:rsidR="00BC5132" w:rsidRPr="005D1D62" w:rsidRDefault="00BC5132" w:rsidP="00A24F58">
            <w:pPr>
              <w:jc w:val="center"/>
              <w:rPr>
                <w:rFonts w:ascii="Arial" w:hAnsi="Arial" w:cs="Arial"/>
                <w:b/>
                <w:color w:val="FFFFFF"/>
                <w:sz w:val="18"/>
                <w:szCs w:val="18"/>
                <w:lang w:val="en-GB" w:eastAsia="tr-TR"/>
              </w:rPr>
            </w:pPr>
            <w:r w:rsidRPr="005D1D62">
              <w:rPr>
                <w:rFonts w:ascii="Arial" w:hAnsi="Arial" w:cs="Arial"/>
                <w:b/>
                <w:color w:val="FFFFFF"/>
                <w:sz w:val="18"/>
                <w:szCs w:val="18"/>
                <w:lang w:val="en-GB" w:eastAsia="tr-TR"/>
              </w:rPr>
              <w:t>Location of the Area</w:t>
            </w:r>
          </w:p>
        </w:tc>
        <w:tc>
          <w:tcPr>
            <w:tcW w:w="539" w:type="pct"/>
            <w:tcBorders>
              <w:top w:val="single" w:sz="4" w:space="0" w:color="auto"/>
              <w:left w:val="single" w:sz="4" w:space="0" w:color="auto"/>
              <w:right w:val="single" w:sz="4" w:space="0" w:color="auto"/>
            </w:tcBorders>
            <w:shd w:val="clear" w:color="auto" w:fill="4F81BD"/>
            <w:vAlign w:val="center"/>
          </w:tcPr>
          <w:p w14:paraId="28D50484" w14:textId="77777777" w:rsidR="00BC5132" w:rsidRPr="005D1D62" w:rsidRDefault="00BC5132" w:rsidP="00A24F58">
            <w:pPr>
              <w:jc w:val="center"/>
              <w:rPr>
                <w:rFonts w:ascii="Arial" w:hAnsi="Arial" w:cs="Arial"/>
                <w:b/>
                <w:color w:val="FFFFFF"/>
                <w:sz w:val="18"/>
                <w:szCs w:val="18"/>
                <w:lang w:val="en-GB" w:eastAsia="tr-TR"/>
              </w:rPr>
            </w:pPr>
            <w:r w:rsidRPr="005D1D62">
              <w:rPr>
                <w:rFonts w:ascii="Arial" w:hAnsi="Arial" w:cs="Arial"/>
                <w:b/>
                <w:color w:val="FFFFFF"/>
                <w:sz w:val="18"/>
                <w:szCs w:val="18"/>
                <w:lang w:val="en-GB" w:eastAsia="tr-TR"/>
              </w:rPr>
              <w:t>Size of the Area (m</w:t>
            </w:r>
            <w:r w:rsidRPr="005D1D62">
              <w:rPr>
                <w:rFonts w:ascii="Arial" w:hAnsi="Arial" w:cs="Arial"/>
                <w:b/>
                <w:color w:val="FFFFFF"/>
                <w:sz w:val="18"/>
                <w:szCs w:val="18"/>
                <w:vertAlign w:val="superscript"/>
                <w:lang w:val="en-GB" w:eastAsia="tr-TR"/>
              </w:rPr>
              <w:t>2</w:t>
            </w:r>
            <w:r w:rsidRPr="005D1D62">
              <w:rPr>
                <w:rFonts w:ascii="Arial" w:hAnsi="Arial" w:cs="Arial"/>
                <w:b/>
                <w:color w:val="FFFFFF"/>
                <w:sz w:val="18"/>
                <w:szCs w:val="18"/>
                <w:lang w:val="en-GB" w:eastAsia="tr-TR"/>
              </w:rPr>
              <w:t>)</w:t>
            </w:r>
          </w:p>
        </w:tc>
        <w:tc>
          <w:tcPr>
            <w:tcW w:w="1534" w:type="pct"/>
            <w:tcBorders>
              <w:top w:val="single" w:sz="4" w:space="0" w:color="auto"/>
              <w:left w:val="single" w:sz="4" w:space="0" w:color="auto"/>
              <w:right w:val="single" w:sz="4" w:space="0" w:color="auto"/>
            </w:tcBorders>
            <w:shd w:val="clear" w:color="auto" w:fill="4F81BD"/>
            <w:vAlign w:val="center"/>
            <w:hideMark/>
          </w:tcPr>
          <w:p w14:paraId="0F1AF726" w14:textId="77777777" w:rsidR="00BC5132" w:rsidRPr="005D1D62" w:rsidRDefault="00BC5132" w:rsidP="00A24F58">
            <w:pPr>
              <w:jc w:val="center"/>
              <w:rPr>
                <w:rFonts w:ascii="Arial" w:hAnsi="Arial" w:cs="Arial"/>
                <w:b/>
                <w:color w:val="FFFFFF"/>
                <w:sz w:val="18"/>
                <w:szCs w:val="18"/>
                <w:lang w:val="en-GB" w:eastAsia="tr-TR"/>
              </w:rPr>
            </w:pPr>
            <w:r w:rsidRPr="005D1D62">
              <w:rPr>
                <w:rFonts w:ascii="Arial" w:hAnsi="Arial" w:cs="Arial"/>
                <w:b/>
                <w:color w:val="FFFFFF"/>
                <w:sz w:val="18"/>
                <w:szCs w:val="18"/>
                <w:lang w:val="en-GB" w:eastAsia="tr-TR"/>
              </w:rPr>
              <w:t>Explanation</w:t>
            </w:r>
          </w:p>
        </w:tc>
      </w:tr>
      <w:tr w:rsidR="00A846DA" w:rsidRPr="005D1D62" w14:paraId="3EE6B361" w14:textId="77777777" w:rsidTr="00A846DA">
        <w:trPr>
          <w:cantSplit/>
          <w:trHeight w:val="284"/>
          <w:tblHeader/>
        </w:trPr>
        <w:tc>
          <w:tcPr>
            <w:tcW w:w="614" w:type="pct"/>
            <w:vMerge/>
            <w:tcBorders>
              <w:top w:val="single" w:sz="4" w:space="0" w:color="auto"/>
              <w:left w:val="single" w:sz="4" w:space="0" w:color="auto"/>
              <w:bottom w:val="single" w:sz="4" w:space="0" w:color="auto"/>
              <w:right w:val="single" w:sz="4" w:space="0" w:color="auto"/>
            </w:tcBorders>
            <w:shd w:val="clear" w:color="auto" w:fill="4F81BD"/>
            <w:vAlign w:val="center"/>
            <w:hideMark/>
          </w:tcPr>
          <w:p w14:paraId="3C255AFB" w14:textId="77777777" w:rsidR="00BC5132" w:rsidRPr="005D1D62" w:rsidRDefault="00BC5132" w:rsidP="00A24F58">
            <w:pPr>
              <w:jc w:val="center"/>
              <w:rPr>
                <w:rFonts w:ascii="Arial" w:hAnsi="Arial" w:cs="Arial"/>
                <w:b/>
                <w:color w:val="FFFFFF"/>
                <w:sz w:val="18"/>
                <w:szCs w:val="18"/>
                <w:lang w:val="en-GB" w:eastAsia="tr-TR"/>
              </w:rPr>
            </w:pPr>
          </w:p>
        </w:tc>
        <w:tc>
          <w:tcPr>
            <w:tcW w:w="619"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00201DA3" w14:textId="77777777" w:rsidR="00BC5132" w:rsidRPr="005D1D62" w:rsidRDefault="00BC5132" w:rsidP="00A24F58">
            <w:pPr>
              <w:jc w:val="center"/>
              <w:rPr>
                <w:rFonts w:ascii="Arial" w:hAnsi="Arial" w:cs="Arial"/>
                <w:b/>
                <w:color w:val="FFFFFF"/>
                <w:sz w:val="18"/>
                <w:szCs w:val="18"/>
                <w:lang w:val="en-GB" w:eastAsia="tr-TR"/>
              </w:rPr>
            </w:pPr>
            <w:r w:rsidRPr="005D1D62">
              <w:rPr>
                <w:rFonts w:ascii="Arial" w:hAnsi="Arial" w:cs="Arial"/>
                <w:b/>
                <w:color w:val="FFFFFF"/>
                <w:sz w:val="18"/>
                <w:szCs w:val="18"/>
                <w:lang w:val="en-GB" w:eastAsia="tr-TR"/>
              </w:rPr>
              <w:t>District</w:t>
            </w:r>
          </w:p>
        </w:tc>
        <w:tc>
          <w:tcPr>
            <w:tcW w:w="846"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6B1DB082" w14:textId="77777777" w:rsidR="00BC5132" w:rsidRPr="005D1D62" w:rsidRDefault="00BC5132" w:rsidP="0060197B">
            <w:pPr>
              <w:ind w:hanging="71"/>
              <w:jc w:val="center"/>
              <w:rPr>
                <w:rFonts w:ascii="Arial" w:hAnsi="Arial" w:cs="Arial"/>
                <w:b/>
                <w:color w:val="FFFFFF"/>
                <w:sz w:val="18"/>
                <w:szCs w:val="18"/>
                <w:lang w:val="en-GB" w:eastAsia="tr-TR"/>
              </w:rPr>
            </w:pPr>
            <w:r w:rsidRPr="005D1D62">
              <w:rPr>
                <w:rFonts w:ascii="Arial" w:hAnsi="Arial" w:cs="Arial"/>
                <w:b/>
                <w:color w:val="FFFFFF"/>
                <w:sz w:val="18"/>
                <w:szCs w:val="18"/>
                <w:lang w:val="en-GB" w:eastAsia="tr-TR"/>
              </w:rPr>
              <w:t>Neighbourhood</w:t>
            </w:r>
            <w:r w:rsidRPr="005D1D62">
              <w:rPr>
                <w:rFonts w:ascii="Arial" w:hAnsi="Arial" w:cs="Arial"/>
                <w:b/>
                <w:color w:val="FFFFFF"/>
                <w:sz w:val="18"/>
                <w:szCs w:val="18"/>
                <w:lang w:val="en-GB" w:eastAsia="tr-TR"/>
              </w:rPr>
              <w:br/>
              <w:t>(location)</w:t>
            </w:r>
          </w:p>
        </w:tc>
        <w:tc>
          <w:tcPr>
            <w:tcW w:w="385"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6D095134" w14:textId="77777777" w:rsidR="00BC5132" w:rsidRPr="005D1D62" w:rsidRDefault="00BC5132" w:rsidP="0060197B">
            <w:pPr>
              <w:ind w:hanging="20"/>
              <w:jc w:val="center"/>
              <w:rPr>
                <w:rFonts w:ascii="Arial" w:hAnsi="Arial" w:cs="Arial"/>
                <w:b/>
                <w:sz w:val="18"/>
                <w:szCs w:val="18"/>
                <w:lang w:val="en-GB" w:eastAsia="tr-TR"/>
              </w:rPr>
            </w:pPr>
            <w:r w:rsidRPr="005D1D62">
              <w:rPr>
                <w:rFonts w:ascii="Arial" w:hAnsi="Arial" w:cs="Arial"/>
                <w:b/>
                <w:color w:val="FFFFFF"/>
                <w:sz w:val="18"/>
                <w:szCs w:val="18"/>
                <w:lang w:val="en-GB" w:eastAsia="tr-TR"/>
              </w:rPr>
              <w:t>Block</w:t>
            </w:r>
          </w:p>
        </w:tc>
        <w:tc>
          <w:tcPr>
            <w:tcW w:w="463" w:type="pct"/>
            <w:tcBorders>
              <w:top w:val="single" w:sz="4" w:space="0" w:color="auto"/>
              <w:left w:val="single" w:sz="4" w:space="0" w:color="auto"/>
              <w:bottom w:val="single" w:sz="4" w:space="0" w:color="auto"/>
              <w:right w:val="single" w:sz="4" w:space="0" w:color="auto"/>
            </w:tcBorders>
            <w:shd w:val="clear" w:color="auto" w:fill="4F81BD"/>
            <w:vAlign w:val="center"/>
          </w:tcPr>
          <w:p w14:paraId="197D285C" w14:textId="77777777" w:rsidR="00BC5132" w:rsidRPr="005D1D62" w:rsidRDefault="00BC5132" w:rsidP="00A24F58">
            <w:pPr>
              <w:jc w:val="center"/>
              <w:rPr>
                <w:rFonts w:ascii="Arial" w:hAnsi="Arial" w:cs="Arial"/>
                <w:b/>
                <w:color w:val="FFFFFF"/>
                <w:sz w:val="18"/>
                <w:szCs w:val="18"/>
                <w:lang w:val="en-GB" w:eastAsia="tr-TR"/>
              </w:rPr>
            </w:pPr>
            <w:r w:rsidRPr="005D1D62">
              <w:rPr>
                <w:rFonts w:ascii="Arial" w:hAnsi="Arial" w:cs="Arial"/>
                <w:b/>
                <w:color w:val="FFFFFF"/>
                <w:sz w:val="18"/>
                <w:szCs w:val="18"/>
                <w:lang w:val="en-GB" w:eastAsia="tr-TR"/>
              </w:rPr>
              <w:t>Parcel</w:t>
            </w:r>
          </w:p>
        </w:tc>
        <w:tc>
          <w:tcPr>
            <w:tcW w:w="539" w:type="pct"/>
            <w:tcBorders>
              <w:left w:val="single" w:sz="4" w:space="0" w:color="auto"/>
              <w:bottom w:val="single" w:sz="4" w:space="0" w:color="auto"/>
              <w:right w:val="single" w:sz="4" w:space="0" w:color="auto"/>
            </w:tcBorders>
            <w:shd w:val="clear" w:color="auto" w:fill="4F81BD"/>
            <w:vAlign w:val="center"/>
          </w:tcPr>
          <w:p w14:paraId="71821D9F" w14:textId="77777777" w:rsidR="00BC5132" w:rsidRPr="005D1D62" w:rsidRDefault="00BC5132" w:rsidP="00A24F58">
            <w:pPr>
              <w:jc w:val="center"/>
              <w:rPr>
                <w:rFonts w:ascii="Arial" w:hAnsi="Arial" w:cs="Arial"/>
                <w:b/>
                <w:color w:val="FFFFFF"/>
                <w:sz w:val="18"/>
                <w:szCs w:val="18"/>
                <w:lang w:val="en-GB" w:eastAsia="tr-TR"/>
              </w:rPr>
            </w:pPr>
          </w:p>
        </w:tc>
        <w:tc>
          <w:tcPr>
            <w:tcW w:w="1534" w:type="pct"/>
            <w:tcBorders>
              <w:left w:val="single" w:sz="4" w:space="0" w:color="auto"/>
              <w:bottom w:val="single" w:sz="4" w:space="0" w:color="auto"/>
              <w:right w:val="single" w:sz="4" w:space="0" w:color="auto"/>
            </w:tcBorders>
            <w:shd w:val="clear" w:color="auto" w:fill="4F81BD"/>
            <w:vAlign w:val="center"/>
            <w:hideMark/>
          </w:tcPr>
          <w:p w14:paraId="27B7528D" w14:textId="77777777" w:rsidR="00BC5132" w:rsidRPr="005D1D62" w:rsidRDefault="00BC5132" w:rsidP="00A24F58">
            <w:pPr>
              <w:rPr>
                <w:rFonts w:ascii="Arial" w:hAnsi="Arial" w:cs="Arial"/>
                <w:b/>
                <w:color w:val="FFFFFF"/>
                <w:sz w:val="18"/>
                <w:szCs w:val="18"/>
                <w:lang w:val="en-GB" w:eastAsia="tr-TR"/>
              </w:rPr>
            </w:pPr>
          </w:p>
        </w:tc>
      </w:tr>
      <w:tr w:rsidR="00A846DA" w:rsidRPr="005D1D62" w14:paraId="3B2EEDBF" w14:textId="77777777" w:rsidTr="00A846DA">
        <w:trPr>
          <w:cantSplit/>
          <w:trHeight w:val="284"/>
        </w:trPr>
        <w:tc>
          <w:tcPr>
            <w:tcW w:w="614" w:type="pct"/>
            <w:tcBorders>
              <w:top w:val="single" w:sz="4" w:space="0" w:color="auto"/>
              <w:left w:val="single" w:sz="4" w:space="0" w:color="auto"/>
              <w:bottom w:val="single" w:sz="4" w:space="0" w:color="auto"/>
              <w:right w:val="single" w:sz="4" w:space="0" w:color="auto"/>
            </w:tcBorders>
            <w:vAlign w:val="center"/>
          </w:tcPr>
          <w:p w14:paraId="337C6702"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Drilling Area No. 1</w:t>
            </w:r>
          </w:p>
        </w:tc>
        <w:tc>
          <w:tcPr>
            <w:tcW w:w="619" w:type="pct"/>
            <w:tcBorders>
              <w:top w:val="single" w:sz="4" w:space="0" w:color="auto"/>
              <w:left w:val="single" w:sz="4" w:space="0" w:color="auto"/>
              <w:bottom w:val="single" w:sz="4" w:space="0" w:color="auto"/>
              <w:right w:val="single" w:sz="4" w:space="0" w:color="auto"/>
            </w:tcBorders>
            <w:vAlign w:val="center"/>
          </w:tcPr>
          <w:p w14:paraId="4688783D" w14:textId="77777777" w:rsidR="00BC5132" w:rsidRPr="005D1D62" w:rsidRDefault="00BC5132" w:rsidP="00A24F58">
            <w:pPr>
              <w:jc w:val="center"/>
              <w:rPr>
                <w:rFonts w:ascii="Arial" w:hAnsi="Arial" w:cs="Arial"/>
                <w:sz w:val="18"/>
                <w:szCs w:val="18"/>
                <w:lang w:val="en-GB" w:eastAsia="tr-TR"/>
              </w:rPr>
            </w:pPr>
            <w:proofErr w:type="spellStart"/>
            <w:r w:rsidRPr="005D1D62">
              <w:rPr>
                <w:rFonts w:ascii="Arial" w:hAnsi="Arial" w:cs="Arial"/>
                <w:sz w:val="18"/>
                <w:szCs w:val="18"/>
                <w:lang w:val="en-GB" w:eastAsia="tr-TR"/>
              </w:rPr>
              <w:t>Germencik</w:t>
            </w:r>
            <w:proofErr w:type="spellEnd"/>
          </w:p>
        </w:tc>
        <w:tc>
          <w:tcPr>
            <w:tcW w:w="846" w:type="pct"/>
            <w:tcBorders>
              <w:top w:val="single" w:sz="4" w:space="0" w:color="auto"/>
              <w:left w:val="single" w:sz="4" w:space="0" w:color="auto"/>
              <w:bottom w:val="single" w:sz="4" w:space="0" w:color="auto"/>
              <w:right w:val="single" w:sz="4" w:space="0" w:color="auto"/>
            </w:tcBorders>
            <w:vAlign w:val="center"/>
          </w:tcPr>
          <w:p w14:paraId="7C79A50E" w14:textId="77777777" w:rsidR="00BC5132" w:rsidRPr="005D1D62" w:rsidRDefault="00BC5132" w:rsidP="00A24F58">
            <w:pPr>
              <w:jc w:val="center"/>
              <w:rPr>
                <w:rFonts w:ascii="Arial" w:hAnsi="Arial" w:cs="Arial"/>
                <w:sz w:val="18"/>
                <w:szCs w:val="18"/>
                <w:lang w:val="en-GB" w:eastAsia="tr-TR"/>
              </w:rPr>
            </w:pPr>
            <w:proofErr w:type="spellStart"/>
            <w:r w:rsidRPr="005D1D62">
              <w:rPr>
                <w:rFonts w:ascii="Arial" w:hAnsi="Arial" w:cs="Arial"/>
                <w:sz w:val="18"/>
                <w:szCs w:val="18"/>
                <w:lang w:val="en-GB" w:eastAsia="tr-TR"/>
              </w:rPr>
              <w:t>Moralı</w:t>
            </w:r>
            <w:proofErr w:type="spellEnd"/>
          </w:p>
        </w:tc>
        <w:tc>
          <w:tcPr>
            <w:tcW w:w="385" w:type="pct"/>
            <w:tcBorders>
              <w:top w:val="single" w:sz="4" w:space="0" w:color="auto"/>
              <w:left w:val="single" w:sz="4" w:space="0" w:color="auto"/>
              <w:bottom w:val="single" w:sz="4" w:space="0" w:color="auto"/>
              <w:right w:val="single" w:sz="4" w:space="0" w:color="auto"/>
            </w:tcBorders>
            <w:vAlign w:val="center"/>
          </w:tcPr>
          <w:p w14:paraId="61BE15AD"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228</w:t>
            </w:r>
          </w:p>
        </w:tc>
        <w:tc>
          <w:tcPr>
            <w:tcW w:w="463" w:type="pct"/>
            <w:tcBorders>
              <w:top w:val="single" w:sz="4" w:space="0" w:color="auto"/>
              <w:left w:val="single" w:sz="4" w:space="0" w:color="auto"/>
              <w:bottom w:val="single" w:sz="4" w:space="0" w:color="auto"/>
              <w:right w:val="single" w:sz="4" w:space="0" w:color="auto"/>
            </w:tcBorders>
            <w:vAlign w:val="center"/>
          </w:tcPr>
          <w:p w14:paraId="545276F9"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1</w:t>
            </w:r>
          </w:p>
        </w:tc>
        <w:tc>
          <w:tcPr>
            <w:tcW w:w="539" w:type="pct"/>
            <w:tcBorders>
              <w:top w:val="single" w:sz="4" w:space="0" w:color="auto"/>
              <w:left w:val="single" w:sz="4" w:space="0" w:color="auto"/>
              <w:bottom w:val="single" w:sz="4" w:space="0" w:color="auto"/>
              <w:right w:val="single" w:sz="4" w:space="0" w:color="auto"/>
            </w:tcBorders>
            <w:vAlign w:val="center"/>
          </w:tcPr>
          <w:p w14:paraId="7AAB0239"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10,290</w:t>
            </w:r>
          </w:p>
        </w:tc>
        <w:tc>
          <w:tcPr>
            <w:tcW w:w="1534" w:type="pct"/>
            <w:tcBorders>
              <w:top w:val="single" w:sz="4" w:space="0" w:color="auto"/>
              <w:left w:val="single" w:sz="4" w:space="0" w:color="auto"/>
              <w:bottom w:val="single" w:sz="4" w:space="0" w:color="auto"/>
              <w:right w:val="single" w:sz="4" w:space="0" w:color="auto"/>
            </w:tcBorders>
            <w:vAlign w:val="center"/>
          </w:tcPr>
          <w:p w14:paraId="0D8147C3"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HEZ 1-2-3-9-10 wells and common units (drilling</w:t>
            </w:r>
          </w:p>
          <w:p w14:paraId="33AAAB7A"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platform area, test water pool, sludge management</w:t>
            </w:r>
          </w:p>
          <w:p w14:paraId="35814488"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pools, storage area, construction site)</w:t>
            </w:r>
          </w:p>
        </w:tc>
      </w:tr>
      <w:tr w:rsidR="00A846DA" w:rsidRPr="005D1D62" w14:paraId="3661448E" w14:textId="77777777" w:rsidTr="00A846DA">
        <w:trPr>
          <w:cantSplit/>
          <w:trHeight w:val="284"/>
        </w:trPr>
        <w:tc>
          <w:tcPr>
            <w:tcW w:w="614" w:type="pct"/>
            <w:tcBorders>
              <w:top w:val="single" w:sz="4" w:space="0" w:color="auto"/>
              <w:left w:val="single" w:sz="4" w:space="0" w:color="auto"/>
              <w:bottom w:val="single" w:sz="4" w:space="0" w:color="auto"/>
              <w:right w:val="single" w:sz="4" w:space="0" w:color="auto"/>
            </w:tcBorders>
            <w:vAlign w:val="center"/>
          </w:tcPr>
          <w:p w14:paraId="12639826"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Drilling Area No. 2</w:t>
            </w:r>
          </w:p>
        </w:tc>
        <w:tc>
          <w:tcPr>
            <w:tcW w:w="619" w:type="pct"/>
            <w:tcBorders>
              <w:top w:val="single" w:sz="4" w:space="0" w:color="auto"/>
              <w:left w:val="single" w:sz="4" w:space="0" w:color="auto"/>
              <w:bottom w:val="single" w:sz="4" w:space="0" w:color="auto"/>
              <w:right w:val="single" w:sz="4" w:space="0" w:color="auto"/>
            </w:tcBorders>
            <w:vAlign w:val="center"/>
          </w:tcPr>
          <w:p w14:paraId="11D0A287" w14:textId="77777777" w:rsidR="00BC5132" w:rsidRPr="005D1D62" w:rsidRDefault="00BC5132" w:rsidP="00A24F58">
            <w:pPr>
              <w:jc w:val="center"/>
              <w:rPr>
                <w:rFonts w:ascii="Arial" w:hAnsi="Arial" w:cs="Arial"/>
                <w:sz w:val="18"/>
                <w:szCs w:val="18"/>
                <w:lang w:val="en-GB" w:eastAsia="tr-TR"/>
              </w:rPr>
            </w:pPr>
            <w:proofErr w:type="spellStart"/>
            <w:r w:rsidRPr="005D1D62">
              <w:rPr>
                <w:rFonts w:ascii="Arial" w:hAnsi="Arial" w:cs="Arial"/>
                <w:sz w:val="18"/>
                <w:szCs w:val="18"/>
                <w:lang w:val="en-GB" w:eastAsia="tr-TR"/>
              </w:rPr>
              <w:t>Söke</w:t>
            </w:r>
            <w:proofErr w:type="spellEnd"/>
          </w:p>
        </w:tc>
        <w:tc>
          <w:tcPr>
            <w:tcW w:w="846" w:type="pct"/>
            <w:tcBorders>
              <w:top w:val="single" w:sz="4" w:space="0" w:color="auto"/>
              <w:left w:val="single" w:sz="4" w:space="0" w:color="auto"/>
              <w:bottom w:val="single" w:sz="4" w:space="0" w:color="auto"/>
              <w:right w:val="single" w:sz="4" w:space="0" w:color="auto"/>
            </w:tcBorders>
            <w:vAlign w:val="center"/>
          </w:tcPr>
          <w:p w14:paraId="0BF7DBC7" w14:textId="77777777" w:rsidR="00BC5132" w:rsidRPr="005D1D62" w:rsidRDefault="00BC5132" w:rsidP="00A24F58">
            <w:pPr>
              <w:jc w:val="center"/>
              <w:rPr>
                <w:rFonts w:ascii="Arial" w:hAnsi="Arial" w:cs="Arial"/>
                <w:sz w:val="18"/>
                <w:szCs w:val="18"/>
                <w:lang w:val="en-GB" w:eastAsia="tr-TR"/>
              </w:rPr>
            </w:pPr>
            <w:proofErr w:type="spellStart"/>
            <w:r w:rsidRPr="005D1D62">
              <w:rPr>
                <w:rFonts w:ascii="Arial" w:hAnsi="Arial" w:cs="Arial"/>
                <w:sz w:val="18"/>
                <w:szCs w:val="18"/>
                <w:lang w:val="en-GB" w:eastAsia="tr-TR"/>
              </w:rPr>
              <w:t>Argavlı</w:t>
            </w:r>
            <w:proofErr w:type="spellEnd"/>
            <w:r w:rsidRPr="005D1D62">
              <w:rPr>
                <w:rFonts w:ascii="Arial" w:hAnsi="Arial" w:cs="Arial"/>
                <w:sz w:val="18"/>
                <w:szCs w:val="18"/>
                <w:lang w:val="en-GB" w:eastAsia="tr-TR"/>
              </w:rPr>
              <w:t>/</w:t>
            </w:r>
            <w:proofErr w:type="spellStart"/>
            <w:r w:rsidRPr="005D1D62">
              <w:rPr>
                <w:rFonts w:ascii="Arial" w:hAnsi="Arial" w:cs="Arial"/>
                <w:sz w:val="18"/>
                <w:szCs w:val="18"/>
                <w:lang w:val="en-GB" w:eastAsia="tr-TR"/>
              </w:rPr>
              <w:t>Korkuyu</w:t>
            </w:r>
            <w:proofErr w:type="spellEnd"/>
          </w:p>
        </w:tc>
        <w:tc>
          <w:tcPr>
            <w:tcW w:w="385" w:type="pct"/>
            <w:tcBorders>
              <w:top w:val="single" w:sz="4" w:space="0" w:color="auto"/>
              <w:left w:val="single" w:sz="4" w:space="0" w:color="auto"/>
              <w:bottom w:val="single" w:sz="4" w:space="0" w:color="auto"/>
              <w:right w:val="single" w:sz="4" w:space="0" w:color="auto"/>
            </w:tcBorders>
            <w:vAlign w:val="center"/>
          </w:tcPr>
          <w:p w14:paraId="3EB726C0"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145</w:t>
            </w:r>
          </w:p>
        </w:tc>
        <w:tc>
          <w:tcPr>
            <w:tcW w:w="463" w:type="pct"/>
            <w:tcBorders>
              <w:top w:val="single" w:sz="4" w:space="0" w:color="auto"/>
              <w:left w:val="single" w:sz="4" w:space="0" w:color="auto"/>
              <w:bottom w:val="single" w:sz="4" w:space="0" w:color="auto"/>
              <w:right w:val="single" w:sz="4" w:space="0" w:color="auto"/>
            </w:tcBorders>
            <w:vAlign w:val="center"/>
          </w:tcPr>
          <w:p w14:paraId="13567C34"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7</w:t>
            </w:r>
          </w:p>
        </w:tc>
        <w:tc>
          <w:tcPr>
            <w:tcW w:w="539" w:type="pct"/>
            <w:tcBorders>
              <w:top w:val="single" w:sz="4" w:space="0" w:color="auto"/>
              <w:left w:val="single" w:sz="4" w:space="0" w:color="auto"/>
              <w:bottom w:val="single" w:sz="4" w:space="0" w:color="auto"/>
              <w:right w:val="single" w:sz="4" w:space="0" w:color="auto"/>
            </w:tcBorders>
            <w:vAlign w:val="center"/>
          </w:tcPr>
          <w:p w14:paraId="77E7924E"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10,877</w:t>
            </w:r>
          </w:p>
        </w:tc>
        <w:tc>
          <w:tcPr>
            <w:tcW w:w="1534" w:type="pct"/>
            <w:tcBorders>
              <w:top w:val="single" w:sz="4" w:space="0" w:color="auto"/>
              <w:left w:val="single" w:sz="4" w:space="0" w:color="auto"/>
              <w:bottom w:val="single" w:sz="4" w:space="0" w:color="auto"/>
              <w:right w:val="single" w:sz="4" w:space="0" w:color="auto"/>
            </w:tcBorders>
            <w:vAlign w:val="center"/>
          </w:tcPr>
          <w:p w14:paraId="09E4BC1E"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HEZ 4-5-6-7-8 wells and common units (drilling</w:t>
            </w:r>
          </w:p>
          <w:p w14:paraId="27116F17"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platform area, test water pool, sludge management</w:t>
            </w:r>
          </w:p>
          <w:p w14:paraId="62DF94ED"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pools, storage area, construction site)</w:t>
            </w:r>
          </w:p>
        </w:tc>
      </w:tr>
      <w:tr w:rsidR="00A846DA" w:rsidRPr="005D1D62" w14:paraId="1B41EA18" w14:textId="77777777" w:rsidTr="00A846DA">
        <w:trPr>
          <w:cantSplit/>
          <w:trHeight w:val="284"/>
        </w:trPr>
        <w:tc>
          <w:tcPr>
            <w:tcW w:w="614" w:type="pct"/>
            <w:tcBorders>
              <w:top w:val="single" w:sz="4" w:space="0" w:color="auto"/>
              <w:left w:val="single" w:sz="4" w:space="0" w:color="auto"/>
              <w:bottom w:val="single" w:sz="4" w:space="0" w:color="auto"/>
              <w:right w:val="single" w:sz="4" w:space="0" w:color="auto"/>
            </w:tcBorders>
            <w:vAlign w:val="center"/>
          </w:tcPr>
          <w:p w14:paraId="4C8FCA1C"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Drilling Area No. 3</w:t>
            </w:r>
          </w:p>
        </w:tc>
        <w:tc>
          <w:tcPr>
            <w:tcW w:w="619" w:type="pct"/>
            <w:tcBorders>
              <w:top w:val="single" w:sz="4" w:space="0" w:color="auto"/>
              <w:left w:val="single" w:sz="4" w:space="0" w:color="auto"/>
              <w:bottom w:val="single" w:sz="4" w:space="0" w:color="auto"/>
              <w:right w:val="single" w:sz="4" w:space="0" w:color="auto"/>
            </w:tcBorders>
            <w:vAlign w:val="center"/>
          </w:tcPr>
          <w:p w14:paraId="43497BCC" w14:textId="77777777" w:rsidR="00BC5132" w:rsidRPr="005D1D62" w:rsidRDefault="00BC5132" w:rsidP="00A24F58">
            <w:pPr>
              <w:jc w:val="center"/>
              <w:rPr>
                <w:rFonts w:ascii="Arial" w:hAnsi="Arial" w:cs="Arial"/>
                <w:sz w:val="18"/>
                <w:szCs w:val="18"/>
                <w:lang w:val="en-GB" w:eastAsia="tr-TR"/>
              </w:rPr>
            </w:pPr>
            <w:proofErr w:type="spellStart"/>
            <w:r w:rsidRPr="005D1D62">
              <w:rPr>
                <w:rFonts w:ascii="Arial" w:hAnsi="Arial" w:cs="Arial"/>
                <w:sz w:val="18"/>
                <w:szCs w:val="18"/>
                <w:lang w:val="en-GB" w:eastAsia="tr-TR"/>
              </w:rPr>
              <w:t>Söke</w:t>
            </w:r>
            <w:proofErr w:type="spellEnd"/>
          </w:p>
        </w:tc>
        <w:tc>
          <w:tcPr>
            <w:tcW w:w="846" w:type="pct"/>
            <w:tcBorders>
              <w:top w:val="single" w:sz="4" w:space="0" w:color="auto"/>
              <w:left w:val="single" w:sz="4" w:space="0" w:color="auto"/>
              <w:bottom w:val="single" w:sz="4" w:space="0" w:color="auto"/>
              <w:right w:val="single" w:sz="4" w:space="0" w:color="auto"/>
            </w:tcBorders>
            <w:vAlign w:val="center"/>
          </w:tcPr>
          <w:p w14:paraId="751F22F6" w14:textId="77777777" w:rsidR="00BC5132" w:rsidRPr="005D1D62" w:rsidRDefault="00BC5132" w:rsidP="00A24F58">
            <w:pPr>
              <w:jc w:val="center"/>
              <w:rPr>
                <w:rFonts w:ascii="Arial" w:hAnsi="Arial" w:cs="Arial"/>
                <w:sz w:val="18"/>
                <w:szCs w:val="18"/>
                <w:lang w:val="en-GB" w:eastAsia="tr-TR"/>
              </w:rPr>
            </w:pPr>
            <w:proofErr w:type="spellStart"/>
            <w:r w:rsidRPr="005D1D62">
              <w:rPr>
                <w:rFonts w:ascii="Arial" w:hAnsi="Arial" w:cs="Arial"/>
                <w:sz w:val="18"/>
                <w:szCs w:val="18"/>
                <w:lang w:val="en-GB" w:eastAsia="tr-TR"/>
              </w:rPr>
              <w:t>Argavlı</w:t>
            </w:r>
            <w:proofErr w:type="spellEnd"/>
            <w:r w:rsidRPr="005D1D62">
              <w:rPr>
                <w:rFonts w:ascii="Arial" w:hAnsi="Arial" w:cs="Arial"/>
                <w:sz w:val="18"/>
                <w:szCs w:val="18"/>
                <w:lang w:val="en-GB" w:eastAsia="tr-TR"/>
              </w:rPr>
              <w:t>/</w:t>
            </w:r>
            <w:proofErr w:type="spellStart"/>
            <w:r w:rsidRPr="005D1D62">
              <w:rPr>
                <w:rFonts w:ascii="Arial" w:hAnsi="Arial" w:cs="Arial"/>
                <w:sz w:val="18"/>
                <w:szCs w:val="18"/>
                <w:lang w:val="en-GB" w:eastAsia="tr-TR"/>
              </w:rPr>
              <w:t>Korkuyu</w:t>
            </w:r>
            <w:proofErr w:type="spellEnd"/>
          </w:p>
        </w:tc>
        <w:tc>
          <w:tcPr>
            <w:tcW w:w="385" w:type="pct"/>
            <w:tcBorders>
              <w:top w:val="single" w:sz="4" w:space="0" w:color="auto"/>
              <w:left w:val="single" w:sz="4" w:space="0" w:color="auto"/>
              <w:bottom w:val="single" w:sz="4" w:space="0" w:color="auto"/>
              <w:right w:val="single" w:sz="4" w:space="0" w:color="auto"/>
            </w:tcBorders>
            <w:vAlign w:val="center"/>
          </w:tcPr>
          <w:p w14:paraId="468D401C"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139</w:t>
            </w:r>
          </w:p>
        </w:tc>
        <w:tc>
          <w:tcPr>
            <w:tcW w:w="463" w:type="pct"/>
            <w:tcBorders>
              <w:top w:val="single" w:sz="4" w:space="0" w:color="auto"/>
              <w:left w:val="single" w:sz="4" w:space="0" w:color="auto"/>
              <w:bottom w:val="single" w:sz="4" w:space="0" w:color="auto"/>
              <w:right w:val="single" w:sz="4" w:space="0" w:color="auto"/>
            </w:tcBorders>
            <w:vAlign w:val="center"/>
          </w:tcPr>
          <w:p w14:paraId="33E15F0B"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1</w:t>
            </w:r>
          </w:p>
        </w:tc>
        <w:tc>
          <w:tcPr>
            <w:tcW w:w="539" w:type="pct"/>
            <w:tcBorders>
              <w:top w:val="single" w:sz="4" w:space="0" w:color="auto"/>
              <w:left w:val="single" w:sz="4" w:space="0" w:color="auto"/>
              <w:bottom w:val="single" w:sz="4" w:space="0" w:color="auto"/>
              <w:right w:val="single" w:sz="4" w:space="0" w:color="auto"/>
            </w:tcBorders>
            <w:vAlign w:val="center"/>
          </w:tcPr>
          <w:p w14:paraId="6807FFE9"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11,069</w:t>
            </w:r>
          </w:p>
        </w:tc>
        <w:tc>
          <w:tcPr>
            <w:tcW w:w="1534" w:type="pct"/>
            <w:tcBorders>
              <w:top w:val="single" w:sz="4" w:space="0" w:color="auto"/>
              <w:left w:val="single" w:sz="4" w:space="0" w:color="auto"/>
              <w:bottom w:val="single" w:sz="4" w:space="0" w:color="auto"/>
              <w:right w:val="single" w:sz="4" w:space="0" w:color="auto"/>
            </w:tcBorders>
            <w:vAlign w:val="center"/>
          </w:tcPr>
          <w:p w14:paraId="15F18276"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ARG 1-2 wells and common units (drilling</w:t>
            </w:r>
          </w:p>
          <w:p w14:paraId="6D26A329"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platform area, test water pool, sludge management</w:t>
            </w:r>
          </w:p>
          <w:p w14:paraId="7E4E41DE" w14:textId="77777777" w:rsidR="00BC5132" w:rsidRPr="005D1D62" w:rsidRDefault="00BC5132" w:rsidP="00A846DA">
            <w:pPr>
              <w:spacing w:before="60" w:after="60"/>
              <w:rPr>
                <w:rFonts w:ascii="Arial" w:hAnsi="Arial" w:cs="Arial"/>
                <w:sz w:val="18"/>
                <w:szCs w:val="18"/>
                <w:lang w:val="en-GB" w:eastAsia="tr-TR"/>
              </w:rPr>
            </w:pPr>
            <w:r w:rsidRPr="005D1D62">
              <w:rPr>
                <w:rFonts w:ascii="Arial" w:hAnsi="Arial" w:cs="Arial"/>
                <w:sz w:val="18"/>
                <w:szCs w:val="18"/>
                <w:lang w:val="en-GB" w:eastAsia="tr-TR"/>
              </w:rPr>
              <w:t>pools, storage area, construction site)</w:t>
            </w:r>
          </w:p>
        </w:tc>
      </w:tr>
      <w:tr w:rsidR="00A846DA" w:rsidRPr="005D1D62" w14:paraId="56CE2936" w14:textId="77777777" w:rsidTr="00A846DA">
        <w:trPr>
          <w:cantSplit/>
          <w:trHeight w:val="284"/>
        </w:trPr>
        <w:tc>
          <w:tcPr>
            <w:tcW w:w="614" w:type="pct"/>
            <w:tcBorders>
              <w:top w:val="single" w:sz="4" w:space="0" w:color="auto"/>
              <w:left w:val="single" w:sz="4" w:space="0" w:color="auto"/>
              <w:bottom w:val="single" w:sz="4" w:space="0" w:color="auto"/>
              <w:right w:val="single" w:sz="4" w:space="0" w:color="auto"/>
            </w:tcBorders>
            <w:vAlign w:val="center"/>
          </w:tcPr>
          <w:p w14:paraId="4ABE6BB7"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GPP Area</w:t>
            </w:r>
          </w:p>
        </w:tc>
        <w:tc>
          <w:tcPr>
            <w:tcW w:w="619" w:type="pct"/>
            <w:tcBorders>
              <w:top w:val="single" w:sz="4" w:space="0" w:color="auto"/>
              <w:left w:val="single" w:sz="4" w:space="0" w:color="auto"/>
              <w:bottom w:val="single" w:sz="4" w:space="0" w:color="auto"/>
              <w:right w:val="single" w:sz="4" w:space="0" w:color="auto"/>
            </w:tcBorders>
            <w:vAlign w:val="center"/>
          </w:tcPr>
          <w:p w14:paraId="063732E3" w14:textId="77777777" w:rsidR="00BC5132" w:rsidRPr="005D1D62" w:rsidRDefault="00BC5132" w:rsidP="00A24F58">
            <w:pPr>
              <w:jc w:val="center"/>
              <w:rPr>
                <w:rFonts w:ascii="Arial" w:hAnsi="Arial" w:cs="Arial"/>
                <w:sz w:val="18"/>
                <w:szCs w:val="18"/>
                <w:lang w:val="en-GB" w:eastAsia="tr-TR"/>
              </w:rPr>
            </w:pPr>
            <w:proofErr w:type="spellStart"/>
            <w:r w:rsidRPr="005D1D62">
              <w:rPr>
                <w:rFonts w:ascii="Arial" w:hAnsi="Arial" w:cs="Arial"/>
                <w:sz w:val="18"/>
                <w:szCs w:val="18"/>
                <w:lang w:val="en-GB" w:eastAsia="tr-TR"/>
              </w:rPr>
              <w:t>Germencik</w:t>
            </w:r>
            <w:proofErr w:type="spellEnd"/>
          </w:p>
        </w:tc>
        <w:tc>
          <w:tcPr>
            <w:tcW w:w="846" w:type="pct"/>
            <w:tcBorders>
              <w:top w:val="single" w:sz="4" w:space="0" w:color="auto"/>
              <w:left w:val="single" w:sz="4" w:space="0" w:color="auto"/>
              <w:bottom w:val="single" w:sz="4" w:space="0" w:color="auto"/>
              <w:right w:val="single" w:sz="4" w:space="0" w:color="auto"/>
            </w:tcBorders>
            <w:vAlign w:val="center"/>
          </w:tcPr>
          <w:p w14:paraId="0EA7D50E" w14:textId="77777777" w:rsidR="00BC5132" w:rsidRPr="005D1D62" w:rsidRDefault="00BC5132" w:rsidP="00A24F58">
            <w:pPr>
              <w:jc w:val="center"/>
              <w:rPr>
                <w:rFonts w:ascii="Arial" w:hAnsi="Arial" w:cs="Arial"/>
                <w:sz w:val="18"/>
                <w:szCs w:val="18"/>
                <w:lang w:val="en-GB" w:eastAsia="tr-TR"/>
              </w:rPr>
            </w:pPr>
            <w:proofErr w:type="spellStart"/>
            <w:r w:rsidRPr="005D1D62">
              <w:rPr>
                <w:rFonts w:ascii="Arial" w:hAnsi="Arial" w:cs="Arial"/>
                <w:sz w:val="18"/>
                <w:szCs w:val="18"/>
                <w:lang w:val="en-GB" w:eastAsia="tr-TR"/>
              </w:rPr>
              <w:t>Moralı</w:t>
            </w:r>
            <w:proofErr w:type="spellEnd"/>
          </w:p>
        </w:tc>
        <w:tc>
          <w:tcPr>
            <w:tcW w:w="385" w:type="pct"/>
            <w:tcBorders>
              <w:top w:val="single" w:sz="4" w:space="0" w:color="auto"/>
              <w:left w:val="single" w:sz="4" w:space="0" w:color="auto"/>
              <w:bottom w:val="single" w:sz="4" w:space="0" w:color="auto"/>
              <w:right w:val="single" w:sz="4" w:space="0" w:color="auto"/>
            </w:tcBorders>
            <w:vAlign w:val="center"/>
          </w:tcPr>
          <w:p w14:paraId="57A54277"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228</w:t>
            </w:r>
          </w:p>
        </w:tc>
        <w:tc>
          <w:tcPr>
            <w:tcW w:w="463" w:type="pct"/>
            <w:tcBorders>
              <w:top w:val="single" w:sz="4" w:space="0" w:color="auto"/>
              <w:left w:val="single" w:sz="4" w:space="0" w:color="auto"/>
              <w:bottom w:val="single" w:sz="4" w:space="0" w:color="auto"/>
              <w:right w:val="single" w:sz="4" w:space="0" w:color="auto"/>
            </w:tcBorders>
            <w:vAlign w:val="center"/>
          </w:tcPr>
          <w:p w14:paraId="79F3BAE6"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4, 5, 6</w:t>
            </w:r>
          </w:p>
        </w:tc>
        <w:tc>
          <w:tcPr>
            <w:tcW w:w="539" w:type="pct"/>
            <w:tcBorders>
              <w:top w:val="single" w:sz="4" w:space="0" w:color="auto"/>
              <w:left w:val="single" w:sz="4" w:space="0" w:color="auto"/>
              <w:bottom w:val="single" w:sz="4" w:space="0" w:color="auto"/>
              <w:right w:val="single" w:sz="4" w:space="0" w:color="auto"/>
            </w:tcBorders>
            <w:vAlign w:val="center"/>
          </w:tcPr>
          <w:p w14:paraId="16560A6F" w14:textId="77777777" w:rsidR="00BC5132" w:rsidRPr="005D1D62" w:rsidRDefault="00BC5132" w:rsidP="00A24F58">
            <w:pPr>
              <w:jc w:val="center"/>
              <w:rPr>
                <w:rFonts w:ascii="Arial" w:hAnsi="Arial" w:cs="Arial"/>
                <w:sz w:val="18"/>
                <w:szCs w:val="18"/>
                <w:lang w:val="en-GB" w:eastAsia="tr-TR"/>
              </w:rPr>
            </w:pPr>
            <w:r w:rsidRPr="005D1D62">
              <w:rPr>
                <w:rFonts w:ascii="Arial" w:hAnsi="Arial" w:cs="Arial"/>
                <w:sz w:val="18"/>
                <w:szCs w:val="18"/>
                <w:lang w:val="en-GB" w:eastAsia="tr-TR"/>
              </w:rPr>
              <w:t>30,334</w:t>
            </w:r>
          </w:p>
        </w:tc>
        <w:tc>
          <w:tcPr>
            <w:tcW w:w="1534" w:type="pct"/>
            <w:tcBorders>
              <w:top w:val="single" w:sz="4" w:space="0" w:color="auto"/>
              <w:left w:val="single" w:sz="4" w:space="0" w:color="auto"/>
              <w:bottom w:val="single" w:sz="4" w:space="0" w:color="auto"/>
              <w:right w:val="single" w:sz="4" w:space="0" w:color="auto"/>
            </w:tcBorders>
            <w:vAlign w:val="center"/>
          </w:tcPr>
          <w:p w14:paraId="7DDB07FB" w14:textId="5BE3CC66" w:rsidR="00BC5132" w:rsidRPr="005D1D62" w:rsidRDefault="002A3FD0" w:rsidP="00A846DA">
            <w:pPr>
              <w:spacing w:before="60" w:after="60"/>
              <w:rPr>
                <w:rFonts w:ascii="Arial" w:hAnsi="Arial" w:cs="Arial"/>
                <w:sz w:val="18"/>
                <w:szCs w:val="18"/>
                <w:lang w:val="en-GB" w:eastAsia="tr-TR"/>
              </w:rPr>
            </w:pPr>
            <w:r w:rsidRPr="002A3FD0">
              <w:rPr>
                <w:rFonts w:ascii="Arial" w:hAnsi="Arial" w:cs="Arial"/>
                <w:sz w:val="18"/>
                <w:szCs w:val="18"/>
                <w:lang w:val="en-GB" w:eastAsia="tr-TR"/>
              </w:rPr>
              <w:t>Organic Rankine Cycle</w:t>
            </w:r>
            <w:r w:rsidRPr="003E6D75">
              <w:rPr>
                <w:rFonts w:cs="Arial"/>
                <w:sz w:val="18"/>
                <w:szCs w:val="18"/>
              </w:rPr>
              <w:t xml:space="preserve"> </w:t>
            </w:r>
            <w:r>
              <w:rPr>
                <w:rFonts w:cs="Arial"/>
                <w:sz w:val="18"/>
                <w:szCs w:val="18"/>
              </w:rPr>
              <w:t>(</w:t>
            </w:r>
            <w:r w:rsidR="00BC5132" w:rsidRPr="005D1D62">
              <w:rPr>
                <w:rFonts w:ascii="Arial" w:hAnsi="Arial" w:cs="Arial"/>
                <w:sz w:val="18"/>
                <w:szCs w:val="18"/>
                <w:lang w:val="en-GB" w:eastAsia="tr-TR"/>
              </w:rPr>
              <w:t>ORC</w:t>
            </w:r>
            <w:r w:rsidR="00F472CE">
              <w:rPr>
                <w:rFonts w:ascii="Arial" w:hAnsi="Arial" w:cs="Arial"/>
                <w:sz w:val="18"/>
                <w:szCs w:val="18"/>
                <w:lang w:val="en-GB" w:eastAsia="tr-TR"/>
              </w:rPr>
              <w:t>)</w:t>
            </w:r>
            <w:r w:rsidR="00BC5132" w:rsidRPr="005D1D62">
              <w:rPr>
                <w:rFonts w:ascii="Arial" w:hAnsi="Arial" w:cs="Arial"/>
                <w:sz w:val="18"/>
                <w:szCs w:val="18"/>
                <w:lang w:val="en-GB" w:eastAsia="tr-TR"/>
              </w:rPr>
              <w:t xml:space="preserve"> with 24 Mwe installed power, turbine, generator, switchyard, emergency pool, administrative and social buildings</w:t>
            </w:r>
          </w:p>
        </w:tc>
      </w:tr>
    </w:tbl>
    <w:p w14:paraId="1377B893" w14:textId="4B28DA93" w:rsidR="00E713B8" w:rsidRDefault="00E713B8" w:rsidP="00A846DA">
      <w:pPr>
        <w:spacing w:before="240" w:after="240" w:line="300" w:lineRule="auto"/>
        <w:jc w:val="both"/>
        <w:rPr>
          <w:rFonts w:ascii="Arial" w:hAnsi="Arial" w:cs="Arial"/>
          <w:sz w:val="22"/>
          <w:szCs w:val="22"/>
          <w:lang w:val="en-US"/>
        </w:rPr>
      </w:pPr>
      <w:r w:rsidRPr="007C1AAB">
        <w:rPr>
          <w:rFonts w:ascii="Arial" w:hAnsi="Arial" w:cs="Arial"/>
          <w:sz w:val="22"/>
          <w:szCs w:val="22"/>
          <w:lang w:val="en-US"/>
        </w:rPr>
        <w:t xml:space="preserve">A total of 54,577 m2 of land acquisition has been completed for the switchyard, </w:t>
      </w:r>
      <w:r w:rsidR="00AA757B">
        <w:rPr>
          <w:rFonts w:ascii="Arial" w:hAnsi="Arial" w:cs="Arial"/>
          <w:sz w:val="22"/>
          <w:szCs w:val="22"/>
          <w:lang w:val="en-US"/>
        </w:rPr>
        <w:t>geothermal power plant</w:t>
      </w:r>
      <w:r w:rsidRPr="007C1AAB">
        <w:rPr>
          <w:rFonts w:ascii="Arial" w:hAnsi="Arial" w:cs="Arial"/>
          <w:sz w:val="22"/>
          <w:szCs w:val="22"/>
          <w:lang w:val="en-US"/>
        </w:rPr>
        <w:t xml:space="preserve"> and drilling areas. The lands were acquired through willing buyer willing seller arrangements and obtaining consent from individuals. There are no formal or informal users in the aforementioned areas</w:t>
      </w:r>
      <w:r w:rsidR="00BB6BB0">
        <w:rPr>
          <w:rFonts w:ascii="Arial" w:hAnsi="Arial" w:cs="Arial"/>
          <w:sz w:val="22"/>
          <w:szCs w:val="22"/>
          <w:lang w:val="en-US"/>
        </w:rPr>
        <w:t xml:space="preserve">. </w:t>
      </w:r>
    </w:p>
    <w:p w14:paraId="72F09114" w14:textId="2883B1CB" w:rsidR="00E713B8" w:rsidRPr="00EF6D88" w:rsidRDefault="00E713B8" w:rsidP="00A846DA">
      <w:pPr>
        <w:spacing w:before="240" w:after="240" w:line="300" w:lineRule="auto"/>
        <w:jc w:val="both"/>
        <w:rPr>
          <w:rFonts w:ascii="Arial" w:eastAsia="MS Gothic" w:hAnsi="Arial" w:cs="Times New Roman"/>
          <w:sz w:val="22"/>
          <w:lang w:val="en-GB" w:eastAsia="tr-TR"/>
        </w:rPr>
      </w:pPr>
      <w:r w:rsidRPr="00EF6D88">
        <w:rPr>
          <w:rFonts w:ascii="Arial" w:eastAsia="MS Gothic" w:hAnsi="Arial" w:cs="Times New Roman"/>
          <w:sz w:val="22"/>
          <w:lang w:val="en-GB" w:eastAsia="tr-TR"/>
        </w:rPr>
        <w:t xml:space="preserve">The Project Company seeks potential financing from Türkiye </w:t>
      </w:r>
      <w:proofErr w:type="spellStart"/>
      <w:r w:rsidRPr="00EF6D88">
        <w:rPr>
          <w:rFonts w:ascii="Arial" w:eastAsia="MS Gothic" w:hAnsi="Arial" w:cs="Times New Roman"/>
          <w:sz w:val="22"/>
          <w:lang w:val="en-GB" w:eastAsia="tr-TR"/>
        </w:rPr>
        <w:t>Sınai</w:t>
      </w:r>
      <w:proofErr w:type="spellEnd"/>
      <w:r w:rsidRPr="00EF6D88">
        <w:rPr>
          <w:rFonts w:ascii="Arial" w:eastAsia="MS Gothic" w:hAnsi="Arial" w:cs="Times New Roman"/>
          <w:sz w:val="22"/>
          <w:lang w:val="en-GB" w:eastAsia="tr-TR"/>
        </w:rPr>
        <w:t xml:space="preserve"> </w:t>
      </w:r>
      <w:proofErr w:type="spellStart"/>
      <w:r w:rsidRPr="00EF6D88">
        <w:rPr>
          <w:rFonts w:ascii="Arial" w:eastAsia="MS Gothic" w:hAnsi="Arial" w:cs="Times New Roman"/>
          <w:sz w:val="22"/>
          <w:lang w:val="en-GB" w:eastAsia="tr-TR"/>
        </w:rPr>
        <w:t>ve</w:t>
      </w:r>
      <w:proofErr w:type="spellEnd"/>
      <w:r w:rsidRPr="00EF6D88">
        <w:rPr>
          <w:rFonts w:ascii="Arial" w:eastAsia="MS Gothic" w:hAnsi="Arial" w:cs="Times New Roman"/>
          <w:sz w:val="22"/>
          <w:lang w:val="en-GB" w:eastAsia="tr-TR"/>
        </w:rPr>
        <w:t xml:space="preserve"> </w:t>
      </w:r>
      <w:proofErr w:type="spellStart"/>
      <w:r w:rsidRPr="00EF6D88">
        <w:rPr>
          <w:rFonts w:ascii="Arial" w:eastAsia="MS Gothic" w:hAnsi="Arial" w:cs="Times New Roman"/>
          <w:sz w:val="22"/>
          <w:lang w:val="en-GB" w:eastAsia="tr-TR"/>
        </w:rPr>
        <w:t>Kalkınma</w:t>
      </w:r>
      <w:proofErr w:type="spellEnd"/>
      <w:r w:rsidRPr="00EF6D88">
        <w:rPr>
          <w:rFonts w:ascii="Arial" w:eastAsia="MS Gothic" w:hAnsi="Arial" w:cs="Times New Roman"/>
          <w:sz w:val="22"/>
          <w:lang w:val="en-GB" w:eastAsia="tr-TR"/>
        </w:rPr>
        <w:t xml:space="preserve"> Bankası (TSKB) for the construction and operation activities</w:t>
      </w:r>
      <w:r w:rsidR="00A55168">
        <w:rPr>
          <w:rFonts w:ascii="Arial" w:eastAsia="MS Gothic" w:hAnsi="Arial" w:cs="Times New Roman"/>
          <w:sz w:val="22"/>
          <w:lang w:val="en-GB" w:eastAsia="tr-TR"/>
        </w:rPr>
        <w:t xml:space="preserve"> </w:t>
      </w:r>
      <w:r w:rsidR="00BB6BB0" w:rsidRPr="00EF6D88">
        <w:rPr>
          <w:rFonts w:ascii="Arial" w:eastAsia="MS Gothic" w:hAnsi="Arial" w:cs="Times New Roman"/>
          <w:sz w:val="22"/>
          <w:lang w:val="en-GB" w:eastAsia="tr-TR"/>
        </w:rPr>
        <w:t>therefore</w:t>
      </w:r>
      <w:r w:rsidRPr="00EF6D88">
        <w:rPr>
          <w:rFonts w:ascii="Arial" w:eastAsia="MS Gothic" w:hAnsi="Arial" w:cs="Times New Roman"/>
          <w:sz w:val="22"/>
          <w:lang w:val="en-GB" w:eastAsia="tr-TR"/>
        </w:rPr>
        <w:t xml:space="preserve">, the Project Company has appointed 2U1K for the preparation of ESIA (Environmental and Social Impact Assessment) </w:t>
      </w:r>
      <w:r w:rsidRPr="00EF6D88">
        <w:rPr>
          <w:rFonts w:ascii="Arial" w:eastAsia="MS Gothic" w:hAnsi="Arial" w:cs="Times New Roman"/>
          <w:sz w:val="22"/>
          <w:lang w:val="en-GB" w:eastAsia="tr-TR"/>
        </w:rPr>
        <w:lastRenderedPageBreak/>
        <w:t>Report after an ESDD study conducted for the Project. ESIA report aims to identify and assess the potential environmental and social impacts and define appropriate mitigation, management, and monitoring measures in line with IFC (International Finance Corporation) Performance Standards (PS)/ WBG Safeguard Policies (herein after “the Standards”) (</w:t>
      </w:r>
      <w:sdt>
        <w:sdtPr>
          <w:rPr>
            <w:rFonts w:ascii="Arial" w:eastAsia="MS Gothic" w:hAnsi="Arial" w:cs="Times New Roman"/>
            <w:sz w:val="22"/>
            <w:lang w:val="en-GB" w:eastAsia="tr-TR"/>
          </w:rPr>
          <w:id w:val="1449741269"/>
          <w:citation/>
        </w:sdtPr>
        <w:sdtEndPr/>
        <w:sdtContent>
          <w:r w:rsidRPr="00EF6D88">
            <w:rPr>
              <w:rFonts w:ascii="Arial" w:eastAsia="MS Gothic" w:hAnsi="Arial" w:cs="Times New Roman"/>
              <w:sz w:val="22"/>
              <w:lang w:val="en-GB" w:eastAsia="tr-TR"/>
            </w:rPr>
            <w:fldChar w:fldCharType="begin"/>
          </w:r>
          <w:r w:rsidRPr="00EF6D88">
            <w:rPr>
              <w:rFonts w:ascii="Arial" w:eastAsia="MS Gothic" w:hAnsi="Arial" w:cs="Times New Roman"/>
              <w:sz w:val="22"/>
              <w:lang w:val="en-GB" w:eastAsia="tr-TR"/>
            </w:rPr>
            <w:instrText xml:space="preserve"> CITATION IFC122 \l 1055 </w:instrText>
          </w:r>
          <w:r w:rsidRPr="00EF6D88">
            <w:rPr>
              <w:rFonts w:ascii="Arial" w:eastAsia="MS Gothic" w:hAnsi="Arial" w:cs="Times New Roman"/>
              <w:sz w:val="22"/>
              <w:lang w:val="en-GB" w:eastAsia="tr-TR"/>
            </w:rPr>
            <w:fldChar w:fldCharType="separate"/>
          </w:r>
          <w:r w:rsidR="0060197B">
            <w:rPr>
              <w:rFonts w:ascii="Arial" w:eastAsia="MS Gothic" w:hAnsi="Arial" w:cs="Times New Roman"/>
              <w:noProof/>
              <w:sz w:val="22"/>
              <w:lang w:val="en-GB" w:eastAsia="tr-TR"/>
            </w:rPr>
            <w:t xml:space="preserve"> </w:t>
          </w:r>
          <w:r w:rsidR="0060197B" w:rsidRPr="0060197B">
            <w:rPr>
              <w:rFonts w:ascii="Arial" w:eastAsia="MS Gothic" w:hAnsi="Arial" w:cs="Times New Roman"/>
              <w:noProof/>
              <w:sz w:val="22"/>
              <w:lang w:val="en-GB" w:eastAsia="tr-TR"/>
            </w:rPr>
            <w:t>(IFC, 2012)</w:t>
          </w:r>
          <w:r w:rsidRPr="00EF6D88">
            <w:rPr>
              <w:rFonts w:ascii="Arial" w:eastAsia="MS Gothic" w:hAnsi="Arial" w:cs="Times New Roman"/>
              <w:sz w:val="22"/>
              <w:lang w:val="en-GB" w:eastAsia="tr-TR"/>
            </w:rPr>
            <w:fldChar w:fldCharType="end"/>
          </w:r>
        </w:sdtContent>
      </w:sdt>
      <w:r w:rsidRPr="00EF6D88">
        <w:rPr>
          <w:rFonts w:ascii="Arial" w:eastAsia="MS Gothic" w:hAnsi="Arial" w:cs="Times New Roman"/>
          <w:sz w:val="22"/>
          <w:lang w:val="en-GB" w:eastAsia="tr-TR"/>
        </w:rPr>
        <w:t xml:space="preserve">, </w:t>
      </w:r>
      <w:sdt>
        <w:sdtPr>
          <w:rPr>
            <w:rFonts w:ascii="Arial" w:eastAsia="MS Gothic" w:hAnsi="Arial" w:cs="Times New Roman"/>
            <w:sz w:val="22"/>
            <w:lang w:val="en-GB" w:eastAsia="tr-TR"/>
          </w:rPr>
          <w:id w:val="2115165016"/>
          <w:citation/>
        </w:sdtPr>
        <w:sdtEndPr/>
        <w:sdtContent>
          <w:r w:rsidRPr="00EF6D88">
            <w:rPr>
              <w:rFonts w:ascii="Arial" w:eastAsia="MS Gothic" w:hAnsi="Arial" w:cs="Times New Roman"/>
              <w:sz w:val="22"/>
              <w:lang w:val="en-GB" w:eastAsia="tr-TR"/>
            </w:rPr>
            <w:fldChar w:fldCharType="begin"/>
          </w:r>
          <w:r w:rsidRPr="00EF6D88">
            <w:rPr>
              <w:rFonts w:ascii="Arial" w:eastAsia="MS Gothic" w:hAnsi="Arial" w:cs="Times New Roman"/>
              <w:sz w:val="22"/>
              <w:lang w:val="en-GB" w:eastAsia="tr-TR"/>
            </w:rPr>
            <w:instrText xml:space="preserve">CITATION Wor17 \l 1055 </w:instrText>
          </w:r>
          <w:r w:rsidRPr="00EF6D88">
            <w:rPr>
              <w:rFonts w:ascii="Arial" w:eastAsia="MS Gothic" w:hAnsi="Arial" w:cs="Times New Roman"/>
              <w:sz w:val="22"/>
              <w:lang w:val="en-GB" w:eastAsia="tr-TR"/>
            </w:rPr>
            <w:fldChar w:fldCharType="separate"/>
          </w:r>
          <w:r w:rsidR="0060197B" w:rsidRPr="0060197B">
            <w:rPr>
              <w:rFonts w:ascii="Arial" w:eastAsia="MS Gothic" w:hAnsi="Arial" w:cs="Times New Roman"/>
              <w:noProof/>
              <w:sz w:val="22"/>
              <w:lang w:val="en-GB" w:eastAsia="tr-TR"/>
            </w:rPr>
            <w:t>(World Bank, Safeguard Policies)</w:t>
          </w:r>
          <w:r w:rsidRPr="00EF6D88">
            <w:rPr>
              <w:rFonts w:ascii="Arial" w:eastAsia="MS Gothic" w:hAnsi="Arial" w:cs="Times New Roman"/>
              <w:sz w:val="22"/>
              <w:lang w:val="en-GB" w:eastAsia="tr-TR"/>
            </w:rPr>
            <w:fldChar w:fldCharType="end"/>
          </w:r>
        </w:sdtContent>
      </w:sdt>
      <w:r w:rsidRPr="00EF6D88">
        <w:rPr>
          <w:rFonts w:ascii="Arial" w:eastAsia="MS Gothic" w:hAnsi="Arial" w:cs="Times New Roman"/>
          <w:sz w:val="22"/>
          <w:lang w:val="en-GB" w:eastAsia="tr-TR"/>
        </w:rPr>
        <w:t xml:space="preserve">). </w:t>
      </w:r>
    </w:p>
    <w:p w14:paraId="11FA9684" w14:textId="77777777" w:rsidR="00E713B8" w:rsidRDefault="00E713B8" w:rsidP="00A846DA">
      <w:pPr>
        <w:spacing w:before="240" w:after="240" w:line="300" w:lineRule="auto"/>
        <w:jc w:val="both"/>
        <w:rPr>
          <w:rFonts w:ascii="Arial" w:hAnsi="Arial" w:cs="Arial"/>
          <w:sz w:val="22"/>
          <w:szCs w:val="22"/>
          <w:highlight w:val="yellow"/>
          <w:lang w:val="en-US"/>
        </w:rPr>
      </w:pPr>
      <w:r w:rsidRPr="00B7065F">
        <w:rPr>
          <w:rFonts w:ascii="Arial" w:hAnsi="Arial" w:cs="Arial"/>
          <w:sz w:val="22"/>
          <w:szCs w:val="22"/>
          <w:lang w:val="en-US"/>
        </w:rPr>
        <w:t>The Project will be monitored by an independent Consultant every 3 months during the construction periods and annually during the operational periods.</w:t>
      </w:r>
    </w:p>
    <w:p w14:paraId="55638B74" w14:textId="3718E6F3" w:rsidR="004E637C" w:rsidRPr="00DF1B18" w:rsidRDefault="004E637C" w:rsidP="00A846DA">
      <w:pPr>
        <w:pStyle w:val="Balk2"/>
        <w:keepNext/>
        <w:widowControl/>
        <w:numPr>
          <w:ilvl w:val="1"/>
          <w:numId w:val="10"/>
        </w:numPr>
        <w:spacing w:before="240" w:after="240" w:line="300" w:lineRule="auto"/>
        <w:ind w:left="715" w:hanging="715"/>
        <w:jc w:val="both"/>
        <w:rPr>
          <w:rFonts w:ascii="Arial" w:eastAsia="Times New Roman" w:hAnsi="Arial" w:cs="Arial"/>
          <w:b/>
          <w:bCs/>
          <w:color w:val="4F81BD"/>
          <w:sz w:val="24"/>
          <w:szCs w:val="24"/>
          <w:lang w:eastAsia="zh-CN"/>
        </w:rPr>
      </w:pPr>
      <w:bookmarkStart w:id="9" w:name="_Toc153293383"/>
      <w:bookmarkStart w:id="10" w:name="_Hlk129874671"/>
      <w:r w:rsidRPr="00DF1B18">
        <w:rPr>
          <w:rFonts w:ascii="Arial" w:eastAsia="Times New Roman" w:hAnsi="Arial" w:cs="Arial"/>
          <w:b/>
          <w:bCs/>
          <w:color w:val="4F81BD"/>
          <w:sz w:val="24"/>
          <w:szCs w:val="24"/>
          <w:lang w:eastAsia="zh-CN"/>
        </w:rPr>
        <w:t>Project Location</w:t>
      </w:r>
      <w:bookmarkEnd w:id="9"/>
    </w:p>
    <w:bookmarkEnd w:id="10"/>
    <w:p w14:paraId="6E9A1923" w14:textId="25F28B2F" w:rsidR="00BA4D88" w:rsidRPr="004454C9" w:rsidRDefault="00BA4D88" w:rsidP="00A846DA">
      <w:pPr>
        <w:spacing w:before="240" w:after="240" w:line="300" w:lineRule="auto"/>
        <w:jc w:val="both"/>
        <w:rPr>
          <w:rFonts w:ascii="Arial" w:hAnsi="Arial" w:cs="Arial"/>
          <w:sz w:val="22"/>
          <w:szCs w:val="22"/>
          <w:lang w:val="en-US"/>
        </w:rPr>
      </w:pPr>
      <w:r w:rsidRPr="004454C9">
        <w:rPr>
          <w:rFonts w:ascii="Arial" w:hAnsi="Arial" w:cs="Arial"/>
          <w:sz w:val="22"/>
          <w:szCs w:val="22"/>
          <w:lang w:val="en-US"/>
        </w:rPr>
        <w:t xml:space="preserve">The Project area </w:t>
      </w:r>
      <w:r w:rsidR="0029673F" w:rsidRPr="004454C9">
        <w:rPr>
          <w:rFonts w:ascii="Arial" w:hAnsi="Arial" w:cs="Arial"/>
          <w:sz w:val="22"/>
          <w:szCs w:val="22"/>
          <w:lang w:val="en-US"/>
        </w:rPr>
        <w:t xml:space="preserve">which </w:t>
      </w:r>
      <w:r w:rsidR="0029673F">
        <w:rPr>
          <w:rFonts w:ascii="Arial" w:hAnsi="Arial" w:cs="Arial"/>
          <w:sz w:val="22"/>
          <w:szCs w:val="22"/>
          <w:lang w:val="en-US"/>
        </w:rPr>
        <w:t xml:space="preserve">is </w:t>
      </w:r>
      <w:r w:rsidRPr="004454C9">
        <w:rPr>
          <w:rFonts w:ascii="Arial" w:hAnsi="Arial" w:cs="Arial"/>
          <w:sz w:val="22"/>
          <w:szCs w:val="22"/>
          <w:lang w:val="en-US"/>
        </w:rPr>
        <w:t xml:space="preserve">provided on the map </w:t>
      </w:r>
      <w:r w:rsidRPr="00881614">
        <w:rPr>
          <w:rFonts w:ascii="Arial" w:hAnsi="Arial" w:cs="Arial"/>
          <w:sz w:val="22"/>
          <w:szCs w:val="22"/>
          <w:lang w:val="en-US"/>
        </w:rPr>
        <w:t>given in</w:t>
      </w:r>
      <w:r w:rsidR="006300BF" w:rsidRPr="00881614">
        <w:rPr>
          <w:rFonts w:ascii="Arial" w:hAnsi="Arial" w:cs="Arial"/>
          <w:sz w:val="22"/>
          <w:szCs w:val="22"/>
          <w:lang w:val="en-US"/>
        </w:rPr>
        <w:t xml:space="preserve"> </w:t>
      </w:r>
      <w:r w:rsidR="00881614">
        <w:rPr>
          <w:rFonts w:ascii="Arial" w:hAnsi="Arial" w:cs="Arial"/>
          <w:sz w:val="22"/>
          <w:szCs w:val="22"/>
          <w:lang w:val="en-US"/>
        </w:rPr>
        <w:fldChar w:fldCharType="begin"/>
      </w:r>
      <w:r w:rsidR="00881614">
        <w:rPr>
          <w:rFonts w:ascii="Arial" w:hAnsi="Arial" w:cs="Arial"/>
          <w:sz w:val="22"/>
          <w:szCs w:val="22"/>
          <w:lang w:val="en-US"/>
        </w:rPr>
        <w:instrText xml:space="preserve"> REF _Ref151716398 \h  \* MERGEFORMAT </w:instrText>
      </w:r>
      <w:r w:rsidR="00881614">
        <w:rPr>
          <w:rFonts w:ascii="Arial" w:hAnsi="Arial" w:cs="Arial"/>
          <w:sz w:val="22"/>
          <w:szCs w:val="22"/>
          <w:lang w:val="en-US"/>
        </w:rPr>
      </w:r>
      <w:r w:rsidR="00881614">
        <w:rPr>
          <w:rFonts w:ascii="Arial" w:hAnsi="Arial" w:cs="Arial"/>
          <w:sz w:val="22"/>
          <w:szCs w:val="22"/>
          <w:lang w:val="en-US"/>
        </w:rPr>
        <w:fldChar w:fldCharType="separate"/>
      </w:r>
      <w:r w:rsidR="0060197B" w:rsidRPr="0060197B">
        <w:rPr>
          <w:rFonts w:ascii="Arial" w:hAnsi="Arial" w:cs="Arial"/>
          <w:sz w:val="22"/>
          <w:szCs w:val="22"/>
          <w:lang w:val="en-US"/>
        </w:rPr>
        <w:t>Figure 2</w:t>
      </w:r>
      <w:r w:rsidR="0060197B" w:rsidRPr="0060197B">
        <w:rPr>
          <w:rFonts w:ascii="Arial" w:hAnsi="Arial" w:cs="Arial"/>
          <w:sz w:val="22"/>
          <w:szCs w:val="22"/>
          <w:lang w:val="en-US"/>
        </w:rPr>
        <w:noBreakHyphen/>
        <w:t>1</w:t>
      </w:r>
      <w:r w:rsidR="00881614">
        <w:rPr>
          <w:rFonts w:ascii="Arial" w:hAnsi="Arial" w:cs="Arial"/>
          <w:sz w:val="22"/>
          <w:szCs w:val="22"/>
          <w:lang w:val="en-US"/>
        </w:rPr>
        <w:fldChar w:fldCharType="end"/>
      </w:r>
      <w:r w:rsidR="006300BF" w:rsidRPr="004454C9">
        <w:rPr>
          <w:rFonts w:ascii="Arial" w:hAnsi="Arial" w:cs="Arial"/>
          <w:sz w:val="22"/>
          <w:szCs w:val="22"/>
          <w:lang w:val="en-US"/>
        </w:rPr>
        <w:t xml:space="preserve"> </w:t>
      </w:r>
      <w:proofErr w:type="gramStart"/>
      <w:r w:rsidRPr="004454C9">
        <w:rPr>
          <w:rFonts w:ascii="Arial" w:hAnsi="Arial" w:cs="Arial"/>
          <w:sz w:val="22"/>
          <w:szCs w:val="22"/>
          <w:lang w:val="en-US"/>
        </w:rPr>
        <w:t>is located in</w:t>
      </w:r>
      <w:proofErr w:type="gramEnd"/>
      <w:r w:rsidRPr="004454C9">
        <w:rPr>
          <w:rFonts w:ascii="Arial" w:hAnsi="Arial" w:cs="Arial"/>
          <w:sz w:val="22"/>
          <w:szCs w:val="22"/>
          <w:lang w:val="en-US"/>
        </w:rPr>
        <w:t xml:space="preserve"> </w:t>
      </w:r>
      <w:proofErr w:type="spellStart"/>
      <w:r w:rsidRPr="004454C9">
        <w:rPr>
          <w:rFonts w:ascii="Arial" w:hAnsi="Arial" w:cs="Arial"/>
          <w:sz w:val="22"/>
          <w:szCs w:val="22"/>
          <w:lang w:val="en-US"/>
        </w:rPr>
        <w:t>Moralı</w:t>
      </w:r>
      <w:proofErr w:type="spellEnd"/>
      <w:r w:rsidRPr="004454C9">
        <w:rPr>
          <w:rFonts w:ascii="Arial" w:hAnsi="Arial" w:cs="Arial"/>
          <w:sz w:val="22"/>
          <w:szCs w:val="22"/>
          <w:lang w:val="en-US"/>
        </w:rPr>
        <w:t xml:space="preserve"> </w:t>
      </w:r>
      <w:r w:rsidR="00166C82" w:rsidRPr="004454C9">
        <w:rPr>
          <w:rFonts w:ascii="Arial" w:hAnsi="Arial" w:cs="Arial"/>
          <w:sz w:val="22"/>
          <w:szCs w:val="22"/>
          <w:lang w:val="en-US"/>
        </w:rPr>
        <w:t>Neighborhood</w:t>
      </w:r>
      <w:r w:rsidRPr="004454C9">
        <w:rPr>
          <w:rFonts w:ascii="Arial" w:hAnsi="Arial" w:cs="Arial"/>
          <w:sz w:val="22"/>
          <w:szCs w:val="22"/>
          <w:lang w:val="en-US"/>
        </w:rPr>
        <w:t xml:space="preserve"> of </w:t>
      </w:r>
      <w:proofErr w:type="spellStart"/>
      <w:r w:rsidRPr="004454C9">
        <w:rPr>
          <w:rFonts w:ascii="Arial" w:hAnsi="Arial" w:cs="Arial"/>
          <w:sz w:val="22"/>
          <w:szCs w:val="22"/>
          <w:lang w:val="en-US"/>
        </w:rPr>
        <w:t>Germencik</w:t>
      </w:r>
      <w:proofErr w:type="spellEnd"/>
      <w:r w:rsidRPr="004454C9">
        <w:rPr>
          <w:rFonts w:ascii="Arial" w:hAnsi="Arial" w:cs="Arial"/>
          <w:sz w:val="22"/>
          <w:szCs w:val="22"/>
          <w:lang w:val="en-US"/>
        </w:rPr>
        <w:t xml:space="preserve"> District; </w:t>
      </w:r>
      <w:proofErr w:type="spellStart"/>
      <w:r w:rsidRPr="004454C9">
        <w:rPr>
          <w:rFonts w:ascii="Arial" w:hAnsi="Arial" w:cs="Arial"/>
          <w:sz w:val="22"/>
          <w:szCs w:val="22"/>
          <w:lang w:val="en-US"/>
        </w:rPr>
        <w:t>Argavlı</w:t>
      </w:r>
      <w:proofErr w:type="spellEnd"/>
      <w:r w:rsidRPr="004454C9">
        <w:rPr>
          <w:rFonts w:ascii="Arial" w:hAnsi="Arial" w:cs="Arial"/>
          <w:sz w:val="22"/>
          <w:szCs w:val="22"/>
          <w:lang w:val="en-US"/>
        </w:rPr>
        <w:t xml:space="preserve"> </w:t>
      </w:r>
      <w:r w:rsidR="00564C80" w:rsidRPr="004454C9">
        <w:rPr>
          <w:rFonts w:ascii="Arial" w:hAnsi="Arial" w:cs="Arial"/>
          <w:sz w:val="22"/>
          <w:szCs w:val="22"/>
          <w:lang w:val="en-US"/>
        </w:rPr>
        <w:t>Neighborhood</w:t>
      </w:r>
      <w:r w:rsidRPr="004454C9">
        <w:rPr>
          <w:rFonts w:ascii="Arial" w:hAnsi="Arial" w:cs="Arial"/>
          <w:sz w:val="22"/>
          <w:szCs w:val="22"/>
          <w:lang w:val="en-US"/>
        </w:rPr>
        <w:t xml:space="preserve"> of </w:t>
      </w:r>
      <w:proofErr w:type="spellStart"/>
      <w:r w:rsidRPr="004454C9">
        <w:rPr>
          <w:rFonts w:ascii="Arial" w:hAnsi="Arial" w:cs="Arial"/>
          <w:sz w:val="22"/>
          <w:szCs w:val="22"/>
          <w:lang w:val="en-US"/>
        </w:rPr>
        <w:t>Söke</w:t>
      </w:r>
      <w:proofErr w:type="spellEnd"/>
      <w:r w:rsidRPr="004454C9">
        <w:rPr>
          <w:rFonts w:ascii="Arial" w:hAnsi="Arial" w:cs="Arial"/>
          <w:sz w:val="22"/>
          <w:szCs w:val="22"/>
          <w:lang w:val="en-US"/>
        </w:rPr>
        <w:t xml:space="preserve"> District of Aydın Province. The license area covers about 4083.78 ha hectares of which the Geothermal Power Plant area covers an area of 3.</w:t>
      </w:r>
      <w:r w:rsidRPr="00881614">
        <w:rPr>
          <w:rFonts w:ascii="Arial" w:hAnsi="Arial" w:cs="Arial"/>
          <w:sz w:val="22"/>
          <w:szCs w:val="22"/>
          <w:lang w:val="en-US"/>
        </w:rPr>
        <w:t xml:space="preserve">0334 ha. The map below includes the Geothermal Power Plant, </w:t>
      </w:r>
      <w:r w:rsidR="00630B85" w:rsidRPr="00881614">
        <w:rPr>
          <w:rFonts w:ascii="Arial" w:hAnsi="Arial" w:cs="Arial"/>
          <w:sz w:val="22"/>
          <w:szCs w:val="22"/>
          <w:lang w:val="en-US"/>
        </w:rPr>
        <w:t xml:space="preserve">wells, </w:t>
      </w:r>
      <w:r w:rsidRPr="00881614">
        <w:rPr>
          <w:rFonts w:ascii="Arial" w:hAnsi="Arial" w:cs="Arial"/>
          <w:sz w:val="22"/>
          <w:szCs w:val="22"/>
          <w:lang w:val="en-US"/>
        </w:rPr>
        <w:t>and the license area for which the Project Company secured geothermal operation license.</w:t>
      </w:r>
      <w:r w:rsidR="00630B85" w:rsidRPr="00881614">
        <w:rPr>
          <w:rFonts w:ascii="Arial" w:hAnsi="Arial" w:cs="Arial"/>
          <w:sz w:val="22"/>
          <w:szCs w:val="22"/>
          <w:lang w:val="en-US"/>
        </w:rPr>
        <w:t xml:space="preserve"> </w:t>
      </w:r>
      <w:r w:rsidRPr="00881614">
        <w:rPr>
          <w:rFonts w:ascii="Arial" w:hAnsi="Arial" w:cs="Arial"/>
          <w:sz w:val="22"/>
          <w:szCs w:val="22"/>
          <w:lang w:val="en-US"/>
        </w:rPr>
        <w:t>The</w:t>
      </w:r>
      <w:r w:rsidRPr="004454C9">
        <w:rPr>
          <w:rFonts w:ascii="Arial" w:hAnsi="Arial" w:cs="Arial"/>
          <w:sz w:val="22"/>
          <w:szCs w:val="22"/>
          <w:lang w:val="en-US"/>
        </w:rPr>
        <w:t xml:space="preserve"> geothermal resource operation license with license number 2009-138 of 4083.78 ha consists of </w:t>
      </w:r>
      <w:r w:rsidR="00BA05A8" w:rsidRPr="004454C9">
        <w:rPr>
          <w:rFonts w:ascii="Arial" w:hAnsi="Arial" w:cs="Arial"/>
          <w:sz w:val="22"/>
          <w:szCs w:val="22"/>
          <w:lang w:val="en-US"/>
        </w:rPr>
        <w:t>two (</w:t>
      </w:r>
      <w:r w:rsidRPr="004454C9">
        <w:rPr>
          <w:rFonts w:ascii="Arial" w:hAnsi="Arial" w:cs="Arial"/>
          <w:sz w:val="22"/>
          <w:szCs w:val="22"/>
          <w:lang w:val="en-US"/>
        </w:rPr>
        <w:t>2</w:t>
      </w:r>
      <w:r w:rsidR="00BA05A8" w:rsidRPr="004454C9">
        <w:rPr>
          <w:rFonts w:ascii="Arial" w:hAnsi="Arial" w:cs="Arial"/>
          <w:sz w:val="22"/>
          <w:szCs w:val="22"/>
          <w:lang w:val="en-US"/>
        </w:rPr>
        <w:t>)</w:t>
      </w:r>
      <w:r w:rsidRPr="004454C9">
        <w:rPr>
          <w:rFonts w:ascii="Arial" w:hAnsi="Arial" w:cs="Arial"/>
          <w:sz w:val="22"/>
          <w:szCs w:val="22"/>
          <w:lang w:val="en-US"/>
        </w:rPr>
        <w:t xml:space="preserve"> polygons.</w:t>
      </w:r>
    </w:p>
    <w:p w14:paraId="54F1B6F5" w14:textId="2610AA82" w:rsidR="00987B37" w:rsidRPr="00FD59EC" w:rsidRDefault="00F45181" w:rsidP="00A846DA">
      <w:pPr>
        <w:spacing w:before="240" w:after="240" w:line="300" w:lineRule="auto"/>
        <w:jc w:val="both"/>
        <w:rPr>
          <w:rFonts w:ascii="Arial" w:hAnsi="Arial" w:cs="Arial"/>
          <w:sz w:val="22"/>
          <w:szCs w:val="22"/>
          <w:lang w:val="en-US"/>
        </w:rPr>
      </w:pPr>
      <w:r w:rsidRPr="007F40A9">
        <w:rPr>
          <w:rFonts w:ascii="Arial" w:hAnsi="Arial" w:cs="Arial"/>
          <w:sz w:val="22"/>
          <w:szCs w:val="22"/>
          <w:lang w:val="en-US"/>
        </w:rPr>
        <w:t xml:space="preserve">In </w:t>
      </w:r>
      <w:r w:rsidR="007F40A9" w:rsidRPr="007F40A9">
        <w:rPr>
          <w:rFonts w:ascii="Arial" w:hAnsi="Arial" w:cs="Arial"/>
          <w:sz w:val="22"/>
          <w:szCs w:val="22"/>
          <w:lang w:val="en-US"/>
        </w:rPr>
        <w:fldChar w:fldCharType="begin"/>
      </w:r>
      <w:r w:rsidR="007F40A9" w:rsidRPr="007F40A9">
        <w:rPr>
          <w:rFonts w:ascii="Arial" w:hAnsi="Arial" w:cs="Arial"/>
          <w:sz w:val="22"/>
          <w:szCs w:val="22"/>
          <w:lang w:val="en-US"/>
        </w:rPr>
        <w:instrText xml:space="preserve"> REF _Ref151716398 \h </w:instrText>
      </w:r>
      <w:r w:rsidR="007F40A9">
        <w:rPr>
          <w:rFonts w:ascii="Arial" w:hAnsi="Arial" w:cs="Arial"/>
          <w:sz w:val="22"/>
          <w:szCs w:val="22"/>
          <w:lang w:val="en-US"/>
        </w:rPr>
        <w:instrText xml:space="preserve"> \* MERGEFORMAT </w:instrText>
      </w:r>
      <w:r w:rsidR="007F40A9" w:rsidRPr="007F40A9">
        <w:rPr>
          <w:rFonts w:ascii="Arial" w:hAnsi="Arial" w:cs="Arial"/>
          <w:sz w:val="22"/>
          <w:szCs w:val="22"/>
          <w:lang w:val="en-US"/>
        </w:rPr>
      </w:r>
      <w:r w:rsidR="007F40A9" w:rsidRPr="007F40A9">
        <w:rPr>
          <w:rFonts w:ascii="Arial" w:hAnsi="Arial" w:cs="Arial"/>
          <w:sz w:val="22"/>
          <w:szCs w:val="22"/>
          <w:lang w:val="en-US"/>
        </w:rPr>
        <w:fldChar w:fldCharType="separate"/>
      </w:r>
      <w:r w:rsidR="0060197B" w:rsidRPr="0060197B">
        <w:rPr>
          <w:rFonts w:ascii="Arial" w:hAnsi="Arial" w:cs="Arial"/>
          <w:sz w:val="22"/>
          <w:szCs w:val="22"/>
          <w:lang w:val="en-US"/>
        </w:rPr>
        <w:t>Figure 2</w:t>
      </w:r>
      <w:r w:rsidR="0060197B" w:rsidRPr="0060197B">
        <w:rPr>
          <w:rFonts w:ascii="Arial" w:hAnsi="Arial" w:cs="Arial"/>
          <w:sz w:val="22"/>
          <w:szCs w:val="22"/>
          <w:lang w:val="en-US"/>
        </w:rPr>
        <w:noBreakHyphen/>
        <w:t>1</w:t>
      </w:r>
      <w:r w:rsidR="007F40A9" w:rsidRPr="007F40A9">
        <w:rPr>
          <w:rFonts w:ascii="Arial" w:hAnsi="Arial" w:cs="Arial"/>
          <w:sz w:val="22"/>
          <w:szCs w:val="22"/>
          <w:lang w:val="en-US"/>
        </w:rPr>
        <w:fldChar w:fldCharType="end"/>
      </w:r>
      <w:r w:rsidRPr="00F45181">
        <w:rPr>
          <w:rFonts w:ascii="Arial" w:hAnsi="Arial" w:cs="Arial"/>
          <w:sz w:val="22"/>
          <w:szCs w:val="22"/>
          <w:lang w:val="en-US"/>
        </w:rPr>
        <w:t xml:space="preserve"> the power plants, and well locations, which are all Project components, are located and surrounded by agricultural lands are presented. </w:t>
      </w:r>
    </w:p>
    <w:p w14:paraId="42C75641" w14:textId="31E33328" w:rsidR="00C926F0" w:rsidRDefault="007F40A9" w:rsidP="00A846DA">
      <w:pPr>
        <w:pStyle w:val="NormalWeb"/>
        <w:keepNext/>
        <w:spacing w:before="0" w:beforeAutospacing="0" w:after="0" w:afterAutospacing="0"/>
        <w:jc w:val="center"/>
      </w:pPr>
      <w:r w:rsidRPr="007F40A9">
        <w:rPr>
          <w:rFonts w:ascii="Arial" w:hAnsi="Arial"/>
          <w:noProof/>
          <w:sz w:val="22"/>
          <w:lang w:val="en-GB"/>
        </w:rPr>
        <w:drawing>
          <wp:inline distT="0" distB="0" distL="0" distR="0" wp14:anchorId="540BF9CB" wp14:editId="6A7ABD5B">
            <wp:extent cx="5755640" cy="4072890"/>
            <wp:effectExtent l="76200" t="76200" r="130810" b="137160"/>
            <wp:docPr id="1226563526" name="Resim 1226563526" descr="metin, ekran görüntüsü,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63526" name="Resim 1" descr="metin, ekran görüntüsü, harita içeren bir resim&#10;&#10;Açıklama otomatik olarak oluşturuldu"/>
                    <pic:cNvPicPr/>
                  </pic:nvPicPr>
                  <pic:blipFill>
                    <a:blip r:embed="rId17"/>
                    <a:stretch>
                      <a:fillRect/>
                    </a:stretch>
                  </pic:blipFill>
                  <pic:spPr>
                    <a:xfrm>
                      <a:off x="0" y="0"/>
                      <a:ext cx="5755640" cy="4072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C3F290" w14:textId="44213A53" w:rsidR="00187B9A" w:rsidRPr="00A846DA" w:rsidRDefault="00C926F0" w:rsidP="007F40A9">
      <w:pPr>
        <w:pStyle w:val="ResimYazs"/>
        <w:spacing w:before="0" w:after="0"/>
        <w:jc w:val="center"/>
        <w:rPr>
          <w:sz w:val="20"/>
          <w:szCs w:val="20"/>
        </w:rPr>
      </w:pPr>
      <w:bookmarkStart w:id="11" w:name="_Ref151716398"/>
      <w:bookmarkStart w:id="12" w:name="_Toc153293427"/>
      <w:r w:rsidRPr="00A846DA">
        <w:rPr>
          <w:color w:val="00B050"/>
          <w:sz w:val="20"/>
          <w:szCs w:val="20"/>
        </w:rPr>
        <w:t xml:space="preserve">Figure </w:t>
      </w:r>
      <w:r w:rsidR="006C3738" w:rsidRPr="00A846DA">
        <w:rPr>
          <w:color w:val="00B050"/>
          <w:sz w:val="20"/>
          <w:szCs w:val="20"/>
        </w:rPr>
        <w:fldChar w:fldCharType="begin"/>
      </w:r>
      <w:r w:rsidR="006C3738" w:rsidRPr="00A846DA">
        <w:rPr>
          <w:color w:val="00B050"/>
          <w:sz w:val="20"/>
          <w:szCs w:val="20"/>
        </w:rPr>
        <w:instrText xml:space="preserve"> STYLEREF 1 \s </w:instrText>
      </w:r>
      <w:r w:rsidR="006C3738" w:rsidRPr="00A846DA">
        <w:rPr>
          <w:color w:val="00B050"/>
          <w:sz w:val="20"/>
          <w:szCs w:val="20"/>
        </w:rPr>
        <w:fldChar w:fldCharType="separate"/>
      </w:r>
      <w:r w:rsidR="0060197B">
        <w:rPr>
          <w:noProof/>
          <w:color w:val="00B050"/>
          <w:sz w:val="20"/>
          <w:szCs w:val="20"/>
        </w:rPr>
        <w:t>2</w:t>
      </w:r>
      <w:r w:rsidR="006C3738" w:rsidRPr="00A846DA">
        <w:rPr>
          <w:color w:val="00B050"/>
          <w:sz w:val="20"/>
          <w:szCs w:val="20"/>
        </w:rPr>
        <w:fldChar w:fldCharType="end"/>
      </w:r>
      <w:r w:rsidR="006C3738" w:rsidRPr="00A846DA">
        <w:rPr>
          <w:color w:val="00B050"/>
          <w:sz w:val="20"/>
          <w:szCs w:val="20"/>
        </w:rPr>
        <w:noBreakHyphen/>
      </w:r>
      <w:r w:rsidR="006C3738" w:rsidRPr="00A846DA">
        <w:rPr>
          <w:color w:val="00B050"/>
          <w:sz w:val="20"/>
          <w:szCs w:val="20"/>
        </w:rPr>
        <w:fldChar w:fldCharType="begin"/>
      </w:r>
      <w:r w:rsidR="006C3738" w:rsidRPr="00A846DA">
        <w:rPr>
          <w:color w:val="00B050"/>
          <w:sz w:val="20"/>
          <w:szCs w:val="20"/>
        </w:rPr>
        <w:instrText xml:space="preserve"> SEQ Figure \* ARABIC \s 1 </w:instrText>
      </w:r>
      <w:r w:rsidR="006C3738" w:rsidRPr="00A846DA">
        <w:rPr>
          <w:color w:val="00B050"/>
          <w:sz w:val="20"/>
          <w:szCs w:val="20"/>
        </w:rPr>
        <w:fldChar w:fldCharType="separate"/>
      </w:r>
      <w:r w:rsidR="0060197B">
        <w:rPr>
          <w:noProof/>
          <w:color w:val="00B050"/>
          <w:sz w:val="20"/>
          <w:szCs w:val="20"/>
        </w:rPr>
        <w:t>1</w:t>
      </w:r>
      <w:r w:rsidR="006C3738" w:rsidRPr="00A846DA">
        <w:rPr>
          <w:color w:val="00B050"/>
          <w:sz w:val="20"/>
          <w:szCs w:val="20"/>
        </w:rPr>
        <w:fldChar w:fldCharType="end"/>
      </w:r>
      <w:bookmarkEnd w:id="11"/>
      <w:r w:rsidRPr="00A846DA">
        <w:rPr>
          <w:color w:val="00B050"/>
          <w:sz w:val="20"/>
          <w:szCs w:val="20"/>
        </w:rPr>
        <w:t>.</w:t>
      </w:r>
      <w:r w:rsidRPr="00A846DA">
        <w:rPr>
          <w:sz w:val="20"/>
          <w:szCs w:val="20"/>
        </w:rPr>
        <w:t xml:space="preserve"> </w:t>
      </w:r>
      <w:r w:rsidRPr="00A846DA">
        <w:rPr>
          <w:b w:val="0"/>
          <w:bCs w:val="0"/>
          <w:color w:val="auto"/>
          <w:sz w:val="20"/>
          <w:szCs w:val="20"/>
        </w:rPr>
        <w:t>Project Location</w:t>
      </w:r>
      <w:bookmarkEnd w:id="12"/>
    </w:p>
    <w:p w14:paraId="1B3ACCAE" w14:textId="77777777" w:rsidR="00911DEC" w:rsidRPr="00911DEC" w:rsidRDefault="00911DEC" w:rsidP="00A846DA">
      <w:pPr>
        <w:spacing w:before="240" w:after="240" w:line="300" w:lineRule="auto"/>
        <w:rPr>
          <w:rFonts w:ascii="Arial" w:hAnsi="Arial" w:cs="Arial"/>
          <w:b/>
          <w:sz w:val="22"/>
          <w:szCs w:val="22"/>
        </w:rPr>
      </w:pPr>
      <w:proofErr w:type="spellStart"/>
      <w:r w:rsidRPr="00911DEC">
        <w:rPr>
          <w:rFonts w:ascii="Arial" w:hAnsi="Arial" w:cs="Arial"/>
          <w:b/>
          <w:sz w:val="22"/>
          <w:szCs w:val="22"/>
        </w:rPr>
        <w:lastRenderedPageBreak/>
        <w:t>AoI</w:t>
      </w:r>
      <w:proofErr w:type="spellEnd"/>
      <w:r w:rsidRPr="00911DEC">
        <w:rPr>
          <w:rFonts w:ascii="Arial" w:hAnsi="Arial" w:cs="Arial"/>
          <w:b/>
          <w:sz w:val="22"/>
          <w:szCs w:val="22"/>
        </w:rPr>
        <w:t xml:space="preserve"> </w:t>
      </w:r>
      <w:proofErr w:type="spellStart"/>
      <w:r w:rsidRPr="00911DEC">
        <w:rPr>
          <w:rFonts w:ascii="Arial" w:hAnsi="Arial" w:cs="Arial"/>
          <w:b/>
          <w:sz w:val="22"/>
          <w:szCs w:val="22"/>
        </w:rPr>
        <w:t>for</w:t>
      </w:r>
      <w:proofErr w:type="spellEnd"/>
      <w:r w:rsidRPr="00911DEC">
        <w:rPr>
          <w:rFonts w:ascii="Arial" w:hAnsi="Arial" w:cs="Arial"/>
          <w:b/>
          <w:sz w:val="22"/>
          <w:szCs w:val="22"/>
        </w:rPr>
        <w:t xml:space="preserve"> </w:t>
      </w:r>
      <w:proofErr w:type="spellStart"/>
      <w:r w:rsidRPr="00911DEC">
        <w:rPr>
          <w:rFonts w:ascii="Arial" w:hAnsi="Arial" w:cs="Arial"/>
          <w:b/>
          <w:sz w:val="22"/>
          <w:szCs w:val="22"/>
        </w:rPr>
        <w:t>Social</w:t>
      </w:r>
      <w:proofErr w:type="spellEnd"/>
      <w:r w:rsidRPr="00911DEC">
        <w:rPr>
          <w:rFonts w:ascii="Arial" w:hAnsi="Arial" w:cs="Arial"/>
          <w:b/>
          <w:sz w:val="22"/>
          <w:szCs w:val="22"/>
        </w:rPr>
        <w:t xml:space="preserve"> </w:t>
      </w:r>
      <w:proofErr w:type="spellStart"/>
      <w:r w:rsidRPr="00911DEC">
        <w:rPr>
          <w:rFonts w:ascii="Arial" w:hAnsi="Arial" w:cs="Arial"/>
          <w:b/>
          <w:sz w:val="22"/>
          <w:szCs w:val="22"/>
        </w:rPr>
        <w:t>Impacts</w:t>
      </w:r>
      <w:proofErr w:type="spellEnd"/>
    </w:p>
    <w:p w14:paraId="5E660C35" w14:textId="2E7B1AE7" w:rsidR="00E774A7" w:rsidRDefault="00232465" w:rsidP="00A846DA">
      <w:pPr>
        <w:spacing w:before="240" w:after="240" w:line="300" w:lineRule="auto"/>
        <w:jc w:val="both"/>
        <w:rPr>
          <w:rFonts w:ascii="Arial" w:hAnsi="Arial" w:cs="Arial"/>
          <w:sz w:val="22"/>
          <w:szCs w:val="22"/>
          <w:lang w:val="en-US"/>
        </w:rPr>
      </w:pPr>
      <w:r w:rsidRPr="00232465">
        <w:rPr>
          <w:rFonts w:ascii="Arial" w:hAnsi="Arial" w:cs="Arial"/>
          <w:sz w:val="22"/>
          <w:szCs w:val="22"/>
          <w:lang w:val="en-US"/>
        </w:rPr>
        <w:t xml:space="preserve">The </w:t>
      </w:r>
      <w:proofErr w:type="spellStart"/>
      <w:r w:rsidRPr="00232465">
        <w:rPr>
          <w:rFonts w:ascii="Arial" w:hAnsi="Arial" w:cs="Arial"/>
          <w:sz w:val="22"/>
          <w:szCs w:val="22"/>
          <w:lang w:val="en-US"/>
        </w:rPr>
        <w:t>AoI</w:t>
      </w:r>
      <w:proofErr w:type="spellEnd"/>
      <w:r w:rsidRPr="00232465">
        <w:rPr>
          <w:rFonts w:ascii="Arial" w:hAnsi="Arial" w:cs="Arial"/>
          <w:sz w:val="22"/>
          <w:szCs w:val="22"/>
          <w:lang w:val="en-US"/>
        </w:rPr>
        <w:t xml:space="preserve"> for social impacts was determined by considering transportation activities, recruitment, and use of workers during construction of the Project, noise and dust generation during construction and operation of the Project, and air quality impacts related to construction activities. </w:t>
      </w:r>
      <w:r w:rsidR="00DE0EAF" w:rsidRPr="00DE0EAF">
        <w:rPr>
          <w:rFonts w:ascii="Arial" w:hAnsi="Arial" w:cs="Arial"/>
          <w:sz w:val="22"/>
          <w:szCs w:val="22"/>
          <w:lang w:val="en-US"/>
        </w:rPr>
        <w:t xml:space="preserve">For this reason, an area covering </w:t>
      </w:r>
      <w:proofErr w:type="spellStart"/>
      <w:r w:rsidR="00DE0EAF" w:rsidRPr="00DE0EAF">
        <w:rPr>
          <w:rFonts w:ascii="Arial" w:hAnsi="Arial" w:cs="Arial"/>
          <w:sz w:val="22"/>
          <w:szCs w:val="22"/>
          <w:lang w:val="en-US"/>
        </w:rPr>
        <w:t>Moralı</w:t>
      </w:r>
      <w:proofErr w:type="spellEnd"/>
      <w:r w:rsidR="00DE0EAF" w:rsidRPr="00DE0EAF">
        <w:rPr>
          <w:rFonts w:ascii="Arial" w:hAnsi="Arial" w:cs="Arial"/>
          <w:sz w:val="22"/>
          <w:szCs w:val="22"/>
          <w:lang w:val="en-US"/>
        </w:rPr>
        <w:t xml:space="preserve"> </w:t>
      </w:r>
      <w:proofErr w:type="spellStart"/>
      <w:r w:rsidR="00DE0EAF" w:rsidRPr="00DE0EAF">
        <w:rPr>
          <w:rFonts w:ascii="Arial" w:hAnsi="Arial" w:cs="Arial"/>
          <w:sz w:val="22"/>
          <w:szCs w:val="22"/>
          <w:lang w:val="en-US"/>
        </w:rPr>
        <w:t>Argavı</w:t>
      </w:r>
      <w:proofErr w:type="spellEnd"/>
      <w:r w:rsidR="00DE0EAF" w:rsidRPr="00DE0EAF">
        <w:rPr>
          <w:rFonts w:ascii="Arial" w:hAnsi="Arial" w:cs="Arial"/>
          <w:sz w:val="22"/>
          <w:szCs w:val="22"/>
          <w:lang w:val="en-US"/>
        </w:rPr>
        <w:t xml:space="preserve"> and </w:t>
      </w:r>
      <w:proofErr w:type="spellStart"/>
      <w:r w:rsidR="00DE0EAF" w:rsidRPr="00DE0EAF">
        <w:rPr>
          <w:rFonts w:ascii="Arial" w:hAnsi="Arial" w:cs="Arial"/>
          <w:sz w:val="22"/>
          <w:szCs w:val="22"/>
          <w:lang w:val="en-US"/>
        </w:rPr>
        <w:t>Uzunkum</w:t>
      </w:r>
      <w:proofErr w:type="spellEnd"/>
      <w:r w:rsidR="00DE0EAF" w:rsidRPr="00DE0EAF">
        <w:rPr>
          <w:rFonts w:ascii="Arial" w:hAnsi="Arial" w:cs="Arial"/>
          <w:sz w:val="22"/>
          <w:szCs w:val="22"/>
          <w:lang w:val="en-US"/>
        </w:rPr>
        <w:t xml:space="preserve"> neighborhoods was determined as the primary social impact area.</w:t>
      </w:r>
      <w:r w:rsidR="00C5612E">
        <w:rPr>
          <w:rFonts w:ascii="Arial" w:hAnsi="Arial" w:cs="Arial"/>
          <w:sz w:val="22"/>
          <w:szCs w:val="22"/>
          <w:lang w:val="en-US"/>
        </w:rPr>
        <w:t xml:space="preserve"> </w:t>
      </w:r>
      <w:r w:rsidR="00C5612E" w:rsidRPr="00C5612E">
        <w:rPr>
          <w:rFonts w:ascii="Arial" w:hAnsi="Arial" w:cs="Arial"/>
          <w:sz w:val="22"/>
          <w:szCs w:val="22"/>
          <w:lang w:val="en-US"/>
        </w:rPr>
        <w:t>Neighborhoods</w:t>
      </w:r>
      <w:r w:rsidR="00C5612E">
        <w:rPr>
          <w:rFonts w:ascii="Arial" w:hAnsi="Arial" w:cs="Arial"/>
          <w:sz w:val="22"/>
          <w:szCs w:val="22"/>
          <w:lang w:val="en-US"/>
        </w:rPr>
        <w:t xml:space="preserve"> </w:t>
      </w:r>
      <w:r w:rsidR="00EA3EAF">
        <w:rPr>
          <w:rFonts w:ascii="Arial" w:hAnsi="Arial" w:cs="Arial"/>
          <w:sz w:val="22"/>
          <w:szCs w:val="22"/>
          <w:lang w:val="en-US"/>
        </w:rPr>
        <w:t xml:space="preserve">and sensitive </w:t>
      </w:r>
      <w:r w:rsidR="00E9223D">
        <w:rPr>
          <w:rFonts w:ascii="Arial" w:hAnsi="Arial" w:cs="Arial"/>
          <w:sz w:val="22"/>
          <w:szCs w:val="22"/>
          <w:lang w:val="en-US"/>
        </w:rPr>
        <w:t>receptors</w:t>
      </w:r>
      <w:r w:rsidR="009F113C">
        <w:rPr>
          <w:rFonts w:ascii="Arial" w:hAnsi="Arial" w:cs="Arial"/>
          <w:sz w:val="22"/>
          <w:szCs w:val="22"/>
          <w:lang w:val="en-US"/>
        </w:rPr>
        <w:t xml:space="preserve"> </w:t>
      </w:r>
      <w:r w:rsidR="00C5612E" w:rsidRPr="00C5612E">
        <w:rPr>
          <w:rFonts w:ascii="Arial" w:hAnsi="Arial" w:cs="Arial"/>
          <w:sz w:val="22"/>
          <w:szCs w:val="22"/>
          <w:lang w:val="en-US"/>
        </w:rPr>
        <w:t xml:space="preserve">identified as primary social impact area due to their proximity to the project area are given on </w:t>
      </w:r>
      <w:r w:rsidR="00C5612E">
        <w:rPr>
          <w:rFonts w:ascii="Arial" w:hAnsi="Arial" w:cs="Arial"/>
          <w:sz w:val="22"/>
          <w:szCs w:val="22"/>
          <w:lang w:val="en-US"/>
        </w:rPr>
        <w:fldChar w:fldCharType="begin"/>
      </w:r>
      <w:r w:rsidR="00C5612E">
        <w:rPr>
          <w:rFonts w:ascii="Arial" w:hAnsi="Arial" w:cs="Arial"/>
          <w:sz w:val="22"/>
          <w:szCs w:val="22"/>
          <w:lang w:val="en-US"/>
        </w:rPr>
        <w:instrText xml:space="preserve"> REF _Ref151723508 \h  \* MERGEFORMAT </w:instrText>
      </w:r>
      <w:r w:rsidR="00C5612E">
        <w:rPr>
          <w:rFonts w:ascii="Arial" w:hAnsi="Arial" w:cs="Arial"/>
          <w:sz w:val="22"/>
          <w:szCs w:val="22"/>
          <w:lang w:val="en-US"/>
        </w:rPr>
      </w:r>
      <w:r w:rsidR="00C5612E">
        <w:rPr>
          <w:rFonts w:ascii="Arial" w:hAnsi="Arial" w:cs="Arial"/>
          <w:sz w:val="22"/>
          <w:szCs w:val="22"/>
          <w:lang w:val="en-US"/>
        </w:rPr>
        <w:fldChar w:fldCharType="separate"/>
      </w:r>
      <w:r w:rsidR="0060197B" w:rsidRPr="0060197B">
        <w:rPr>
          <w:rFonts w:ascii="Arial" w:hAnsi="Arial" w:cs="Arial"/>
          <w:sz w:val="22"/>
          <w:szCs w:val="22"/>
          <w:lang w:val="en-US"/>
        </w:rPr>
        <w:t>Figure 2</w:t>
      </w:r>
      <w:r w:rsidR="0060197B" w:rsidRPr="0060197B">
        <w:rPr>
          <w:rFonts w:ascii="Arial" w:hAnsi="Arial" w:cs="Arial"/>
          <w:sz w:val="22"/>
          <w:szCs w:val="22"/>
          <w:lang w:val="en-US"/>
        </w:rPr>
        <w:noBreakHyphen/>
        <w:t>2</w:t>
      </w:r>
      <w:r w:rsidR="00C5612E">
        <w:rPr>
          <w:rFonts w:ascii="Arial" w:hAnsi="Arial" w:cs="Arial"/>
          <w:sz w:val="22"/>
          <w:szCs w:val="22"/>
          <w:lang w:val="en-US"/>
        </w:rPr>
        <w:fldChar w:fldCharType="end"/>
      </w:r>
      <w:r w:rsidR="00C5612E" w:rsidRPr="00C5612E">
        <w:rPr>
          <w:rFonts w:ascii="Arial" w:hAnsi="Arial" w:cs="Arial"/>
          <w:sz w:val="22"/>
          <w:szCs w:val="22"/>
          <w:lang w:val="en-US"/>
        </w:rPr>
        <w:t>.</w:t>
      </w:r>
      <w:r w:rsidR="00C5612E" w:rsidRPr="00C5612E" w:rsidDel="00DE0EAF">
        <w:rPr>
          <w:rFonts w:ascii="Arial" w:hAnsi="Arial" w:cs="Arial"/>
          <w:sz w:val="22"/>
          <w:szCs w:val="22"/>
          <w:lang w:val="en-US"/>
        </w:rPr>
        <w:t xml:space="preserve"> </w:t>
      </w:r>
    </w:p>
    <w:p w14:paraId="0F496D66" w14:textId="77777777" w:rsidR="006C3738" w:rsidRDefault="00690060" w:rsidP="00A846DA">
      <w:pPr>
        <w:keepNext/>
        <w:jc w:val="both"/>
      </w:pPr>
      <w:r w:rsidRPr="00690060">
        <w:rPr>
          <w:rFonts w:ascii="Arial" w:eastAsia="Times New Roman" w:hAnsi="Arial" w:cs="Times New Roman"/>
          <w:noProof/>
          <w:sz w:val="22"/>
          <w:lang w:val="en-GB" w:eastAsia="tr-TR"/>
        </w:rPr>
        <w:drawing>
          <wp:inline distT="0" distB="0" distL="0" distR="0" wp14:anchorId="58B10177" wp14:editId="0B1FCEDF">
            <wp:extent cx="5643113" cy="3993004"/>
            <wp:effectExtent l="76200" t="76200" r="129540" b="140970"/>
            <wp:docPr id="875393253" name="Resim 875393253" descr="metin, ekran görüntüsü,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93253" name="Resim 13" descr="metin, ekran görüntüsü, harita içeren bir resim&#10;&#10;Açıklama otomatik olarak oluşturuldu"/>
                    <pic:cNvPicPr/>
                  </pic:nvPicPr>
                  <pic:blipFill>
                    <a:blip r:embed="rId18"/>
                    <a:stretch>
                      <a:fillRect/>
                    </a:stretch>
                  </pic:blipFill>
                  <pic:spPr>
                    <a:xfrm>
                      <a:off x="0" y="0"/>
                      <a:ext cx="5644340" cy="39938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64299D6" w14:textId="74725555" w:rsidR="00C136AC" w:rsidRPr="00A846DA" w:rsidRDefault="006C3738" w:rsidP="00650F6F">
      <w:pPr>
        <w:pStyle w:val="ResimYazs"/>
        <w:spacing w:before="0" w:after="0"/>
        <w:jc w:val="center"/>
        <w:rPr>
          <w:rFonts w:cs="Arial"/>
          <w:sz w:val="20"/>
          <w:szCs w:val="20"/>
        </w:rPr>
      </w:pPr>
      <w:bookmarkStart w:id="13" w:name="_Ref151723508"/>
      <w:bookmarkStart w:id="14" w:name="_Toc153293428"/>
      <w:r w:rsidRPr="00A846DA">
        <w:rPr>
          <w:color w:val="00B050"/>
          <w:sz w:val="20"/>
          <w:szCs w:val="20"/>
        </w:rPr>
        <w:t xml:space="preserve">Figure </w:t>
      </w:r>
      <w:r w:rsidRPr="00A846DA">
        <w:rPr>
          <w:color w:val="00B050"/>
          <w:sz w:val="20"/>
          <w:szCs w:val="20"/>
        </w:rPr>
        <w:fldChar w:fldCharType="begin"/>
      </w:r>
      <w:r w:rsidRPr="00A846DA">
        <w:rPr>
          <w:color w:val="00B050"/>
          <w:sz w:val="20"/>
          <w:szCs w:val="20"/>
        </w:rPr>
        <w:instrText xml:space="preserve"> STYLEREF 1 \s </w:instrText>
      </w:r>
      <w:r w:rsidRPr="00A846DA">
        <w:rPr>
          <w:color w:val="00B050"/>
          <w:sz w:val="20"/>
          <w:szCs w:val="20"/>
        </w:rPr>
        <w:fldChar w:fldCharType="separate"/>
      </w:r>
      <w:r w:rsidR="0060197B">
        <w:rPr>
          <w:noProof/>
          <w:color w:val="00B050"/>
          <w:sz w:val="20"/>
          <w:szCs w:val="20"/>
        </w:rPr>
        <w:t>2</w:t>
      </w:r>
      <w:r w:rsidRPr="00A846DA">
        <w:rPr>
          <w:color w:val="00B050"/>
          <w:sz w:val="20"/>
          <w:szCs w:val="20"/>
        </w:rPr>
        <w:fldChar w:fldCharType="end"/>
      </w:r>
      <w:r w:rsidRPr="00A846DA">
        <w:rPr>
          <w:color w:val="00B050"/>
          <w:sz w:val="20"/>
          <w:szCs w:val="20"/>
        </w:rPr>
        <w:noBreakHyphen/>
      </w:r>
      <w:r w:rsidRPr="00A846DA">
        <w:rPr>
          <w:color w:val="00B050"/>
          <w:sz w:val="20"/>
          <w:szCs w:val="20"/>
        </w:rPr>
        <w:fldChar w:fldCharType="begin"/>
      </w:r>
      <w:r w:rsidRPr="00A846DA">
        <w:rPr>
          <w:color w:val="00B050"/>
          <w:sz w:val="20"/>
          <w:szCs w:val="20"/>
        </w:rPr>
        <w:instrText xml:space="preserve"> SEQ Figure \* ARABIC \s 1 </w:instrText>
      </w:r>
      <w:r w:rsidRPr="00A846DA">
        <w:rPr>
          <w:color w:val="00B050"/>
          <w:sz w:val="20"/>
          <w:szCs w:val="20"/>
        </w:rPr>
        <w:fldChar w:fldCharType="separate"/>
      </w:r>
      <w:r w:rsidR="0060197B">
        <w:rPr>
          <w:noProof/>
          <w:color w:val="00B050"/>
          <w:sz w:val="20"/>
          <w:szCs w:val="20"/>
        </w:rPr>
        <w:t>2</w:t>
      </w:r>
      <w:r w:rsidRPr="00A846DA">
        <w:rPr>
          <w:color w:val="00B050"/>
          <w:sz w:val="20"/>
          <w:szCs w:val="20"/>
        </w:rPr>
        <w:fldChar w:fldCharType="end"/>
      </w:r>
      <w:bookmarkEnd w:id="13"/>
      <w:r w:rsidRPr="00A846DA">
        <w:rPr>
          <w:color w:val="00B050"/>
          <w:sz w:val="20"/>
          <w:szCs w:val="20"/>
        </w:rPr>
        <w:t xml:space="preserve">. </w:t>
      </w:r>
      <w:r w:rsidR="00C44024" w:rsidRPr="00A846DA">
        <w:rPr>
          <w:b w:val="0"/>
          <w:bCs w:val="0"/>
          <w:color w:val="auto"/>
          <w:sz w:val="20"/>
          <w:szCs w:val="20"/>
        </w:rPr>
        <w:t xml:space="preserve">Nearby </w:t>
      </w:r>
      <w:r w:rsidR="00C5612E" w:rsidRPr="00A846DA">
        <w:rPr>
          <w:b w:val="0"/>
          <w:bCs w:val="0"/>
          <w:color w:val="auto"/>
          <w:sz w:val="20"/>
          <w:szCs w:val="20"/>
        </w:rPr>
        <w:t>neighborhoods</w:t>
      </w:r>
      <w:r w:rsidR="00C44024" w:rsidRPr="00A846DA">
        <w:rPr>
          <w:b w:val="0"/>
          <w:bCs w:val="0"/>
          <w:color w:val="auto"/>
          <w:sz w:val="20"/>
          <w:szCs w:val="20"/>
        </w:rPr>
        <w:t xml:space="preserve"> and sensitive receptors in the vicinity of the Project area</w:t>
      </w:r>
      <w:bookmarkEnd w:id="14"/>
    </w:p>
    <w:p w14:paraId="6DE76287" w14:textId="67860411" w:rsidR="00745207" w:rsidRDefault="00D41634" w:rsidP="00A846DA">
      <w:pPr>
        <w:spacing w:before="360" w:after="240" w:line="300" w:lineRule="auto"/>
        <w:jc w:val="both"/>
        <w:rPr>
          <w:rFonts w:ascii="Arial" w:hAnsi="Arial" w:cs="Arial"/>
          <w:sz w:val="22"/>
          <w:szCs w:val="22"/>
          <w:lang w:val="en-US"/>
        </w:rPr>
      </w:pPr>
      <w:r w:rsidRPr="00D41634">
        <w:rPr>
          <w:rFonts w:ascii="Arial" w:hAnsi="Arial" w:cs="Arial"/>
          <w:sz w:val="22"/>
          <w:szCs w:val="22"/>
          <w:lang w:val="en-US"/>
        </w:rPr>
        <w:t xml:space="preserve">To explain </w:t>
      </w:r>
      <w:r>
        <w:rPr>
          <w:rFonts w:ascii="Arial" w:hAnsi="Arial" w:cs="Arial"/>
          <w:sz w:val="22"/>
          <w:szCs w:val="22"/>
          <w:lang w:val="en-US"/>
        </w:rPr>
        <w:t>the Primary Social Area</w:t>
      </w:r>
      <w:r w:rsidRPr="00D41634">
        <w:rPr>
          <w:rFonts w:ascii="Arial" w:hAnsi="Arial" w:cs="Arial"/>
          <w:sz w:val="22"/>
          <w:szCs w:val="22"/>
          <w:lang w:val="en-US"/>
        </w:rPr>
        <w:t xml:space="preserve"> in more detail</w:t>
      </w:r>
      <w:r w:rsidR="001A735C">
        <w:rPr>
          <w:rFonts w:ascii="Arial" w:hAnsi="Arial" w:cs="Arial"/>
          <w:sz w:val="22"/>
          <w:szCs w:val="22"/>
          <w:lang w:val="en-US"/>
        </w:rPr>
        <w:t xml:space="preserve">: </w:t>
      </w:r>
      <w:r w:rsidR="00557CCF" w:rsidRPr="00557CCF">
        <w:rPr>
          <w:rFonts w:ascii="Arial" w:hAnsi="Arial" w:cs="Arial"/>
          <w:sz w:val="22"/>
          <w:szCs w:val="22"/>
          <w:lang w:val="en-US"/>
        </w:rPr>
        <w:t xml:space="preserve">The D525 road </w:t>
      </w:r>
      <w:r w:rsidR="00A95298">
        <w:rPr>
          <w:rFonts w:ascii="Arial" w:hAnsi="Arial" w:cs="Arial"/>
          <w:sz w:val="22"/>
          <w:szCs w:val="22"/>
          <w:lang w:val="en-US"/>
        </w:rPr>
        <w:t>(</w:t>
      </w:r>
      <w:r w:rsidR="00A95298" w:rsidRPr="00A95298">
        <w:rPr>
          <w:rFonts w:ascii="Arial" w:hAnsi="Arial" w:cs="Arial"/>
          <w:sz w:val="22"/>
          <w:szCs w:val="22"/>
          <w:lang w:val="en-US"/>
        </w:rPr>
        <w:t>Izmir-</w:t>
      </w:r>
      <w:proofErr w:type="spellStart"/>
      <w:r w:rsidR="00A95298" w:rsidRPr="00A95298">
        <w:rPr>
          <w:rFonts w:ascii="Arial" w:hAnsi="Arial" w:cs="Arial"/>
          <w:sz w:val="22"/>
          <w:szCs w:val="22"/>
          <w:lang w:val="en-US"/>
        </w:rPr>
        <w:t>S</w:t>
      </w:r>
      <w:r w:rsidR="00A95298">
        <w:rPr>
          <w:rFonts w:ascii="Arial" w:hAnsi="Arial" w:cs="Arial"/>
          <w:sz w:val="22"/>
          <w:szCs w:val="22"/>
          <w:lang w:val="en-US"/>
        </w:rPr>
        <w:t>ö</w:t>
      </w:r>
      <w:r w:rsidR="00A95298" w:rsidRPr="00A95298">
        <w:rPr>
          <w:rFonts w:ascii="Arial" w:hAnsi="Arial" w:cs="Arial"/>
          <w:sz w:val="22"/>
          <w:szCs w:val="22"/>
          <w:lang w:val="en-US"/>
        </w:rPr>
        <w:t>ke</w:t>
      </w:r>
      <w:proofErr w:type="spellEnd"/>
      <w:r w:rsidR="00A95298" w:rsidRPr="00A95298">
        <w:rPr>
          <w:rFonts w:ascii="Arial" w:hAnsi="Arial" w:cs="Arial"/>
          <w:sz w:val="22"/>
          <w:szCs w:val="22"/>
          <w:lang w:val="en-US"/>
        </w:rPr>
        <w:t xml:space="preserve"> </w:t>
      </w:r>
      <w:r w:rsidR="00A95298">
        <w:rPr>
          <w:rFonts w:ascii="Arial" w:hAnsi="Arial" w:cs="Arial"/>
          <w:sz w:val="22"/>
          <w:szCs w:val="22"/>
          <w:lang w:val="en-US"/>
        </w:rPr>
        <w:t>R</w:t>
      </w:r>
      <w:r w:rsidR="00A95298" w:rsidRPr="00A95298">
        <w:rPr>
          <w:rFonts w:ascii="Arial" w:hAnsi="Arial" w:cs="Arial"/>
          <w:sz w:val="22"/>
          <w:szCs w:val="22"/>
          <w:lang w:val="en-US"/>
        </w:rPr>
        <w:t>oad</w:t>
      </w:r>
      <w:r w:rsidR="00A95298">
        <w:rPr>
          <w:rFonts w:ascii="Arial" w:hAnsi="Arial" w:cs="Arial"/>
          <w:sz w:val="22"/>
          <w:szCs w:val="22"/>
          <w:lang w:val="en-US"/>
        </w:rPr>
        <w:t xml:space="preserve">) </w:t>
      </w:r>
      <w:r w:rsidR="00557CCF" w:rsidRPr="00557CCF">
        <w:rPr>
          <w:rFonts w:ascii="Arial" w:hAnsi="Arial" w:cs="Arial"/>
          <w:sz w:val="22"/>
          <w:szCs w:val="22"/>
          <w:lang w:val="en-US"/>
        </w:rPr>
        <w:t xml:space="preserve">passes between the drilling and the nearest settlements (within the borders of </w:t>
      </w:r>
      <w:proofErr w:type="spellStart"/>
      <w:r w:rsidR="00557CCF" w:rsidRPr="00557CCF">
        <w:rPr>
          <w:rFonts w:ascii="Arial" w:hAnsi="Arial" w:cs="Arial"/>
          <w:sz w:val="22"/>
          <w:szCs w:val="22"/>
          <w:lang w:val="en-US"/>
        </w:rPr>
        <w:t>Argavlı</w:t>
      </w:r>
      <w:proofErr w:type="spellEnd"/>
      <w:r w:rsidR="00557CCF" w:rsidRPr="00557CCF">
        <w:rPr>
          <w:rFonts w:ascii="Arial" w:hAnsi="Arial" w:cs="Arial"/>
          <w:sz w:val="22"/>
          <w:szCs w:val="22"/>
          <w:lang w:val="en-US"/>
        </w:rPr>
        <w:t xml:space="preserve"> </w:t>
      </w:r>
      <w:r w:rsidR="00E42F8C" w:rsidRPr="00557CCF">
        <w:rPr>
          <w:rFonts w:ascii="Arial" w:hAnsi="Arial" w:cs="Arial"/>
          <w:sz w:val="22"/>
          <w:szCs w:val="22"/>
          <w:lang w:val="en-US"/>
        </w:rPr>
        <w:t>Neighborhood</w:t>
      </w:r>
      <w:r w:rsidR="00557CCF" w:rsidRPr="00557CCF">
        <w:rPr>
          <w:rFonts w:ascii="Arial" w:hAnsi="Arial" w:cs="Arial"/>
          <w:sz w:val="22"/>
          <w:szCs w:val="22"/>
          <w:lang w:val="en-US"/>
        </w:rPr>
        <w:t xml:space="preserve">). </w:t>
      </w:r>
      <w:r w:rsidR="00724807">
        <w:rPr>
          <w:rFonts w:ascii="Arial" w:hAnsi="Arial" w:cs="Arial"/>
          <w:sz w:val="22"/>
          <w:szCs w:val="22"/>
          <w:lang w:val="en-US"/>
        </w:rPr>
        <w:t xml:space="preserve">One side </w:t>
      </w:r>
      <w:r w:rsidR="00557CCF" w:rsidRPr="00557CCF">
        <w:rPr>
          <w:rFonts w:ascii="Arial" w:hAnsi="Arial" w:cs="Arial"/>
          <w:sz w:val="22"/>
          <w:szCs w:val="22"/>
          <w:lang w:val="en-US"/>
        </w:rPr>
        <w:t>of this road where the facilities to be built for the project are located is empty land. On the other side of the road there are a market</w:t>
      </w:r>
      <w:r w:rsidR="007E5424">
        <w:rPr>
          <w:rFonts w:ascii="Arial" w:hAnsi="Arial" w:cs="Arial"/>
          <w:sz w:val="22"/>
          <w:szCs w:val="22"/>
          <w:lang w:val="en-US"/>
        </w:rPr>
        <w:t xml:space="preserve"> and </w:t>
      </w:r>
      <w:r w:rsidR="00557CCF" w:rsidRPr="00557CCF">
        <w:rPr>
          <w:rFonts w:ascii="Arial" w:hAnsi="Arial" w:cs="Arial"/>
          <w:sz w:val="22"/>
          <w:szCs w:val="22"/>
          <w:lang w:val="en-US"/>
        </w:rPr>
        <w:t xml:space="preserve">a small business. Although there are mostly agricultural lands around the solar power plant to be established, </w:t>
      </w:r>
      <w:proofErr w:type="spellStart"/>
      <w:r w:rsidR="00557CCF" w:rsidRPr="00557CCF">
        <w:rPr>
          <w:rFonts w:ascii="Arial" w:hAnsi="Arial" w:cs="Arial"/>
          <w:sz w:val="22"/>
          <w:szCs w:val="22"/>
          <w:lang w:val="en-US"/>
        </w:rPr>
        <w:t>Beştepeler</w:t>
      </w:r>
      <w:proofErr w:type="spellEnd"/>
      <w:r w:rsidR="00557CCF" w:rsidRPr="00557CCF">
        <w:rPr>
          <w:rFonts w:ascii="Arial" w:hAnsi="Arial" w:cs="Arial"/>
          <w:sz w:val="22"/>
          <w:szCs w:val="22"/>
          <w:lang w:val="en-US"/>
        </w:rPr>
        <w:t xml:space="preserve"> Kubilay GPP is located approximately </w:t>
      </w:r>
      <w:r w:rsidR="00DE0EAF">
        <w:rPr>
          <w:rFonts w:ascii="Arial" w:hAnsi="Arial" w:cs="Arial"/>
          <w:sz w:val="22"/>
          <w:szCs w:val="22"/>
          <w:lang w:val="en-US"/>
        </w:rPr>
        <w:t>one (1)</w:t>
      </w:r>
      <w:r w:rsidR="00557CCF" w:rsidRPr="00557CCF">
        <w:rPr>
          <w:rFonts w:ascii="Arial" w:hAnsi="Arial" w:cs="Arial"/>
          <w:sz w:val="22"/>
          <w:szCs w:val="22"/>
          <w:lang w:val="en-US"/>
        </w:rPr>
        <w:t xml:space="preserve"> km away.</w:t>
      </w:r>
    </w:p>
    <w:p w14:paraId="525483F2" w14:textId="5F3E1B56" w:rsidR="008C1706" w:rsidRDefault="008063A6" w:rsidP="00A846DA">
      <w:pPr>
        <w:spacing w:before="240" w:after="240" w:line="300" w:lineRule="auto"/>
        <w:jc w:val="both"/>
        <w:rPr>
          <w:rFonts w:ascii="Arial" w:hAnsi="Arial" w:cs="Arial"/>
          <w:sz w:val="22"/>
          <w:szCs w:val="22"/>
          <w:lang w:val="en-US"/>
        </w:rPr>
      </w:pPr>
      <w:r w:rsidRPr="008063A6">
        <w:rPr>
          <w:rFonts w:ascii="Arial" w:hAnsi="Arial" w:cs="Arial"/>
          <w:sz w:val="22"/>
          <w:szCs w:val="22"/>
          <w:lang w:val="en-US"/>
        </w:rPr>
        <w:t xml:space="preserve">As the </w:t>
      </w:r>
      <w:r w:rsidR="00CC681B">
        <w:rPr>
          <w:rFonts w:ascii="Arial" w:hAnsi="Arial" w:cs="Arial"/>
          <w:sz w:val="22"/>
          <w:szCs w:val="22"/>
          <w:lang w:val="en-US"/>
        </w:rPr>
        <w:t>Secondary Social Area of Influence</w:t>
      </w:r>
      <w:r w:rsidRPr="008063A6">
        <w:rPr>
          <w:rFonts w:ascii="Arial" w:hAnsi="Arial" w:cs="Arial"/>
          <w:sz w:val="22"/>
          <w:szCs w:val="22"/>
          <w:lang w:val="en-US"/>
        </w:rPr>
        <w:t xml:space="preserve">, an area of approximately </w:t>
      </w:r>
      <w:r w:rsidR="00DE0EAF">
        <w:rPr>
          <w:rFonts w:ascii="Arial" w:hAnsi="Arial" w:cs="Arial"/>
          <w:sz w:val="22"/>
          <w:szCs w:val="22"/>
          <w:lang w:val="en-US"/>
        </w:rPr>
        <w:t>five (</w:t>
      </w:r>
      <w:r w:rsidR="0048342A" w:rsidRPr="0048342A">
        <w:rPr>
          <w:rFonts w:ascii="Arial" w:hAnsi="Arial" w:cs="Arial"/>
          <w:sz w:val="22"/>
          <w:szCs w:val="22"/>
          <w:lang w:val="en-US"/>
        </w:rPr>
        <w:t>5</w:t>
      </w:r>
      <w:r w:rsidR="00DE0EAF">
        <w:rPr>
          <w:rFonts w:ascii="Arial" w:hAnsi="Arial" w:cs="Arial"/>
          <w:sz w:val="22"/>
          <w:szCs w:val="22"/>
          <w:lang w:val="en-US"/>
        </w:rPr>
        <w:t>)</w:t>
      </w:r>
      <w:r w:rsidRPr="0048342A">
        <w:rPr>
          <w:rFonts w:ascii="Arial" w:hAnsi="Arial" w:cs="Arial"/>
          <w:sz w:val="22"/>
          <w:szCs w:val="22"/>
          <w:lang w:val="en-US"/>
        </w:rPr>
        <w:t xml:space="preserve"> km</w:t>
      </w:r>
      <w:r w:rsidRPr="008063A6">
        <w:rPr>
          <w:rFonts w:ascii="Arial" w:hAnsi="Arial" w:cs="Arial"/>
          <w:sz w:val="22"/>
          <w:szCs w:val="22"/>
          <w:lang w:val="en-US"/>
        </w:rPr>
        <w:t xml:space="preserve"> on the D252 road where businesses and sensitive receptors can be found was identified. </w:t>
      </w:r>
      <w:proofErr w:type="spellStart"/>
      <w:r w:rsidRPr="008063A6">
        <w:rPr>
          <w:rFonts w:ascii="Arial" w:hAnsi="Arial" w:cs="Arial"/>
          <w:sz w:val="22"/>
          <w:szCs w:val="22"/>
          <w:lang w:val="en-US"/>
        </w:rPr>
        <w:t>Sazlı</w:t>
      </w:r>
      <w:proofErr w:type="spellEnd"/>
      <w:r w:rsidRPr="008063A6">
        <w:rPr>
          <w:rFonts w:ascii="Arial" w:hAnsi="Arial" w:cs="Arial"/>
          <w:sz w:val="22"/>
          <w:szCs w:val="22"/>
          <w:lang w:val="en-US"/>
        </w:rPr>
        <w:t xml:space="preserve"> </w:t>
      </w:r>
      <w:r w:rsidR="00FC0673" w:rsidRPr="008063A6">
        <w:rPr>
          <w:rFonts w:ascii="Arial" w:hAnsi="Arial" w:cs="Arial"/>
          <w:sz w:val="22"/>
          <w:szCs w:val="22"/>
          <w:lang w:val="en-US"/>
        </w:rPr>
        <w:t>Neighborhood</w:t>
      </w:r>
      <w:r w:rsidRPr="008063A6">
        <w:rPr>
          <w:rFonts w:ascii="Arial" w:hAnsi="Arial" w:cs="Arial"/>
          <w:sz w:val="22"/>
          <w:szCs w:val="22"/>
          <w:lang w:val="en-US"/>
        </w:rPr>
        <w:t xml:space="preserve"> (</w:t>
      </w:r>
      <w:proofErr w:type="spellStart"/>
      <w:r w:rsidRPr="008063A6">
        <w:rPr>
          <w:rFonts w:ascii="Arial" w:hAnsi="Arial" w:cs="Arial"/>
          <w:sz w:val="22"/>
          <w:szCs w:val="22"/>
          <w:lang w:val="en-US"/>
        </w:rPr>
        <w:t>Söke</w:t>
      </w:r>
      <w:proofErr w:type="spellEnd"/>
      <w:r w:rsidRPr="008063A6">
        <w:rPr>
          <w:rFonts w:ascii="Arial" w:hAnsi="Arial" w:cs="Arial"/>
          <w:sz w:val="22"/>
          <w:szCs w:val="22"/>
          <w:lang w:val="en-US"/>
        </w:rPr>
        <w:t xml:space="preserve">) and </w:t>
      </w:r>
      <w:proofErr w:type="spellStart"/>
      <w:r w:rsidRPr="008063A6">
        <w:rPr>
          <w:rFonts w:ascii="Arial" w:hAnsi="Arial" w:cs="Arial"/>
          <w:sz w:val="22"/>
          <w:szCs w:val="22"/>
          <w:lang w:val="en-US"/>
        </w:rPr>
        <w:t>Gümüşköy</w:t>
      </w:r>
      <w:proofErr w:type="spellEnd"/>
      <w:r w:rsidRPr="008063A6">
        <w:rPr>
          <w:rFonts w:ascii="Arial" w:hAnsi="Arial" w:cs="Arial"/>
          <w:sz w:val="22"/>
          <w:szCs w:val="22"/>
          <w:lang w:val="en-US"/>
        </w:rPr>
        <w:t xml:space="preserve"> </w:t>
      </w:r>
      <w:r w:rsidR="00E42F8C" w:rsidRPr="008063A6">
        <w:rPr>
          <w:rFonts w:ascii="Arial" w:hAnsi="Arial" w:cs="Arial"/>
          <w:sz w:val="22"/>
          <w:szCs w:val="22"/>
          <w:lang w:val="en-US"/>
        </w:rPr>
        <w:t>Neighborhood</w:t>
      </w:r>
      <w:r w:rsidRPr="008063A6">
        <w:rPr>
          <w:rFonts w:ascii="Arial" w:hAnsi="Arial" w:cs="Arial"/>
          <w:sz w:val="22"/>
          <w:szCs w:val="22"/>
          <w:lang w:val="en-US"/>
        </w:rPr>
        <w:t xml:space="preserve"> (</w:t>
      </w:r>
      <w:proofErr w:type="spellStart"/>
      <w:r w:rsidRPr="008063A6">
        <w:rPr>
          <w:rFonts w:ascii="Arial" w:hAnsi="Arial" w:cs="Arial"/>
          <w:sz w:val="22"/>
          <w:szCs w:val="22"/>
          <w:lang w:val="en-US"/>
        </w:rPr>
        <w:t>Germencik</w:t>
      </w:r>
      <w:proofErr w:type="spellEnd"/>
      <w:r w:rsidRPr="008063A6">
        <w:rPr>
          <w:rFonts w:ascii="Arial" w:hAnsi="Arial" w:cs="Arial"/>
          <w:sz w:val="22"/>
          <w:szCs w:val="22"/>
          <w:lang w:val="en-US"/>
        </w:rPr>
        <w:t>) are located within this area.</w:t>
      </w:r>
      <w:r w:rsidR="003D64B6" w:rsidRPr="00C21757">
        <w:rPr>
          <w:rFonts w:ascii="Arial" w:hAnsi="Arial" w:cs="Arial"/>
          <w:sz w:val="22"/>
          <w:szCs w:val="22"/>
          <w:lang w:val="en-US"/>
        </w:rPr>
        <w:t xml:space="preserve"> </w:t>
      </w:r>
      <w:r w:rsidR="00105622">
        <w:rPr>
          <w:rFonts w:ascii="Arial" w:hAnsi="Arial" w:cs="Arial"/>
          <w:sz w:val="22"/>
          <w:szCs w:val="22"/>
          <w:lang w:val="en-US"/>
        </w:rPr>
        <w:lastRenderedPageBreak/>
        <w:t>Description of potential</w:t>
      </w:r>
      <w:r w:rsidR="00183A62">
        <w:rPr>
          <w:rFonts w:ascii="Arial" w:hAnsi="Arial" w:cs="Arial"/>
          <w:sz w:val="22"/>
          <w:szCs w:val="22"/>
          <w:lang w:val="en-US"/>
        </w:rPr>
        <w:t xml:space="preserve"> </w:t>
      </w:r>
      <w:r w:rsidR="008C653D">
        <w:rPr>
          <w:rFonts w:ascii="Arial" w:hAnsi="Arial" w:cs="Arial"/>
          <w:sz w:val="22"/>
          <w:szCs w:val="22"/>
          <w:lang w:val="en-US"/>
        </w:rPr>
        <w:t>impacts of</w:t>
      </w:r>
      <w:r w:rsidR="00105622">
        <w:rPr>
          <w:rFonts w:ascii="Arial" w:hAnsi="Arial" w:cs="Arial"/>
          <w:sz w:val="22"/>
          <w:szCs w:val="22"/>
          <w:lang w:val="en-US"/>
        </w:rPr>
        <w:t xml:space="preserve"> </w:t>
      </w:r>
      <w:r w:rsidR="007158EC">
        <w:rPr>
          <w:rFonts w:ascii="Arial" w:hAnsi="Arial" w:cs="Arial"/>
          <w:sz w:val="22"/>
          <w:szCs w:val="22"/>
          <w:lang w:val="en-US"/>
        </w:rPr>
        <w:t xml:space="preserve">Primary </w:t>
      </w:r>
      <w:r w:rsidR="00F7723C">
        <w:rPr>
          <w:rFonts w:ascii="Arial" w:hAnsi="Arial" w:cs="Arial"/>
          <w:sz w:val="22"/>
          <w:szCs w:val="22"/>
          <w:lang w:val="en-US"/>
        </w:rPr>
        <w:t xml:space="preserve">Social Area of Influence and Secondary Social Area of </w:t>
      </w:r>
      <w:r w:rsidR="00796D69">
        <w:rPr>
          <w:rFonts w:ascii="Arial" w:hAnsi="Arial" w:cs="Arial"/>
          <w:sz w:val="22"/>
          <w:szCs w:val="22"/>
          <w:lang w:val="en-US"/>
        </w:rPr>
        <w:t>Influence</w:t>
      </w:r>
      <w:r w:rsidR="00F9791A">
        <w:rPr>
          <w:rFonts w:ascii="Arial" w:hAnsi="Arial" w:cs="Arial"/>
          <w:sz w:val="22"/>
          <w:szCs w:val="22"/>
          <w:lang w:val="en-US"/>
        </w:rPr>
        <w:t xml:space="preserve"> </w:t>
      </w:r>
      <w:r w:rsidR="000C558C" w:rsidRPr="00C21757">
        <w:rPr>
          <w:rFonts w:ascii="Arial" w:hAnsi="Arial" w:cs="Arial"/>
          <w:sz w:val="22"/>
          <w:szCs w:val="22"/>
          <w:lang w:val="en-US"/>
        </w:rPr>
        <w:t xml:space="preserve">presented in </w:t>
      </w:r>
      <w:r w:rsidR="007B4F54">
        <w:rPr>
          <w:rFonts w:ascii="Arial" w:hAnsi="Arial" w:cs="Arial"/>
          <w:sz w:val="22"/>
          <w:szCs w:val="22"/>
          <w:lang w:val="en-US"/>
        </w:rPr>
        <w:fldChar w:fldCharType="begin"/>
      </w:r>
      <w:r w:rsidR="007B4F54">
        <w:rPr>
          <w:rFonts w:ascii="Arial" w:hAnsi="Arial" w:cs="Arial"/>
          <w:sz w:val="22"/>
          <w:szCs w:val="22"/>
          <w:lang w:val="en-US"/>
        </w:rPr>
        <w:instrText xml:space="preserve"> REF _Ref151710711 \h </w:instrText>
      </w:r>
      <w:r w:rsidR="00F27797">
        <w:rPr>
          <w:rFonts w:ascii="Arial" w:hAnsi="Arial" w:cs="Arial"/>
          <w:sz w:val="22"/>
          <w:szCs w:val="22"/>
          <w:lang w:val="en-US"/>
        </w:rPr>
        <w:instrText xml:space="preserve"> \* MERGEFORMAT </w:instrText>
      </w:r>
      <w:r w:rsidR="007B4F54">
        <w:rPr>
          <w:rFonts w:ascii="Arial" w:hAnsi="Arial" w:cs="Arial"/>
          <w:sz w:val="22"/>
          <w:szCs w:val="22"/>
          <w:lang w:val="en-US"/>
        </w:rPr>
      </w:r>
      <w:r w:rsidR="007B4F54">
        <w:rPr>
          <w:rFonts w:ascii="Arial" w:hAnsi="Arial" w:cs="Arial"/>
          <w:sz w:val="22"/>
          <w:szCs w:val="22"/>
          <w:lang w:val="en-US"/>
        </w:rPr>
        <w:fldChar w:fldCharType="separate"/>
      </w:r>
      <w:r w:rsidR="0060197B" w:rsidRPr="0060197B">
        <w:rPr>
          <w:rFonts w:ascii="Arial" w:hAnsi="Arial" w:cs="Arial"/>
          <w:sz w:val="22"/>
          <w:szCs w:val="22"/>
          <w:lang w:val="en-US"/>
        </w:rPr>
        <w:t>Table 2</w:t>
      </w:r>
      <w:r w:rsidR="0060197B" w:rsidRPr="0060197B">
        <w:rPr>
          <w:rFonts w:ascii="Arial" w:hAnsi="Arial" w:cs="Arial"/>
          <w:sz w:val="22"/>
          <w:szCs w:val="22"/>
          <w:lang w:val="en-US"/>
        </w:rPr>
        <w:noBreakHyphen/>
        <w:t>2</w:t>
      </w:r>
      <w:r w:rsidR="007B4F54">
        <w:rPr>
          <w:rFonts w:ascii="Arial" w:hAnsi="Arial" w:cs="Arial"/>
          <w:sz w:val="22"/>
          <w:szCs w:val="22"/>
          <w:lang w:val="en-US"/>
        </w:rPr>
        <w:fldChar w:fldCharType="end"/>
      </w:r>
      <w:r w:rsidR="00A34816">
        <w:rPr>
          <w:rFonts w:ascii="Arial" w:hAnsi="Arial" w:cs="Arial"/>
          <w:sz w:val="22"/>
          <w:szCs w:val="22"/>
          <w:lang w:val="en-US"/>
        </w:rPr>
        <w:t>.</w:t>
      </w:r>
    </w:p>
    <w:p w14:paraId="0B4D2E34" w14:textId="77777777" w:rsidR="00A846DA" w:rsidRDefault="00A846DA" w:rsidP="003D64B6">
      <w:pPr>
        <w:spacing w:line="360" w:lineRule="auto"/>
        <w:jc w:val="both"/>
        <w:rPr>
          <w:rFonts w:ascii="Arial" w:hAnsi="Arial" w:cs="Arial"/>
          <w:sz w:val="22"/>
          <w:szCs w:val="22"/>
          <w:lang w:val="en-US"/>
        </w:rPr>
      </w:pPr>
    </w:p>
    <w:p w14:paraId="6C58BC99" w14:textId="116749FC" w:rsidR="00A846DA" w:rsidRDefault="00A846DA" w:rsidP="003D64B6">
      <w:pPr>
        <w:spacing w:line="360" w:lineRule="auto"/>
        <w:jc w:val="both"/>
        <w:rPr>
          <w:rFonts w:ascii="Arial" w:hAnsi="Arial" w:cs="Arial"/>
          <w:sz w:val="22"/>
          <w:szCs w:val="22"/>
          <w:lang w:val="en-US"/>
        </w:rPr>
        <w:sectPr w:rsidR="00A846DA">
          <w:pgSz w:w="11900" w:h="16840"/>
          <w:pgMar w:top="1417" w:right="1417" w:bottom="1417" w:left="1417" w:header="708" w:footer="708" w:gutter="0"/>
          <w:cols w:space="708"/>
          <w:docGrid w:linePitch="360"/>
        </w:sectPr>
      </w:pPr>
    </w:p>
    <w:p w14:paraId="1380F646" w14:textId="147DA169" w:rsidR="00E51C54" w:rsidRPr="00A846DA" w:rsidRDefault="00E51C54" w:rsidP="00A846DA">
      <w:pPr>
        <w:pStyle w:val="ResimYazs"/>
        <w:keepNext/>
        <w:spacing w:before="0" w:after="0"/>
        <w:jc w:val="center"/>
        <w:rPr>
          <w:sz w:val="20"/>
          <w:szCs w:val="20"/>
        </w:rPr>
      </w:pPr>
      <w:bookmarkStart w:id="15" w:name="_Ref151710711"/>
      <w:bookmarkStart w:id="16" w:name="_Toc153293411"/>
      <w:r w:rsidRPr="00A846DA">
        <w:rPr>
          <w:sz w:val="20"/>
          <w:szCs w:val="20"/>
        </w:rPr>
        <w:lastRenderedPageBreak/>
        <w:t xml:space="preserve">Table </w:t>
      </w:r>
      <w:r w:rsidR="00960732" w:rsidRPr="00A846DA">
        <w:rPr>
          <w:sz w:val="20"/>
          <w:szCs w:val="20"/>
        </w:rPr>
        <w:fldChar w:fldCharType="begin"/>
      </w:r>
      <w:r w:rsidR="00960732" w:rsidRPr="00A846DA">
        <w:rPr>
          <w:sz w:val="20"/>
          <w:szCs w:val="20"/>
        </w:rPr>
        <w:instrText xml:space="preserve"> STYLEREF 1 \s </w:instrText>
      </w:r>
      <w:r w:rsidR="00960732" w:rsidRPr="00A846DA">
        <w:rPr>
          <w:sz w:val="20"/>
          <w:szCs w:val="20"/>
        </w:rPr>
        <w:fldChar w:fldCharType="separate"/>
      </w:r>
      <w:r w:rsidR="0060197B">
        <w:rPr>
          <w:noProof/>
          <w:sz w:val="20"/>
          <w:szCs w:val="20"/>
        </w:rPr>
        <w:t>2</w:t>
      </w:r>
      <w:r w:rsidR="00960732" w:rsidRPr="00A846DA">
        <w:rPr>
          <w:sz w:val="20"/>
          <w:szCs w:val="20"/>
        </w:rPr>
        <w:fldChar w:fldCharType="end"/>
      </w:r>
      <w:r w:rsidR="00960732" w:rsidRPr="00A846DA">
        <w:rPr>
          <w:sz w:val="20"/>
          <w:szCs w:val="20"/>
        </w:rPr>
        <w:noBreakHyphen/>
      </w:r>
      <w:r w:rsidR="00960732" w:rsidRPr="00A846DA">
        <w:rPr>
          <w:sz w:val="20"/>
          <w:szCs w:val="20"/>
        </w:rPr>
        <w:fldChar w:fldCharType="begin"/>
      </w:r>
      <w:r w:rsidR="00960732" w:rsidRPr="00A846DA">
        <w:rPr>
          <w:sz w:val="20"/>
          <w:szCs w:val="20"/>
        </w:rPr>
        <w:instrText xml:space="preserve"> SEQ Table \* ARABIC \s 1 </w:instrText>
      </w:r>
      <w:r w:rsidR="00960732" w:rsidRPr="00A846DA">
        <w:rPr>
          <w:sz w:val="20"/>
          <w:szCs w:val="20"/>
        </w:rPr>
        <w:fldChar w:fldCharType="separate"/>
      </w:r>
      <w:r w:rsidR="0060197B">
        <w:rPr>
          <w:noProof/>
          <w:sz w:val="20"/>
          <w:szCs w:val="20"/>
        </w:rPr>
        <w:t>2</w:t>
      </w:r>
      <w:r w:rsidR="00960732" w:rsidRPr="00A846DA">
        <w:rPr>
          <w:sz w:val="20"/>
          <w:szCs w:val="20"/>
        </w:rPr>
        <w:fldChar w:fldCharType="end"/>
      </w:r>
      <w:bookmarkEnd w:id="15"/>
      <w:r w:rsidRPr="00A846DA">
        <w:rPr>
          <w:sz w:val="20"/>
          <w:szCs w:val="20"/>
        </w:rPr>
        <w:t>.</w:t>
      </w:r>
      <w:r w:rsidR="007B4F54" w:rsidRPr="00A846DA">
        <w:rPr>
          <w:sz w:val="20"/>
          <w:szCs w:val="20"/>
        </w:rPr>
        <w:t xml:space="preserve"> </w:t>
      </w:r>
      <w:r w:rsidR="007B4F54" w:rsidRPr="00A846DA">
        <w:rPr>
          <w:b w:val="0"/>
          <w:bCs w:val="0"/>
          <w:color w:val="auto"/>
          <w:sz w:val="20"/>
          <w:szCs w:val="20"/>
        </w:rPr>
        <w:t>Social Area of Influence</w:t>
      </w:r>
      <w:bookmarkEnd w:id="16"/>
    </w:p>
    <w:tbl>
      <w:tblPr>
        <w:tblStyle w:val="2"/>
        <w:tblW w:w="5000" w:type="pct"/>
        <w:tblLook w:val="04A0" w:firstRow="1" w:lastRow="0" w:firstColumn="1" w:lastColumn="0" w:noHBand="0" w:noVBand="1"/>
      </w:tblPr>
      <w:tblGrid>
        <w:gridCol w:w="2340"/>
        <w:gridCol w:w="1447"/>
        <w:gridCol w:w="232"/>
        <w:gridCol w:w="3177"/>
        <w:gridCol w:w="6798"/>
      </w:tblGrid>
      <w:tr w:rsidR="005D309A" w:rsidRPr="00502831" w14:paraId="0B6956BD" w14:textId="77777777" w:rsidTr="00300227">
        <w:trPr>
          <w:trHeight w:val="284"/>
        </w:trPr>
        <w:tc>
          <w:tcPr>
            <w:tcW w:w="5000" w:type="pct"/>
            <w:gridSpan w:val="5"/>
            <w:shd w:val="clear" w:color="auto" w:fill="4F81BD"/>
            <w:vAlign w:val="center"/>
          </w:tcPr>
          <w:p w14:paraId="729CFB80"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Primary Social Area of Influence-Settlements</w:t>
            </w:r>
          </w:p>
        </w:tc>
      </w:tr>
      <w:tr w:rsidR="005D309A" w:rsidRPr="00502831" w14:paraId="732E24F4" w14:textId="77777777" w:rsidTr="00300227">
        <w:trPr>
          <w:trHeight w:val="284"/>
          <w:tblHeader/>
        </w:trPr>
        <w:tc>
          <w:tcPr>
            <w:tcW w:w="836" w:type="pct"/>
            <w:shd w:val="clear" w:color="auto" w:fill="4F81BD"/>
            <w:vAlign w:val="center"/>
          </w:tcPr>
          <w:p w14:paraId="6331403D"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Province</w:t>
            </w:r>
          </w:p>
        </w:tc>
        <w:tc>
          <w:tcPr>
            <w:tcW w:w="600" w:type="pct"/>
            <w:gridSpan w:val="2"/>
            <w:shd w:val="clear" w:color="auto" w:fill="4F81BD"/>
            <w:vAlign w:val="center"/>
          </w:tcPr>
          <w:p w14:paraId="737A4B1C"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District</w:t>
            </w:r>
          </w:p>
        </w:tc>
        <w:tc>
          <w:tcPr>
            <w:tcW w:w="1135" w:type="pct"/>
            <w:tcBorders>
              <w:bottom w:val="single" w:sz="4" w:space="0" w:color="auto"/>
            </w:tcBorders>
            <w:shd w:val="clear" w:color="auto" w:fill="4F81BD"/>
            <w:vAlign w:val="center"/>
          </w:tcPr>
          <w:p w14:paraId="35A0610A"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Neighborhoods</w:t>
            </w:r>
          </w:p>
        </w:tc>
        <w:tc>
          <w:tcPr>
            <w:tcW w:w="2429" w:type="pct"/>
            <w:tcBorders>
              <w:bottom w:val="single" w:sz="4" w:space="0" w:color="auto"/>
            </w:tcBorders>
            <w:shd w:val="clear" w:color="auto" w:fill="4F81BD"/>
          </w:tcPr>
          <w:p w14:paraId="64B79DD0"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Description of Potential Impacts</w:t>
            </w:r>
          </w:p>
        </w:tc>
      </w:tr>
      <w:tr w:rsidR="005D309A" w:rsidRPr="00502831" w14:paraId="114BC637" w14:textId="77777777" w:rsidTr="00A846DA">
        <w:trPr>
          <w:trHeight w:val="284"/>
        </w:trPr>
        <w:tc>
          <w:tcPr>
            <w:tcW w:w="836" w:type="pct"/>
            <w:vMerge w:val="restart"/>
            <w:shd w:val="clear" w:color="auto" w:fill="auto"/>
          </w:tcPr>
          <w:p w14:paraId="4C4C902A" w14:textId="77777777" w:rsidR="005D309A" w:rsidRPr="00502831" w:rsidRDefault="005D309A" w:rsidP="00A846DA">
            <w:pPr>
              <w:spacing w:before="120" w:after="120"/>
              <w:rPr>
                <w:rFonts w:ascii="Arial" w:hAnsi="Arial" w:cs="Arial"/>
                <w:color w:val="000000"/>
                <w:sz w:val="18"/>
                <w:szCs w:val="18"/>
              </w:rPr>
            </w:pPr>
            <w:r>
              <w:rPr>
                <w:rFonts w:ascii="Arial" w:hAnsi="Arial" w:cs="Arial"/>
                <w:color w:val="000000"/>
                <w:sz w:val="18"/>
                <w:szCs w:val="18"/>
              </w:rPr>
              <w:t>Aydın</w:t>
            </w:r>
          </w:p>
        </w:tc>
        <w:tc>
          <w:tcPr>
            <w:tcW w:w="600" w:type="pct"/>
            <w:gridSpan w:val="2"/>
            <w:vMerge w:val="restart"/>
            <w:shd w:val="clear" w:color="auto" w:fill="auto"/>
          </w:tcPr>
          <w:p w14:paraId="304367E9" w14:textId="77777777" w:rsidR="005D309A" w:rsidRPr="00502831" w:rsidRDefault="005D309A" w:rsidP="00A846DA">
            <w:pPr>
              <w:spacing w:before="120" w:after="120"/>
              <w:rPr>
                <w:rFonts w:ascii="Arial" w:hAnsi="Arial" w:cs="Arial"/>
                <w:color w:val="000000"/>
                <w:sz w:val="18"/>
                <w:szCs w:val="18"/>
              </w:rPr>
            </w:pPr>
            <w:proofErr w:type="spellStart"/>
            <w:r>
              <w:rPr>
                <w:rFonts w:ascii="Arial" w:hAnsi="Arial" w:cs="Arial"/>
                <w:color w:val="000000"/>
                <w:sz w:val="18"/>
                <w:szCs w:val="18"/>
              </w:rPr>
              <w:t>Germencik</w:t>
            </w:r>
            <w:proofErr w:type="spellEnd"/>
          </w:p>
        </w:tc>
        <w:tc>
          <w:tcPr>
            <w:tcW w:w="1135" w:type="pct"/>
            <w:shd w:val="clear" w:color="auto" w:fill="auto"/>
          </w:tcPr>
          <w:p w14:paraId="24F62884" w14:textId="77777777" w:rsidR="005D309A" w:rsidRPr="00502831" w:rsidRDefault="005D309A" w:rsidP="00A846DA">
            <w:pPr>
              <w:pStyle w:val="ListeParagraf"/>
              <w:numPr>
                <w:ilvl w:val="0"/>
                <w:numId w:val="9"/>
              </w:numPr>
              <w:spacing w:before="120" w:after="120"/>
              <w:ind w:left="256" w:hanging="284"/>
              <w:contextualSpacing w:val="0"/>
              <w:rPr>
                <w:rFonts w:ascii="Arial" w:hAnsi="Arial" w:cs="Arial"/>
                <w:color w:val="000000"/>
                <w:sz w:val="18"/>
                <w:szCs w:val="18"/>
              </w:rPr>
            </w:pPr>
            <w:proofErr w:type="spellStart"/>
            <w:r>
              <w:rPr>
                <w:rFonts w:ascii="Arial" w:hAnsi="Arial" w:cs="Arial"/>
                <w:color w:val="000000"/>
                <w:sz w:val="18"/>
                <w:szCs w:val="18"/>
              </w:rPr>
              <w:t>Moralı</w:t>
            </w:r>
            <w:proofErr w:type="spellEnd"/>
          </w:p>
        </w:tc>
        <w:tc>
          <w:tcPr>
            <w:tcW w:w="2429" w:type="pct"/>
          </w:tcPr>
          <w:p w14:paraId="661DE966"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 xml:space="preserve">impacts caused by dust, noise and </w:t>
            </w:r>
            <w:proofErr w:type="gramStart"/>
            <w:r w:rsidRPr="00502831">
              <w:rPr>
                <w:rFonts w:ascii="Arial" w:hAnsi="Arial" w:cs="Arial"/>
                <w:color w:val="000000"/>
                <w:sz w:val="18"/>
                <w:szCs w:val="18"/>
              </w:rPr>
              <w:t>vibration;</w:t>
            </w:r>
            <w:proofErr w:type="gramEnd"/>
          </w:p>
          <w:p w14:paraId="248FE62B"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 xml:space="preserve">impacts by conflicts caused by labor </w:t>
            </w:r>
            <w:proofErr w:type="gramStart"/>
            <w:r w:rsidRPr="00502831">
              <w:rPr>
                <w:rFonts w:ascii="Arial" w:hAnsi="Arial" w:cs="Arial"/>
                <w:color w:val="000000"/>
                <w:sz w:val="18"/>
                <w:szCs w:val="18"/>
              </w:rPr>
              <w:t>influx;</w:t>
            </w:r>
            <w:proofErr w:type="gramEnd"/>
          </w:p>
          <w:p w14:paraId="3F7DB99E" w14:textId="675BC256"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 xml:space="preserve">impacts of acquisition of </w:t>
            </w:r>
            <w:proofErr w:type="gramStart"/>
            <w:r w:rsidRPr="00502831">
              <w:rPr>
                <w:rFonts w:ascii="Arial" w:hAnsi="Arial" w:cs="Arial"/>
                <w:color w:val="000000"/>
                <w:sz w:val="18"/>
                <w:szCs w:val="18"/>
              </w:rPr>
              <w:t>farmland;</w:t>
            </w:r>
            <w:proofErr w:type="gramEnd"/>
          </w:p>
          <w:p w14:paraId="5546AC80"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 xml:space="preserve">impacts of </w:t>
            </w:r>
            <w:proofErr w:type="gramStart"/>
            <w:r w:rsidRPr="00502831">
              <w:rPr>
                <w:rFonts w:ascii="Arial" w:hAnsi="Arial" w:cs="Arial"/>
                <w:color w:val="000000"/>
                <w:sz w:val="18"/>
                <w:szCs w:val="18"/>
              </w:rPr>
              <w:t>traffic;</w:t>
            </w:r>
            <w:proofErr w:type="gramEnd"/>
          </w:p>
          <w:p w14:paraId="13549CFE"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 xml:space="preserve">impacts of life and fire </w:t>
            </w:r>
            <w:proofErr w:type="gramStart"/>
            <w:r w:rsidRPr="00502831">
              <w:rPr>
                <w:rFonts w:ascii="Arial" w:hAnsi="Arial" w:cs="Arial"/>
                <w:color w:val="000000"/>
                <w:sz w:val="18"/>
                <w:szCs w:val="18"/>
              </w:rPr>
              <w:t>risks;</w:t>
            </w:r>
            <w:proofErr w:type="gramEnd"/>
          </w:p>
          <w:p w14:paraId="301784BB"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impacts of employment opportunities and local procurement are expected.</w:t>
            </w:r>
          </w:p>
        </w:tc>
      </w:tr>
      <w:tr w:rsidR="005D309A" w:rsidRPr="00502831" w14:paraId="52C90A82" w14:textId="77777777" w:rsidTr="00A846DA">
        <w:trPr>
          <w:trHeight w:val="284"/>
        </w:trPr>
        <w:tc>
          <w:tcPr>
            <w:tcW w:w="836" w:type="pct"/>
            <w:vMerge/>
            <w:shd w:val="clear" w:color="auto" w:fill="auto"/>
          </w:tcPr>
          <w:p w14:paraId="22FFDC03" w14:textId="77777777" w:rsidR="005D309A" w:rsidRPr="00502831" w:rsidRDefault="005D309A" w:rsidP="00A846DA">
            <w:pPr>
              <w:spacing w:before="120" w:after="120"/>
              <w:rPr>
                <w:rFonts w:ascii="Arial" w:hAnsi="Arial" w:cs="Arial"/>
                <w:color w:val="000000"/>
                <w:sz w:val="18"/>
                <w:szCs w:val="18"/>
              </w:rPr>
            </w:pPr>
          </w:p>
        </w:tc>
        <w:tc>
          <w:tcPr>
            <w:tcW w:w="600" w:type="pct"/>
            <w:gridSpan w:val="2"/>
            <w:vMerge/>
            <w:shd w:val="clear" w:color="auto" w:fill="auto"/>
          </w:tcPr>
          <w:p w14:paraId="4CA82320" w14:textId="77777777" w:rsidR="005D309A" w:rsidRPr="00502831" w:rsidRDefault="005D309A" w:rsidP="00A846DA">
            <w:pPr>
              <w:spacing w:before="120" w:after="120"/>
              <w:rPr>
                <w:rFonts w:ascii="Arial" w:hAnsi="Arial" w:cs="Arial"/>
                <w:color w:val="000000"/>
                <w:sz w:val="18"/>
                <w:szCs w:val="18"/>
              </w:rPr>
            </w:pPr>
          </w:p>
        </w:tc>
        <w:tc>
          <w:tcPr>
            <w:tcW w:w="1135" w:type="pct"/>
            <w:tcBorders>
              <w:top w:val="single" w:sz="4" w:space="0" w:color="auto"/>
              <w:right w:val="single" w:sz="4" w:space="0" w:color="auto"/>
            </w:tcBorders>
            <w:shd w:val="clear" w:color="auto" w:fill="auto"/>
          </w:tcPr>
          <w:p w14:paraId="695859C4" w14:textId="77777777" w:rsidR="005D309A" w:rsidRPr="00EC51C0" w:rsidRDefault="005D309A" w:rsidP="00A846DA">
            <w:pPr>
              <w:pStyle w:val="ListeParagraf"/>
              <w:numPr>
                <w:ilvl w:val="0"/>
                <w:numId w:val="9"/>
              </w:numPr>
              <w:spacing w:before="120" w:after="120"/>
              <w:ind w:left="256" w:hanging="284"/>
              <w:contextualSpacing w:val="0"/>
              <w:rPr>
                <w:rFonts w:ascii="Arial" w:hAnsi="Arial" w:cs="Arial"/>
                <w:color w:val="000000"/>
                <w:sz w:val="18"/>
                <w:szCs w:val="18"/>
              </w:rPr>
            </w:pPr>
            <w:proofErr w:type="spellStart"/>
            <w:r w:rsidRPr="00EC51C0">
              <w:rPr>
                <w:rFonts w:ascii="Arial" w:hAnsi="Arial" w:cs="Arial"/>
                <w:color w:val="000000"/>
                <w:sz w:val="18"/>
                <w:szCs w:val="18"/>
              </w:rPr>
              <w:t>Uzunkum</w:t>
            </w:r>
            <w:proofErr w:type="spellEnd"/>
          </w:p>
        </w:tc>
        <w:tc>
          <w:tcPr>
            <w:tcW w:w="2429" w:type="pct"/>
            <w:tcBorders>
              <w:top w:val="single" w:sz="4" w:space="0" w:color="auto"/>
              <w:left w:val="single" w:sz="4" w:space="0" w:color="auto"/>
            </w:tcBorders>
            <w:shd w:val="clear" w:color="auto" w:fill="auto"/>
          </w:tcPr>
          <w:p w14:paraId="165B1D3F"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 xml:space="preserve">impacts by conflicts caused by labor </w:t>
            </w:r>
            <w:proofErr w:type="gramStart"/>
            <w:r w:rsidRPr="00502831">
              <w:rPr>
                <w:rFonts w:ascii="Arial" w:hAnsi="Arial" w:cs="Arial"/>
                <w:color w:val="000000"/>
                <w:sz w:val="18"/>
                <w:szCs w:val="18"/>
              </w:rPr>
              <w:t>influx;</w:t>
            </w:r>
            <w:proofErr w:type="gramEnd"/>
          </w:p>
          <w:p w14:paraId="407DBAB3"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 xml:space="preserve">impacts of acquisition of </w:t>
            </w:r>
            <w:proofErr w:type="gramStart"/>
            <w:r w:rsidRPr="00502831">
              <w:rPr>
                <w:rFonts w:ascii="Arial" w:hAnsi="Arial" w:cs="Arial"/>
                <w:color w:val="000000"/>
                <w:sz w:val="18"/>
                <w:szCs w:val="18"/>
              </w:rPr>
              <w:t>farmland;</w:t>
            </w:r>
            <w:proofErr w:type="gramEnd"/>
          </w:p>
          <w:p w14:paraId="32704370"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 xml:space="preserve">impacts of </w:t>
            </w:r>
            <w:proofErr w:type="gramStart"/>
            <w:r w:rsidRPr="00502831">
              <w:rPr>
                <w:rFonts w:ascii="Arial" w:hAnsi="Arial" w:cs="Arial"/>
                <w:color w:val="000000"/>
                <w:sz w:val="18"/>
                <w:szCs w:val="18"/>
              </w:rPr>
              <w:t>traffic;</w:t>
            </w:r>
            <w:proofErr w:type="gramEnd"/>
          </w:p>
          <w:p w14:paraId="17D7F46F"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impacts of employment opportunities and local procurement are expected.</w:t>
            </w:r>
          </w:p>
        </w:tc>
      </w:tr>
      <w:tr w:rsidR="005D309A" w:rsidRPr="00502831" w14:paraId="66FE5FB5" w14:textId="77777777" w:rsidTr="00A846DA">
        <w:trPr>
          <w:trHeight w:val="284"/>
        </w:trPr>
        <w:tc>
          <w:tcPr>
            <w:tcW w:w="836" w:type="pct"/>
            <w:vMerge/>
            <w:shd w:val="clear" w:color="auto" w:fill="auto"/>
          </w:tcPr>
          <w:p w14:paraId="05A5024F" w14:textId="77777777" w:rsidR="005D309A" w:rsidRPr="00502831" w:rsidRDefault="005D309A" w:rsidP="00A846DA">
            <w:pPr>
              <w:spacing w:before="120" w:after="120"/>
              <w:rPr>
                <w:rFonts w:ascii="Arial" w:hAnsi="Arial" w:cs="Arial"/>
                <w:color w:val="000000"/>
                <w:sz w:val="18"/>
                <w:szCs w:val="18"/>
              </w:rPr>
            </w:pPr>
          </w:p>
        </w:tc>
        <w:tc>
          <w:tcPr>
            <w:tcW w:w="600" w:type="pct"/>
            <w:gridSpan w:val="2"/>
            <w:shd w:val="clear" w:color="auto" w:fill="auto"/>
          </w:tcPr>
          <w:p w14:paraId="26564573" w14:textId="77777777" w:rsidR="005D309A" w:rsidRPr="00502831" w:rsidRDefault="005D309A" w:rsidP="00A846DA">
            <w:pPr>
              <w:spacing w:before="120" w:after="120"/>
              <w:rPr>
                <w:rFonts w:ascii="Arial" w:hAnsi="Arial" w:cs="Arial"/>
                <w:color w:val="000000"/>
                <w:sz w:val="18"/>
                <w:szCs w:val="18"/>
              </w:rPr>
            </w:pPr>
            <w:proofErr w:type="spellStart"/>
            <w:r>
              <w:rPr>
                <w:rFonts w:ascii="Arial" w:hAnsi="Arial" w:cs="Arial"/>
                <w:color w:val="000000"/>
                <w:sz w:val="18"/>
                <w:szCs w:val="18"/>
              </w:rPr>
              <w:t>Söke</w:t>
            </w:r>
            <w:proofErr w:type="spellEnd"/>
          </w:p>
        </w:tc>
        <w:tc>
          <w:tcPr>
            <w:tcW w:w="1135" w:type="pct"/>
            <w:tcBorders>
              <w:right w:val="single" w:sz="4" w:space="0" w:color="auto"/>
            </w:tcBorders>
            <w:shd w:val="clear" w:color="auto" w:fill="auto"/>
          </w:tcPr>
          <w:p w14:paraId="56B321D2" w14:textId="77777777" w:rsidR="005D309A" w:rsidRPr="00502831" w:rsidRDefault="005D309A" w:rsidP="00A846DA">
            <w:pPr>
              <w:pStyle w:val="ListeParagraf"/>
              <w:numPr>
                <w:ilvl w:val="0"/>
                <w:numId w:val="9"/>
              </w:numPr>
              <w:spacing w:before="120" w:after="120"/>
              <w:ind w:left="256" w:hanging="284"/>
              <w:contextualSpacing w:val="0"/>
              <w:rPr>
                <w:rFonts w:ascii="Arial" w:hAnsi="Arial" w:cs="Arial"/>
                <w:color w:val="000000"/>
                <w:sz w:val="18"/>
                <w:szCs w:val="18"/>
              </w:rPr>
            </w:pPr>
            <w:proofErr w:type="spellStart"/>
            <w:r>
              <w:rPr>
                <w:rFonts w:ascii="Arial" w:hAnsi="Arial" w:cs="Arial"/>
                <w:color w:val="000000"/>
                <w:sz w:val="18"/>
                <w:szCs w:val="18"/>
              </w:rPr>
              <w:t>Argavlı</w:t>
            </w:r>
            <w:proofErr w:type="spellEnd"/>
          </w:p>
        </w:tc>
        <w:tc>
          <w:tcPr>
            <w:tcW w:w="2429" w:type="pct"/>
            <w:tcBorders>
              <w:left w:val="single" w:sz="4" w:space="0" w:color="auto"/>
            </w:tcBorders>
            <w:shd w:val="clear" w:color="auto" w:fill="auto"/>
          </w:tcPr>
          <w:p w14:paraId="31255559" w14:textId="77777777" w:rsidR="005D309A" w:rsidRPr="00502831" w:rsidRDefault="005D309A" w:rsidP="00A846DA">
            <w:pPr>
              <w:spacing w:before="60" w:after="60"/>
              <w:rPr>
                <w:rFonts w:ascii="Arial" w:hAnsi="Arial" w:cs="Arial"/>
                <w:color w:val="000000"/>
                <w:sz w:val="18"/>
                <w:szCs w:val="18"/>
              </w:rPr>
            </w:pPr>
            <w:proofErr w:type="spellStart"/>
            <w:r>
              <w:rPr>
                <w:rFonts w:ascii="Arial" w:hAnsi="Arial" w:cs="Arial"/>
                <w:color w:val="000000"/>
                <w:sz w:val="18"/>
                <w:szCs w:val="18"/>
              </w:rPr>
              <w:t>Argavlı</w:t>
            </w:r>
            <w:proofErr w:type="spellEnd"/>
            <w:r w:rsidRPr="00D262D5">
              <w:rPr>
                <w:rFonts w:ascii="Arial" w:hAnsi="Arial" w:cs="Arial"/>
                <w:color w:val="000000"/>
                <w:sz w:val="18"/>
                <w:szCs w:val="18"/>
              </w:rPr>
              <w:t xml:space="preserve"> is the closest settlement to the Project site </w:t>
            </w:r>
            <w:r w:rsidRPr="00502831">
              <w:rPr>
                <w:rFonts w:ascii="Arial" w:hAnsi="Arial" w:cs="Arial"/>
                <w:color w:val="000000"/>
                <w:sz w:val="18"/>
                <w:szCs w:val="18"/>
              </w:rPr>
              <w:t>During construction period</w:t>
            </w:r>
            <w:r>
              <w:rPr>
                <w:rFonts w:ascii="Arial" w:hAnsi="Arial" w:cs="Arial"/>
                <w:color w:val="000000"/>
                <w:sz w:val="18"/>
                <w:szCs w:val="18"/>
              </w:rPr>
              <w:t>.</w:t>
            </w:r>
          </w:p>
          <w:p w14:paraId="00480BEE" w14:textId="77777777" w:rsidR="005D309A" w:rsidRPr="00502831" w:rsidRDefault="005D309A" w:rsidP="00A846DA">
            <w:pPr>
              <w:spacing w:before="60" w:after="60"/>
              <w:rPr>
                <w:rFonts w:ascii="Arial" w:hAnsi="Arial" w:cs="Arial"/>
                <w:color w:val="000000"/>
                <w:sz w:val="18"/>
                <w:szCs w:val="18"/>
              </w:rPr>
            </w:pPr>
            <w:r w:rsidRPr="00502831">
              <w:rPr>
                <w:rFonts w:ascii="Arial" w:hAnsi="Arial" w:cs="Arial"/>
                <w:color w:val="000000"/>
                <w:sz w:val="18"/>
                <w:szCs w:val="18"/>
              </w:rPr>
              <w:t>impacts of traffic is expected.</w:t>
            </w:r>
          </w:p>
        </w:tc>
      </w:tr>
      <w:tr w:rsidR="005D309A" w:rsidRPr="00502831" w14:paraId="756611A6" w14:textId="77777777" w:rsidTr="00A846DA">
        <w:trPr>
          <w:trHeight w:val="284"/>
        </w:trPr>
        <w:tc>
          <w:tcPr>
            <w:tcW w:w="5000" w:type="pct"/>
            <w:gridSpan w:val="5"/>
            <w:shd w:val="clear" w:color="auto" w:fill="4F81BD"/>
            <w:vAlign w:val="center"/>
          </w:tcPr>
          <w:p w14:paraId="47AA9013"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Primary Social Area of Influence-Businesses</w:t>
            </w:r>
          </w:p>
        </w:tc>
      </w:tr>
      <w:tr w:rsidR="005D309A" w:rsidRPr="00502831" w14:paraId="0E3EF189" w14:textId="77777777" w:rsidTr="00300227">
        <w:trPr>
          <w:trHeight w:val="284"/>
        </w:trPr>
        <w:tc>
          <w:tcPr>
            <w:tcW w:w="2571" w:type="pct"/>
            <w:gridSpan w:val="4"/>
            <w:shd w:val="clear" w:color="auto" w:fill="4F81BD"/>
            <w:vAlign w:val="center"/>
          </w:tcPr>
          <w:p w14:paraId="67C00AF5"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Businesses</w:t>
            </w:r>
          </w:p>
        </w:tc>
        <w:tc>
          <w:tcPr>
            <w:tcW w:w="2429" w:type="pct"/>
            <w:tcBorders>
              <w:bottom w:val="single" w:sz="4" w:space="0" w:color="auto"/>
            </w:tcBorders>
            <w:shd w:val="clear" w:color="auto" w:fill="4F81BD"/>
            <w:vAlign w:val="center"/>
          </w:tcPr>
          <w:p w14:paraId="4D714A5F"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Description of Potential Impacts</w:t>
            </w:r>
          </w:p>
        </w:tc>
      </w:tr>
      <w:tr w:rsidR="005D309A" w:rsidRPr="00502831" w14:paraId="0D7BE2E9" w14:textId="77777777" w:rsidTr="00A846DA">
        <w:trPr>
          <w:trHeight w:val="284"/>
        </w:trPr>
        <w:tc>
          <w:tcPr>
            <w:tcW w:w="2571" w:type="pct"/>
            <w:gridSpan w:val="4"/>
            <w:shd w:val="clear" w:color="auto" w:fill="auto"/>
            <w:vAlign w:val="center"/>
          </w:tcPr>
          <w:p w14:paraId="1FC4D223" w14:textId="77777777" w:rsidR="005D309A" w:rsidRPr="00502831" w:rsidRDefault="005D309A" w:rsidP="00300227">
            <w:pPr>
              <w:jc w:val="center"/>
              <w:rPr>
                <w:rFonts w:ascii="Arial" w:hAnsi="Arial" w:cs="Arial"/>
                <w:color w:val="000000"/>
                <w:sz w:val="18"/>
                <w:szCs w:val="18"/>
              </w:rPr>
            </w:pPr>
            <w:r>
              <w:rPr>
                <w:rFonts w:ascii="Arial" w:hAnsi="Arial" w:cs="Arial"/>
                <w:color w:val="000000"/>
                <w:sz w:val="18"/>
                <w:szCs w:val="18"/>
              </w:rPr>
              <w:t>Dural Market</w:t>
            </w:r>
          </w:p>
        </w:tc>
        <w:tc>
          <w:tcPr>
            <w:tcW w:w="2429" w:type="pct"/>
            <w:vMerge w:val="restart"/>
            <w:shd w:val="clear" w:color="auto" w:fill="auto"/>
            <w:vAlign w:val="center"/>
          </w:tcPr>
          <w:p w14:paraId="5CBE597C" w14:textId="77777777" w:rsidR="005D309A" w:rsidRPr="00502831" w:rsidRDefault="005D309A">
            <w:pPr>
              <w:ind w:left="-5" w:firstLine="5"/>
              <w:rPr>
                <w:rFonts w:ascii="Arial" w:hAnsi="Arial" w:cs="Arial"/>
                <w:color w:val="000000"/>
                <w:sz w:val="18"/>
                <w:szCs w:val="18"/>
              </w:rPr>
            </w:pPr>
            <w:r w:rsidRPr="00502831">
              <w:rPr>
                <w:rFonts w:ascii="Arial" w:hAnsi="Arial" w:cs="Arial"/>
                <w:color w:val="000000"/>
                <w:sz w:val="18"/>
                <w:szCs w:val="18"/>
              </w:rPr>
              <w:t xml:space="preserve">It is expected that the business potential will increase due to the Project related activities. </w:t>
            </w:r>
          </w:p>
        </w:tc>
      </w:tr>
      <w:tr w:rsidR="005D309A" w:rsidRPr="00502831" w14:paraId="5C2BDAC9" w14:textId="77777777" w:rsidTr="00A846DA">
        <w:trPr>
          <w:trHeight w:val="284"/>
        </w:trPr>
        <w:tc>
          <w:tcPr>
            <w:tcW w:w="2571" w:type="pct"/>
            <w:gridSpan w:val="4"/>
            <w:tcBorders>
              <w:bottom w:val="single" w:sz="4" w:space="0" w:color="auto"/>
            </w:tcBorders>
            <w:shd w:val="clear" w:color="auto" w:fill="auto"/>
            <w:vAlign w:val="center"/>
          </w:tcPr>
          <w:p w14:paraId="36DC2FD7" w14:textId="55353BFD" w:rsidR="005D309A" w:rsidRPr="00502831" w:rsidRDefault="005D309A" w:rsidP="00300227">
            <w:pPr>
              <w:jc w:val="center"/>
              <w:rPr>
                <w:rFonts w:ascii="Arial" w:hAnsi="Arial" w:cs="Arial"/>
                <w:color w:val="000000"/>
                <w:sz w:val="18"/>
                <w:szCs w:val="18"/>
              </w:rPr>
            </w:pPr>
            <w:proofErr w:type="spellStart"/>
            <w:r>
              <w:rPr>
                <w:rFonts w:ascii="Arial" w:hAnsi="Arial" w:cs="Arial"/>
                <w:color w:val="000000"/>
                <w:sz w:val="18"/>
                <w:szCs w:val="18"/>
              </w:rPr>
              <w:t>Gurbetçinin</w:t>
            </w:r>
            <w:proofErr w:type="spellEnd"/>
            <w:r>
              <w:rPr>
                <w:rFonts w:ascii="Arial" w:hAnsi="Arial" w:cs="Arial"/>
                <w:color w:val="000000"/>
                <w:sz w:val="18"/>
                <w:szCs w:val="18"/>
              </w:rPr>
              <w:t xml:space="preserve"> </w:t>
            </w:r>
            <w:proofErr w:type="spellStart"/>
            <w:r>
              <w:rPr>
                <w:rFonts w:ascii="Arial" w:hAnsi="Arial" w:cs="Arial"/>
                <w:color w:val="000000"/>
                <w:sz w:val="18"/>
                <w:szCs w:val="18"/>
              </w:rPr>
              <w:t>Yeri</w:t>
            </w:r>
            <w:proofErr w:type="spellEnd"/>
            <w:r>
              <w:rPr>
                <w:rFonts w:ascii="Arial" w:hAnsi="Arial" w:cs="Arial"/>
                <w:color w:val="000000"/>
                <w:sz w:val="18"/>
                <w:szCs w:val="18"/>
              </w:rPr>
              <w:t xml:space="preserve"> </w:t>
            </w:r>
            <w:r w:rsidRPr="001E52AC">
              <w:rPr>
                <w:rFonts w:ascii="Arial" w:hAnsi="Arial" w:cs="Arial"/>
                <w:color w:val="000000"/>
                <w:sz w:val="18"/>
                <w:szCs w:val="18"/>
              </w:rPr>
              <w:t>Restaurant/</w:t>
            </w:r>
            <w:proofErr w:type="spellStart"/>
            <w:r>
              <w:rPr>
                <w:rFonts w:ascii="Arial" w:hAnsi="Arial" w:cs="Arial"/>
                <w:color w:val="000000"/>
                <w:sz w:val="18"/>
                <w:szCs w:val="18"/>
              </w:rPr>
              <w:t>Argavlı</w:t>
            </w:r>
            <w:proofErr w:type="spellEnd"/>
          </w:p>
        </w:tc>
        <w:tc>
          <w:tcPr>
            <w:tcW w:w="2429" w:type="pct"/>
            <w:vMerge/>
            <w:shd w:val="clear" w:color="auto" w:fill="auto"/>
            <w:vAlign w:val="center"/>
          </w:tcPr>
          <w:p w14:paraId="38241AFB" w14:textId="77777777" w:rsidR="005D309A" w:rsidRPr="00502831" w:rsidRDefault="005D309A">
            <w:pPr>
              <w:ind w:hanging="5"/>
              <w:rPr>
                <w:rFonts w:ascii="Arial" w:hAnsi="Arial" w:cs="Arial"/>
                <w:color w:val="000000"/>
                <w:sz w:val="18"/>
                <w:szCs w:val="18"/>
              </w:rPr>
            </w:pPr>
          </w:p>
        </w:tc>
      </w:tr>
      <w:tr w:rsidR="005D309A" w:rsidRPr="00502831" w14:paraId="5663F231" w14:textId="77777777" w:rsidTr="00A846DA">
        <w:trPr>
          <w:trHeight w:val="284"/>
        </w:trPr>
        <w:tc>
          <w:tcPr>
            <w:tcW w:w="2571" w:type="pct"/>
            <w:gridSpan w:val="4"/>
            <w:tcBorders>
              <w:top w:val="single" w:sz="4" w:space="0" w:color="auto"/>
              <w:bottom w:val="single" w:sz="4" w:space="0" w:color="auto"/>
            </w:tcBorders>
            <w:shd w:val="clear" w:color="auto" w:fill="auto"/>
            <w:vAlign w:val="center"/>
          </w:tcPr>
          <w:p w14:paraId="1975356D" w14:textId="77777777" w:rsidR="005D309A" w:rsidRDefault="005D309A" w:rsidP="00300227">
            <w:pPr>
              <w:jc w:val="center"/>
              <w:rPr>
                <w:rFonts w:ascii="Arial" w:hAnsi="Arial" w:cs="Arial"/>
                <w:color w:val="000000"/>
                <w:sz w:val="18"/>
                <w:szCs w:val="18"/>
              </w:rPr>
            </w:pPr>
            <w:proofErr w:type="spellStart"/>
            <w:r w:rsidRPr="000040EC">
              <w:rPr>
                <w:rFonts w:ascii="Arial" w:hAnsi="Arial" w:cs="Arial"/>
                <w:i/>
                <w:iCs/>
                <w:color w:val="000000"/>
                <w:sz w:val="18"/>
                <w:szCs w:val="18"/>
              </w:rPr>
              <w:t>Çöpşiş</w:t>
            </w:r>
            <w:proofErr w:type="spellEnd"/>
            <w:r>
              <w:rPr>
                <w:rFonts w:ascii="Arial" w:hAnsi="Arial" w:cs="Arial"/>
                <w:color w:val="000000"/>
                <w:sz w:val="18"/>
                <w:szCs w:val="18"/>
              </w:rPr>
              <w:t xml:space="preserve"> Restaurants (</w:t>
            </w:r>
            <w:proofErr w:type="spellStart"/>
            <w:r>
              <w:rPr>
                <w:rFonts w:ascii="Arial" w:hAnsi="Arial" w:cs="Arial"/>
                <w:color w:val="000000"/>
                <w:sz w:val="18"/>
                <w:szCs w:val="18"/>
              </w:rPr>
              <w:t>Meşhur</w:t>
            </w:r>
            <w:proofErr w:type="spellEnd"/>
            <w:r>
              <w:rPr>
                <w:rFonts w:ascii="Arial" w:hAnsi="Arial" w:cs="Arial"/>
                <w:color w:val="000000"/>
                <w:sz w:val="18"/>
                <w:szCs w:val="18"/>
              </w:rPr>
              <w:t xml:space="preserve"> </w:t>
            </w:r>
            <w:proofErr w:type="spellStart"/>
            <w:r>
              <w:rPr>
                <w:rFonts w:ascii="Arial" w:hAnsi="Arial" w:cs="Arial"/>
                <w:color w:val="000000"/>
                <w:sz w:val="18"/>
                <w:szCs w:val="18"/>
              </w:rPr>
              <w:t>Ortaklar</w:t>
            </w:r>
            <w:proofErr w:type="spellEnd"/>
            <w:r>
              <w:rPr>
                <w:rFonts w:ascii="Arial" w:hAnsi="Arial" w:cs="Arial"/>
                <w:color w:val="000000"/>
                <w:sz w:val="18"/>
                <w:szCs w:val="18"/>
              </w:rPr>
              <w:t xml:space="preserve">, Acar, Barış </w:t>
            </w:r>
            <w:proofErr w:type="spellStart"/>
            <w:r>
              <w:rPr>
                <w:rFonts w:ascii="Arial" w:hAnsi="Arial" w:cs="Arial"/>
                <w:color w:val="000000"/>
                <w:sz w:val="18"/>
                <w:szCs w:val="18"/>
              </w:rPr>
              <w:t>Çöpşiş</w:t>
            </w:r>
            <w:proofErr w:type="spellEnd"/>
            <w:r>
              <w:rPr>
                <w:rFonts w:ascii="Arial" w:hAnsi="Arial" w:cs="Arial"/>
                <w:color w:val="000000"/>
                <w:sz w:val="18"/>
                <w:szCs w:val="18"/>
              </w:rPr>
              <w:t>)</w:t>
            </w:r>
            <w:r>
              <w:rPr>
                <w:rStyle w:val="DipnotBavurusu"/>
                <w:rFonts w:ascii="Arial" w:hAnsi="Arial" w:cs="Arial"/>
                <w:color w:val="000000"/>
                <w:sz w:val="18"/>
                <w:szCs w:val="18"/>
              </w:rPr>
              <w:footnoteReference w:id="2"/>
            </w:r>
          </w:p>
        </w:tc>
        <w:tc>
          <w:tcPr>
            <w:tcW w:w="2429" w:type="pct"/>
            <w:vMerge/>
            <w:shd w:val="clear" w:color="auto" w:fill="auto"/>
            <w:vAlign w:val="center"/>
          </w:tcPr>
          <w:p w14:paraId="408F595C" w14:textId="77777777" w:rsidR="005D309A" w:rsidRPr="00502831" w:rsidRDefault="005D309A">
            <w:pPr>
              <w:ind w:hanging="5"/>
              <w:rPr>
                <w:rFonts w:ascii="Arial" w:hAnsi="Arial" w:cs="Arial"/>
                <w:color w:val="000000"/>
                <w:sz w:val="18"/>
                <w:szCs w:val="18"/>
              </w:rPr>
            </w:pPr>
          </w:p>
        </w:tc>
      </w:tr>
      <w:tr w:rsidR="005D309A" w:rsidRPr="00502831" w14:paraId="1D516F57" w14:textId="77777777" w:rsidTr="00A846DA">
        <w:trPr>
          <w:trHeight w:val="284"/>
        </w:trPr>
        <w:tc>
          <w:tcPr>
            <w:tcW w:w="5000" w:type="pct"/>
            <w:gridSpan w:val="5"/>
            <w:shd w:val="clear" w:color="auto" w:fill="4F81BD"/>
            <w:vAlign w:val="center"/>
          </w:tcPr>
          <w:p w14:paraId="534F1E7C"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Primary Social Area of Influence-Facilities</w:t>
            </w:r>
          </w:p>
        </w:tc>
      </w:tr>
      <w:tr w:rsidR="005D309A" w:rsidRPr="00502831" w14:paraId="1A68D39D" w14:textId="77777777" w:rsidTr="00300227">
        <w:trPr>
          <w:trHeight w:val="284"/>
        </w:trPr>
        <w:tc>
          <w:tcPr>
            <w:tcW w:w="2571" w:type="pct"/>
            <w:gridSpan w:val="4"/>
            <w:shd w:val="clear" w:color="auto" w:fill="4F81BD"/>
            <w:vAlign w:val="center"/>
          </w:tcPr>
          <w:p w14:paraId="58290C7C"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Facilities</w:t>
            </w:r>
          </w:p>
        </w:tc>
        <w:tc>
          <w:tcPr>
            <w:tcW w:w="2429" w:type="pct"/>
            <w:tcBorders>
              <w:bottom w:val="single" w:sz="4" w:space="0" w:color="auto"/>
            </w:tcBorders>
            <w:shd w:val="clear" w:color="auto" w:fill="4F81BD"/>
            <w:vAlign w:val="center"/>
          </w:tcPr>
          <w:p w14:paraId="39D0CD82" w14:textId="77777777" w:rsidR="005D309A" w:rsidRPr="00502831" w:rsidRDefault="005D309A">
            <w:pPr>
              <w:jc w:val="center"/>
              <w:rPr>
                <w:rFonts w:ascii="Arial" w:hAnsi="Arial" w:cs="Arial"/>
                <w:b/>
                <w:sz w:val="18"/>
                <w:szCs w:val="18"/>
              </w:rPr>
            </w:pPr>
            <w:r w:rsidRPr="00502831">
              <w:rPr>
                <w:rFonts w:ascii="Arial" w:hAnsi="Arial" w:cs="Arial"/>
                <w:b/>
                <w:color w:val="FFFFFF"/>
                <w:sz w:val="18"/>
                <w:szCs w:val="18"/>
              </w:rPr>
              <w:t>Description of Potential Impacts</w:t>
            </w:r>
          </w:p>
        </w:tc>
      </w:tr>
      <w:tr w:rsidR="005D309A" w:rsidRPr="00502831" w14:paraId="5348B8F0" w14:textId="77777777" w:rsidTr="00A846DA">
        <w:trPr>
          <w:trHeight w:val="284"/>
        </w:trPr>
        <w:tc>
          <w:tcPr>
            <w:tcW w:w="2571" w:type="pct"/>
            <w:gridSpan w:val="4"/>
            <w:shd w:val="clear" w:color="auto" w:fill="auto"/>
            <w:vAlign w:val="center"/>
          </w:tcPr>
          <w:p w14:paraId="428AEA47" w14:textId="77777777" w:rsidR="005D309A" w:rsidRPr="00502831" w:rsidRDefault="005D309A" w:rsidP="00300227">
            <w:pPr>
              <w:jc w:val="center"/>
              <w:rPr>
                <w:rFonts w:ascii="Arial" w:hAnsi="Arial" w:cs="Arial"/>
                <w:color w:val="000000"/>
                <w:sz w:val="18"/>
                <w:szCs w:val="18"/>
              </w:rPr>
            </w:pPr>
            <w:proofErr w:type="spellStart"/>
            <w:r>
              <w:rPr>
                <w:rFonts w:ascii="Arial" w:hAnsi="Arial" w:cs="Arial"/>
                <w:color w:val="000000"/>
                <w:sz w:val="18"/>
                <w:szCs w:val="18"/>
              </w:rPr>
              <w:t>Beştepeler</w:t>
            </w:r>
            <w:proofErr w:type="spellEnd"/>
            <w:r>
              <w:rPr>
                <w:rFonts w:ascii="Arial" w:hAnsi="Arial" w:cs="Arial"/>
                <w:color w:val="000000"/>
                <w:sz w:val="18"/>
                <w:szCs w:val="18"/>
              </w:rPr>
              <w:t xml:space="preserve"> Kubilay GPP</w:t>
            </w:r>
          </w:p>
        </w:tc>
        <w:tc>
          <w:tcPr>
            <w:tcW w:w="2429" w:type="pct"/>
            <w:vMerge w:val="restart"/>
            <w:shd w:val="clear" w:color="auto" w:fill="auto"/>
            <w:vAlign w:val="center"/>
          </w:tcPr>
          <w:p w14:paraId="664A8121" w14:textId="77777777" w:rsidR="005D309A" w:rsidRPr="00502831" w:rsidRDefault="005D309A">
            <w:pPr>
              <w:ind w:hanging="5"/>
              <w:rPr>
                <w:rFonts w:ascii="Arial" w:hAnsi="Arial" w:cs="Arial"/>
                <w:color w:val="000000"/>
                <w:sz w:val="18"/>
                <w:szCs w:val="18"/>
              </w:rPr>
            </w:pPr>
            <w:r w:rsidRPr="00502831">
              <w:rPr>
                <w:rFonts w:ascii="Arial" w:hAnsi="Arial" w:cs="Arial"/>
                <w:color w:val="000000"/>
                <w:sz w:val="18"/>
                <w:szCs w:val="18"/>
              </w:rPr>
              <w:t>Traffic, pressure on infrastructure, labor influx, risk of fire can affect facilities.</w:t>
            </w:r>
          </w:p>
        </w:tc>
      </w:tr>
      <w:tr w:rsidR="005D309A" w:rsidRPr="00502831" w14:paraId="16518357" w14:textId="77777777" w:rsidTr="00A846DA">
        <w:trPr>
          <w:trHeight w:val="284"/>
        </w:trPr>
        <w:tc>
          <w:tcPr>
            <w:tcW w:w="2571" w:type="pct"/>
            <w:gridSpan w:val="4"/>
            <w:shd w:val="clear" w:color="auto" w:fill="auto"/>
            <w:vAlign w:val="center"/>
          </w:tcPr>
          <w:p w14:paraId="27EBA2E2" w14:textId="77777777" w:rsidR="005D309A" w:rsidRPr="00502831" w:rsidRDefault="005D309A" w:rsidP="00300227">
            <w:pPr>
              <w:jc w:val="center"/>
              <w:rPr>
                <w:rFonts w:ascii="Arial" w:hAnsi="Arial" w:cs="Arial"/>
                <w:color w:val="000000"/>
                <w:sz w:val="18"/>
                <w:szCs w:val="18"/>
              </w:rPr>
            </w:pPr>
            <w:r>
              <w:rPr>
                <w:rFonts w:ascii="Arial" w:hAnsi="Arial" w:cs="Arial"/>
                <w:color w:val="000000"/>
                <w:sz w:val="18"/>
                <w:szCs w:val="18"/>
              </w:rPr>
              <w:t>Ege Mantar (</w:t>
            </w:r>
            <w:r w:rsidRPr="00C52616">
              <w:rPr>
                <w:rFonts w:ascii="Arial" w:hAnsi="Arial" w:cs="Arial"/>
                <w:color w:val="000000"/>
                <w:sz w:val="18"/>
                <w:szCs w:val="18"/>
              </w:rPr>
              <w:t>Fungiculture</w:t>
            </w:r>
            <w:r>
              <w:rPr>
                <w:rFonts w:ascii="Arial" w:hAnsi="Arial" w:cs="Arial"/>
                <w:color w:val="000000"/>
                <w:sz w:val="18"/>
                <w:szCs w:val="18"/>
              </w:rPr>
              <w:t xml:space="preserve"> Center)</w:t>
            </w:r>
          </w:p>
        </w:tc>
        <w:tc>
          <w:tcPr>
            <w:tcW w:w="2429" w:type="pct"/>
            <w:vMerge/>
            <w:shd w:val="clear" w:color="auto" w:fill="auto"/>
            <w:vAlign w:val="center"/>
          </w:tcPr>
          <w:p w14:paraId="15D48DD3" w14:textId="77777777" w:rsidR="005D309A" w:rsidRPr="00502831" w:rsidRDefault="005D309A">
            <w:pPr>
              <w:ind w:left="318"/>
              <w:rPr>
                <w:rFonts w:ascii="Arial" w:hAnsi="Arial" w:cs="Arial"/>
                <w:color w:val="000000"/>
                <w:sz w:val="18"/>
                <w:szCs w:val="18"/>
              </w:rPr>
            </w:pPr>
          </w:p>
        </w:tc>
      </w:tr>
      <w:tr w:rsidR="005D309A" w:rsidRPr="00502831" w14:paraId="35962228" w14:textId="77777777" w:rsidTr="00A846DA">
        <w:trPr>
          <w:trHeight w:val="284"/>
        </w:trPr>
        <w:tc>
          <w:tcPr>
            <w:tcW w:w="5000" w:type="pct"/>
            <w:gridSpan w:val="5"/>
            <w:shd w:val="clear" w:color="auto" w:fill="4F81BD"/>
            <w:vAlign w:val="center"/>
          </w:tcPr>
          <w:p w14:paraId="5028501C" w14:textId="77777777" w:rsidR="005D309A" w:rsidRPr="00502831" w:rsidRDefault="005D309A">
            <w:pPr>
              <w:ind w:left="318"/>
              <w:jc w:val="center"/>
              <w:rPr>
                <w:rFonts w:ascii="Arial" w:hAnsi="Arial" w:cs="Arial"/>
                <w:color w:val="000000"/>
                <w:sz w:val="18"/>
                <w:szCs w:val="18"/>
              </w:rPr>
            </w:pPr>
            <w:r w:rsidRPr="00502831">
              <w:rPr>
                <w:rFonts w:ascii="Arial" w:hAnsi="Arial" w:cs="Arial"/>
                <w:b/>
                <w:color w:val="FFFFFF"/>
                <w:sz w:val="18"/>
                <w:szCs w:val="18"/>
              </w:rPr>
              <w:t>Primary Social Area of Influence-Workers</w:t>
            </w:r>
          </w:p>
        </w:tc>
      </w:tr>
      <w:tr w:rsidR="005D309A" w:rsidRPr="00502831" w14:paraId="70E8D048" w14:textId="77777777" w:rsidTr="00A846DA">
        <w:trPr>
          <w:trHeight w:val="284"/>
        </w:trPr>
        <w:tc>
          <w:tcPr>
            <w:tcW w:w="2571" w:type="pct"/>
            <w:gridSpan w:val="4"/>
            <w:shd w:val="clear" w:color="auto" w:fill="auto"/>
            <w:vAlign w:val="center"/>
          </w:tcPr>
          <w:p w14:paraId="5BA92628" w14:textId="77777777" w:rsidR="005D309A" w:rsidRPr="00502831" w:rsidRDefault="005D309A" w:rsidP="00300227">
            <w:pPr>
              <w:jc w:val="center"/>
              <w:rPr>
                <w:rFonts w:ascii="Arial" w:hAnsi="Arial" w:cs="Arial"/>
                <w:color w:val="000000"/>
                <w:sz w:val="18"/>
                <w:szCs w:val="18"/>
              </w:rPr>
            </w:pPr>
            <w:r w:rsidRPr="00502831">
              <w:rPr>
                <w:rFonts w:ascii="Arial" w:hAnsi="Arial" w:cs="Arial"/>
                <w:color w:val="000000"/>
                <w:sz w:val="18"/>
                <w:szCs w:val="18"/>
              </w:rPr>
              <w:t>Project Workers (including third party workers)</w:t>
            </w:r>
          </w:p>
        </w:tc>
        <w:tc>
          <w:tcPr>
            <w:tcW w:w="2429" w:type="pct"/>
            <w:shd w:val="clear" w:color="auto" w:fill="auto"/>
            <w:vAlign w:val="center"/>
          </w:tcPr>
          <w:p w14:paraId="0329AD45" w14:textId="77777777" w:rsidR="005D309A" w:rsidRPr="00502831" w:rsidRDefault="005D309A" w:rsidP="00300227">
            <w:pPr>
              <w:rPr>
                <w:rFonts w:ascii="Arial" w:hAnsi="Arial" w:cs="Arial"/>
                <w:color w:val="000000"/>
                <w:sz w:val="18"/>
                <w:szCs w:val="18"/>
              </w:rPr>
            </w:pPr>
            <w:r w:rsidRPr="00502831">
              <w:rPr>
                <w:rFonts w:ascii="Arial" w:hAnsi="Arial" w:cs="Arial"/>
                <w:color w:val="000000"/>
                <w:sz w:val="18"/>
                <w:szCs w:val="18"/>
              </w:rPr>
              <w:t xml:space="preserve">Potential risks related to </w:t>
            </w:r>
            <w:proofErr w:type="spellStart"/>
            <w:r w:rsidRPr="00502831">
              <w:rPr>
                <w:rFonts w:ascii="Arial" w:hAnsi="Arial" w:cs="Arial"/>
                <w:color w:val="000000"/>
                <w:sz w:val="18"/>
                <w:szCs w:val="18"/>
              </w:rPr>
              <w:t>labour</w:t>
            </w:r>
            <w:proofErr w:type="spellEnd"/>
            <w:r w:rsidRPr="00502831">
              <w:rPr>
                <w:rFonts w:ascii="Arial" w:hAnsi="Arial" w:cs="Arial"/>
                <w:color w:val="000000"/>
                <w:sz w:val="18"/>
                <w:szCs w:val="18"/>
              </w:rPr>
              <w:t xml:space="preserve"> and working conditions, etc.</w:t>
            </w:r>
          </w:p>
        </w:tc>
      </w:tr>
      <w:tr w:rsidR="005D309A" w:rsidRPr="00502831" w14:paraId="33B19D1D" w14:textId="77777777" w:rsidTr="00A846DA">
        <w:trPr>
          <w:trHeight w:val="284"/>
        </w:trPr>
        <w:tc>
          <w:tcPr>
            <w:tcW w:w="5000" w:type="pct"/>
            <w:gridSpan w:val="5"/>
            <w:shd w:val="clear" w:color="auto" w:fill="4F81BD"/>
            <w:vAlign w:val="center"/>
          </w:tcPr>
          <w:p w14:paraId="2E8B5E69" w14:textId="77777777" w:rsidR="005D309A" w:rsidRPr="00E14413" w:rsidRDefault="005D309A">
            <w:pPr>
              <w:jc w:val="center"/>
              <w:rPr>
                <w:rFonts w:ascii="Arial" w:hAnsi="Arial" w:cs="Arial"/>
                <w:b/>
                <w:bCs/>
                <w:color w:val="000000"/>
                <w:sz w:val="18"/>
                <w:szCs w:val="18"/>
              </w:rPr>
            </w:pPr>
            <w:r w:rsidRPr="00E14413">
              <w:rPr>
                <w:rFonts w:ascii="Arial" w:hAnsi="Arial" w:cs="Arial"/>
                <w:b/>
                <w:bCs/>
                <w:color w:val="FFFFFF" w:themeColor="background1"/>
                <w:sz w:val="18"/>
                <w:szCs w:val="18"/>
              </w:rPr>
              <w:lastRenderedPageBreak/>
              <w:t>Sensitive Receptors</w:t>
            </w:r>
          </w:p>
        </w:tc>
      </w:tr>
      <w:tr w:rsidR="005D309A" w:rsidRPr="00502831" w14:paraId="2565B3FC" w14:textId="77777777" w:rsidTr="00A846DA">
        <w:trPr>
          <w:trHeight w:val="284"/>
        </w:trPr>
        <w:tc>
          <w:tcPr>
            <w:tcW w:w="2571" w:type="pct"/>
            <w:gridSpan w:val="4"/>
            <w:shd w:val="clear" w:color="auto" w:fill="auto"/>
            <w:vAlign w:val="center"/>
          </w:tcPr>
          <w:p w14:paraId="3FE53980" w14:textId="77777777" w:rsidR="005D309A" w:rsidRPr="00502831" w:rsidRDefault="005D309A" w:rsidP="00300227">
            <w:pPr>
              <w:jc w:val="center"/>
              <w:rPr>
                <w:rFonts w:ascii="Arial" w:hAnsi="Arial" w:cs="Arial"/>
                <w:color w:val="000000"/>
                <w:sz w:val="18"/>
                <w:szCs w:val="18"/>
              </w:rPr>
            </w:pPr>
            <w:r>
              <w:rPr>
                <w:rFonts w:ascii="Arial" w:hAnsi="Arial" w:cs="Arial"/>
                <w:color w:val="000000"/>
                <w:sz w:val="18"/>
                <w:szCs w:val="18"/>
              </w:rPr>
              <w:t>2 Farm Owners</w:t>
            </w:r>
          </w:p>
        </w:tc>
        <w:tc>
          <w:tcPr>
            <w:tcW w:w="2429" w:type="pct"/>
            <w:shd w:val="clear" w:color="auto" w:fill="auto"/>
            <w:vAlign w:val="center"/>
          </w:tcPr>
          <w:p w14:paraId="57DBC6C7" w14:textId="77777777" w:rsidR="005D309A" w:rsidRPr="00502831" w:rsidRDefault="005D309A" w:rsidP="00300227">
            <w:pPr>
              <w:rPr>
                <w:rFonts w:ascii="Arial" w:hAnsi="Arial" w:cs="Arial"/>
                <w:color w:val="000000"/>
                <w:sz w:val="18"/>
                <w:szCs w:val="18"/>
              </w:rPr>
            </w:pPr>
            <w:r>
              <w:rPr>
                <w:rFonts w:ascii="Arial" w:hAnsi="Arial" w:cs="Arial"/>
                <w:color w:val="000000"/>
                <w:sz w:val="18"/>
                <w:szCs w:val="18"/>
              </w:rPr>
              <w:t>Dust or noise emissions can affect animals.</w:t>
            </w:r>
          </w:p>
        </w:tc>
      </w:tr>
      <w:tr w:rsidR="005D309A" w:rsidRPr="00502831" w14:paraId="0571E439" w14:textId="77777777" w:rsidTr="00A846DA">
        <w:trPr>
          <w:trHeight w:val="284"/>
        </w:trPr>
        <w:tc>
          <w:tcPr>
            <w:tcW w:w="2571" w:type="pct"/>
            <w:gridSpan w:val="4"/>
            <w:shd w:val="clear" w:color="auto" w:fill="auto"/>
            <w:vAlign w:val="center"/>
          </w:tcPr>
          <w:p w14:paraId="49B68F68" w14:textId="77777777" w:rsidR="005D309A" w:rsidRDefault="005D309A" w:rsidP="00300227">
            <w:pPr>
              <w:jc w:val="center"/>
              <w:rPr>
                <w:rFonts w:ascii="Arial" w:hAnsi="Arial" w:cs="Arial"/>
                <w:color w:val="000000"/>
                <w:sz w:val="18"/>
                <w:szCs w:val="18"/>
              </w:rPr>
            </w:pPr>
            <w:r>
              <w:rPr>
                <w:rFonts w:ascii="Arial" w:hAnsi="Arial" w:cs="Arial"/>
                <w:color w:val="000000"/>
                <w:sz w:val="18"/>
                <w:szCs w:val="18"/>
              </w:rPr>
              <w:t>Yörük Ali Baba Restaurant</w:t>
            </w:r>
          </w:p>
        </w:tc>
        <w:tc>
          <w:tcPr>
            <w:tcW w:w="2429" w:type="pct"/>
            <w:shd w:val="clear" w:color="auto" w:fill="auto"/>
            <w:vAlign w:val="center"/>
          </w:tcPr>
          <w:p w14:paraId="7BA85FD8" w14:textId="77777777" w:rsidR="005D309A" w:rsidRDefault="005D309A" w:rsidP="00300227">
            <w:pPr>
              <w:rPr>
                <w:rFonts w:ascii="Arial" w:hAnsi="Arial" w:cs="Arial"/>
                <w:color w:val="000000"/>
                <w:sz w:val="18"/>
                <w:szCs w:val="18"/>
              </w:rPr>
            </w:pPr>
            <w:r w:rsidRPr="00B552EF">
              <w:rPr>
                <w:rFonts w:ascii="Arial" w:hAnsi="Arial" w:cs="Arial"/>
                <w:color w:val="000000"/>
                <w:sz w:val="18"/>
                <w:szCs w:val="18"/>
              </w:rPr>
              <w:t>Dust or noise emissions can affect the business</w:t>
            </w:r>
            <w:r>
              <w:rPr>
                <w:rFonts w:ascii="Arial" w:hAnsi="Arial" w:cs="Arial"/>
                <w:color w:val="000000"/>
                <w:sz w:val="18"/>
                <w:szCs w:val="18"/>
              </w:rPr>
              <w:t>.</w:t>
            </w:r>
          </w:p>
        </w:tc>
      </w:tr>
      <w:tr w:rsidR="005D309A" w:rsidRPr="00502831" w14:paraId="108BA914" w14:textId="77777777" w:rsidTr="00A846DA">
        <w:trPr>
          <w:trHeight w:val="284"/>
        </w:trPr>
        <w:tc>
          <w:tcPr>
            <w:tcW w:w="5000" w:type="pct"/>
            <w:gridSpan w:val="5"/>
            <w:shd w:val="clear" w:color="auto" w:fill="4F81BD"/>
            <w:vAlign w:val="center"/>
          </w:tcPr>
          <w:p w14:paraId="7D4D10D5"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Secondary Social Area of Influence</w:t>
            </w:r>
          </w:p>
        </w:tc>
      </w:tr>
      <w:tr w:rsidR="005D309A" w:rsidRPr="00502831" w14:paraId="2AD19A47" w14:textId="77777777" w:rsidTr="00300227">
        <w:trPr>
          <w:trHeight w:val="284"/>
        </w:trPr>
        <w:tc>
          <w:tcPr>
            <w:tcW w:w="1353" w:type="pct"/>
            <w:gridSpan w:val="2"/>
            <w:shd w:val="clear" w:color="auto" w:fill="4F81BD"/>
            <w:vAlign w:val="center"/>
          </w:tcPr>
          <w:p w14:paraId="58E214BE"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Province</w:t>
            </w:r>
          </w:p>
        </w:tc>
        <w:tc>
          <w:tcPr>
            <w:tcW w:w="1218" w:type="pct"/>
            <w:gridSpan w:val="2"/>
            <w:shd w:val="clear" w:color="auto" w:fill="4F81BD"/>
            <w:vAlign w:val="center"/>
          </w:tcPr>
          <w:p w14:paraId="7442AADE"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District</w:t>
            </w:r>
          </w:p>
        </w:tc>
        <w:tc>
          <w:tcPr>
            <w:tcW w:w="2429" w:type="pct"/>
            <w:tcBorders>
              <w:bottom w:val="single" w:sz="4" w:space="0" w:color="auto"/>
            </w:tcBorders>
            <w:shd w:val="clear" w:color="auto" w:fill="4F81BD"/>
            <w:vAlign w:val="center"/>
          </w:tcPr>
          <w:p w14:paraId="3CA1EB6D"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Neighborhoods</w:t>
            </w:r>
          </w:p>
        </w:tc>
      </w:tr>
      <w:tr w:rsidR="005D309A" w:rsidRPr="00502831" w14:paraId="02FD9471" w14:textId="77777777" w:rsidTr="00A846DA">
        <w:trPr>
          <w:trHeight w:val="284"/>
        </w:trPr>
        <w:tc>
          <w:tcPr>
            <w:tcW w:w="1353" w:type="pct"/>
            <w:gridSpan w:val="2"/>
            <w:vMerge w:val="restart"/>
            <w:shd w:val="clear" w:color="auto" w:fill="E7E6E6"/>
            <w:vAlign w:val="center"/>
          </w:tcPr>
          <w:p w14:paraId="46185BED" w14:textId="77777777" w:rsidR="005D309A" w:rsidRPr="00502831" w:rsidRDefault="005D309A">
            <w:pPr>
              <w:spacing w:line="300" w:lineRule="auto"/>
              <w:jc w:val="center"/>
              <w:rPr>
                <w:rFonts w:ascii="Arial" w:hAnsi="Arial" w:cs="Arial"/>
                <w:b/>
                <w:color w:val="000000"/>
                <w:sz w:val="18"/>
                <w:szCs w:val="18"/>
              </w:rPr>
            </w:pPr>
            <w:r>
              <w:rPr>
                <w:rFonts w:ascii="Arial" w:hAnsi="Arial" w:cs="Arial"/>
                <w:b/>
                <w:color w:val="000000"/>
                <w:sz w:val="18"/>
                <w:szCs w:val="18"/>
              </w:rPr>
              <w:t>Aydın</w:t>
            </w:r>
          </w:p>
        </w:tc>
        <w:tc>
          <w:tcPr>
            <w:tcW w:w="1218" w:type="pct"/>
            <w:gridSpan w:val="2"/>
          </w:tcPr>
          <w:p w14:paraId="2F8B6D8A" w14:textId="77777777" w:rsidR="005D309A" w:rsidRPr="00502831" w:rsidRDefault="005D309A" w:rsidP="00300227">
            <w:pPr>
              <w:pStyle w:val="ListeParagraf"/>
              <w:numPr>
                <w:ilvl w:val="0"/>
                <w:numId w:val="9"/>
              </w:numPr>
              <w:spacing w:line="300" w:lineRule="auto"/>
              <w:ind w:left="354" w:hanging="295"/>
              <w:jc w:val="both"/>
              <w:rPr>
                <w:rFonts w:ascii="Arial" w:hAnsi="Arial" w:cs="Arial"/>
                <w:color w:val="000000"/>
                <w:sz w:val="18"/>
                <w:szCs w:val="18"/>
              </w:rPr>
            </w:pPr>
            <w:proofErr w:type="spellStart"/>
            <w:r>
              <w:rPr>
                <w:rFonts w:ascii="Arial" w:hAnsi="Arial" w:cs="Arial"/>
                <w:color w:val="000000"/>
                <w:sz w:val="18"/>
                <w:szCs w:val="18"/>
              </w:rPr>
              <w:t>Germencik</w:t>
            </w:r>
            <w:proofErr w:type="spellEnd"/>
          </w:p>
        </w:tc>
        <w:tc>
          <w:tcPr>
            <w:tcW w:w="2429" w:type="pct"/>
          </w:tcPr>
          <w:p w14:paraId="12F603D4" w14:textId="77777777" w:rsidR="005D309A" w:rsidRPr="00502831" w:rsidRDefault="005D309A" w:rsidP="00300227">
            <w:pPr>
              <w:pStyle w:val="ListeParagraf"/>
              <w:numPr>
                <w:ilvl w:val="0"/>
                <w:numId w:val="9"/>
              </w:numPr>
              <w:spacing w:line="300" w:lineRule="auto"/>
              <w:ind w:left="354" w:hanging="295"/>
              <w:jc w:val="both"/>
              <w:rPr>
                <w:rFonts w:ascii="Arial" w:hAnsi="Arial" w:cs="Arial"/>
                <w:color w:val="000000"/>
                <w:sz w:val="18"/>
                <w:szCs w:val="18"/>
              </w:rPr>
            </w:pPr>
            <w:proofErr w:type="spellStart"/>
            <w:r>
              <w:rPr>
                <w:rFonts w:ascii="Arial" w:hAnsi="Arial" w:cs="Arial"/>
                <w:color w:val="000000"/>
                <w:sz w:val="18"/>
                <w:szCs w:val="18"/>
              </w:rPr>
              <w:t>Gümüşköy</w:t>
            </w:r>
            <w:proofErr w:type="spellEnd"/>
          </w:p>
        </w:tc>
      </w:tr>
      <w:tr w:rsidR="005D309A" w:rsidRPr="00502831" w14:paraId="4DBC2537" w14:textId="77777777" w:rsidTr="00A846DA">
        <w:trPr>
          <w:trHeight w:val="284"/>
        </w:trPr>
        <w:tc>
          <w:tcPr>
            <w:tcW w:w="1353" w:type="pct"/>
            <w:gridSpan w:val="2"/>
            <w:vMerge/>
            <w:shd w:val="clear" w:color="auto" w:fill="E7E6E6"/>
            <w:vAlign w:val="center"/>
          </w:tcPr>
          <w:p w14:paraId="55345DE9" w14:textId="77777777" w:rsidR="005D309A" w:rsidRPr="00502831" w:rsidRDefault="005D309A">
            <w:pPr>
              <w:spacing w:line="300" w:lineRule="auto"/>
              <w:jc w:val="center"/>
              <w:rPr>
                <w:rFonts w:ascii="Arial" w:hAnsi="Arial" w:cs="Arial"/>
                <w:b/>
                <w:color w:val="000000"/>
                <w:sz w:val="18"/>
                <w:szCs w:val="18"/>
              </w:rPr>
            </w:pPr>
          </w:p>
        </w:tc>
        <w:tc>
          <w:tcPr>
            <w:tcW w:w="1218" w:type="pct"/>
            <w:gridSpan w:val="2"/>
            <w:tcBorders>
              <w:right w:val="single" w:sz="4" w:space="0" w:color="auto"/>
            </w:tcBorders>
          </w:tcPr>
          <w:p w14:paraId="55038997" w14:textId="77777777" w:rsidR="005D309A" w:rsidRPr="00502831" w:rsidRDefault="005D309A" w:rsidP="00300227">
            <w:pPr>
              <w:pStyle w:val="ListeParagraf"/>
              <w:numPr>
                <w:ilvl w:val="0"/>
                <w:numId w:val="9"/>
              </w:numPr>
              <w:spacing w:line="300" w:lineRule="auto"/>
              <w:ind w:left="354" w:hanging="295"/>
              <w:jc w:val="both"/>
              <w:rPr>
                <w:rFonts w:ascii="Arial" w:hAnsi="Arial" w:cs="Arial"/>
                <w:color w:val="000000"/>
                <w:sz w:val="18"/>
                <w:szCs w:val="18"/>
              </w:rPr>
            </w:pPr>
            <w:proofErr w:type="spellStart"/>
            <w:r>
              <w:rPr>
                <w:rFonts w:ascii="Arial" w:hAnsi="Arial" w:cs="Arial"/>
                <w:color w:val="000000"/>
                <w:sz w:val="18"/>
                <w:szCs w:val="18"/>
              </w:rPr>
              <w:t>Söke</w:t>
            </w:r>
            <w:proofErr w:type="spellEnd"/>
          </w:p>
        </w:tc>
        <w:tc>
          <w:tcPr>
            <w:tcW w:w="2429" w:type="pct"/>
            <w:tcBorders>
              <w:left w:val="single" w:sz="4" w:space="0" w:color="auto"/>
            </w:tcBorders>
          </w:tcPr>
          <w:p w14:paraId="03C23D73" w14:textId="77777777" w:rsidR="005D309A" w:rsidRPr="003938B1" w:rsidRDefault="005D309A" w:rsidP="00300227">
            <w:pPr>
              <w:pStyle w:val="ListeParagraf"/>
              <w:numPr>
                <w:ilvl w:val="0"/>
                <w:numId w:val="9"/>
              </w:numPr>
              <w:spacing w:line="300" w:lineRule="auto"/>
              <w:ind w:left="354" w:hanging="295"/>
              <w:jc w:val="both"/>
              <w:rPr>
                <w:rFonts w:ascii="Arial" w:hAnsi="Arial" w:cs="Arial"/>
                <w:color w:val="000000"/>
                <w:sz w:val="18"/>
                <w:szCs w:val="18"/>
              </w:rPr>
            </w:pPr>
            <w:proofErr w:type="spellStart"/>
            <w:r w:rsidRPr="003938B1">
              <w:rPr>
                <w:rFonts w:ascii="Arial" w:hAnsi="Arial" w:cs="Arial"/>
                <w:color w:val="000000"/>
                <w:sz w:val="18"/>
                <w:szCs w:val="18"/>
              </w:rPr>
              <w:t>Sazlı</w:t>
            </w:r>
            <w:proofErr w:type="spellEnd"/>
          </w:p>
        </w:tc>
      </w:tr>
      <w:tr w:rsidR="005D309A" w:rsidRPr="00502831" w14:paraId="1F8023FF" w14:textId="77777777" w:rsidTr="00A846DA">
        <w:trPr>
          <w:trHeight w:val="284"/>
        </w:trPr>
        <w:tc>
          <w:tcPr>
            <w:tcW w:w="5000" w:type="pct"/>
            <w:gridSpan w:val="5"/>
            <w:shd w:val="clear" w:color="auto" w:fill="4F81BD"/>
            <w:vAlign w:val="center"/>
          </w:tcPr>
          <w:p w14:paraId="45EC90E9" w14:textId="77777777" w:rsidR="005D309A" w:rsidRPr="00502831" w:rsidRDefault="005D309A">
            <w:pPr>
              <w:jc w:val="center"/>
              <w:rPr>
                <w:rFonts w:ascii="Arial" w:hAnsi="Arial" w:cs="Arial"/>
                <w:b/>
                <w:color w:val="FFFFFF"/>
                <w:sz w:val="18"/>
                <w:szCs w:val="18"/>
              </w:rPr>
            </w:pPr>
            <w:r>
              <w:rPr>
                <w:rFonts w:ascii="Arial" w:hAnsi="Arial" w:cs="Arial"/>
                <w:b/>
                <w:color w:val="FFFFFF"/>
                <w:sz w:val="18"/>
                <w:szCs w:val="18"/>
              </w:rPr>
              <w:t xml:space="preserve">Secondary </w:t>
            </w:r>
            <w:r w:rsidRPr="00502831">
              <w:rPr>
                <w:rFonts w:ascii="Arial" w:hAnsi="Arial" w:cs="Arial"/>
                <w:b/>
                <w:color w:val="FFFFFF"/>
                <w:sz w:val="18"/>
                <w:szCs w:val="18"/>
              </w:rPr>
              <w:t>Social Area of Influence-Businesses</w:t>
            </w:r>
          </w:p>
        </w:tc>
      </w:tr>
      <w:tr w:rsidR="005D309A" w:rsidRPr="00502831" w14:paraId="60975BFE" w14:textId="77777777" w:rsidTr="00300227">
        <w:trPr>
          <w:trHeight w:val="284"/>
        </w:trPr>
        <w:tc>
          <w:tcPr>
            <w:tcW w:w="2571" w:type="pct"/>
            <w:gridSpan w:val="4"/>
            <w:shd w:val="clear" w:color="auto" w:fill="4F81BD"/>
            <w:vAlign w:val="center"/>
          </w:tcPr>
          <w:p w14:paraId="11F1AFF4"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Businesses</w:t>
            </w:r>
          </w:p>
        </w:tc>
        <w:tc>
          <w:tcPr>
            <w:tcW w:w="2429" w:type="pct"/>
            <w:tcBorders>
              <w:bottom w:val="single" w:sz="4" w:space="0" w:color="auto"/>
            </w:tcBorders>
            <w:shd w:val="clear" w:color="auto" w:fill="4F81BD"/>
            <w:vAlign w:val="center"/>
          </w:tcPr>
          <w:p w14:paraId="7FF7CD99"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Description of Potential Impacts</w:t>
            </w:r>
          </w:p>
        </w:tc>
      </w:tr>
      <w:tr w:rsidR="005D309A" w:rsidRPr="00502831" w14:paraId="44BD42DD" w14:textId="77777777" w:rsidTr="00A846DA">
        <w:trPr>
          <w:trHeight w:val="284"/>
        </w:trPr>
        <w:tc>
          <w:tcPr>
            <w:tcW w:w="2571" w:type="pct"/>
            <w:gridSpan w:val="4"/>
            <w:shd w:val="clear" w:color="auto" w:fill="auto"/>
            <w:vAlign w:val="center"/>
          </w:tcPr>
          <w:p w14:paraId="29B11164" w14:textId="77777777" w:rsidR="005D309A" w:rsidRPr="00502831" w:rsidRDefault="005D309A" w:rsidP="00300227">
            <w:pPr>
              <w:jc w:val="center"/>
              <w:rPr>
                <w:rFonts w:ascii="Arial" w:hAnsi="Arial" w:cs="Arial"/>
                <w:color w:val="000000"/>
                <w:sz w:val="18"/>
                <w:szCs w:val="18"/>
              </w:rPr>
            </w:pPr>
            <w:proofErr w:type="spellStart"/>
            <w:r w:rsidRPr="00481611">
              <w:rPr>
                <w:rFonts w:ascii="Arial" w:hAnsi="Arial" w:cs="Arial"/>
                <w:color w:val="000000"/>
                <w:sz w:val="18"/>
                <w:szCs w:val="18"/>
              </w:rPr>
              <w:t>Ozce</w:t>
            </w:r>
            <w:proofErr w:type="spellEnd"/>
            <w:r w:rsidRPr="00481611">
              <w:rPr>
                <w:rFonts w:ascii="Arial" w:hAnsi="Arial" w:cs="Arial"/>
                <w:color w:val="000000"/>
                <w:sz w:val="18"/>
                <w:szCs w:val="18"/>
              </w:rPr>
              <w:t xml:space="preserve"> Petrol</w:t>
            </w:r>
            <w:r>
              <w:rPr>
                <w:rFonts w:ascii="Arial" w:hAnsi="Arial" w:cs="Arial"/>
                <w:color w:val="000000"/>
                <w:sz w:val="18"/>
                <w:szCs w:val="18"/>
              </w:rPr>
              <w:t xml:space="preserve"> Station</w:t>
            </w:r>
          </w:p>
        </w:tc>
        <w:tc>
          <w:tcPr>
            <w:tcW w:w="2429" w:type="pct"/>
            <w:vMerge w:val="restart"/>
            <w:shd w:val="clear" w:color="auto" w:fill="auto"/>
            <w:vAlign w:val="center"/>
          </w:tcPr>
          <w:p w14:paraId="38739238" w14:textId="62D114B4" w:rsidR="005D309A" w:rsidRPr="00502831" w:rsidRDefault="005D309A" w:rsidP="00A846DA">
            <w:pPr>
              <w:ind w:left="-5" w:firstLine="5"/>
              <w:rPr>
                <w:rFonts w:ascii="Arial" w:hAnsi="Arial" w:cs="Arial"/>
                <w:color w:val="000000"/>
                <w:sz w:val="18"/>
                <w:szCs w:val="18"/>
              </w:rPr>
            </w:pPr>
            <w:r w:rsidRPr="00502831">
              <w:rPr>
                <w:rFonts w:ascii="Arial" w:hAnsi="Arial" w:cs="Arial"/>
                <w:color w:val="000000"/>
                <w:sz w:val="18"/>
                <w:szCs w:val="18"/>
              </w:rPr>
              <w:t xml:space="preserve">It is expected that the business potential will increase due to the Project related activities. </w:t>
            </w:r>
          </w:p>
        </w:tc>
      </w:tr>
      <w:tr w:rsidR="005D309A" w:rsidRPr="00502831" w14:paraId="56D71E1F" w14:textId="77777777" w:rsidTr="00A846DA">
        <w:trPr>
          <w:trHeight w:val="284"/>
        </w:trPr>
        <w:tc>
          <w:tcPr>
            <w:tcW w:w="2571" w:type="pct"/>
            <w:gridSpan w:val="4"/>
            <w:shd w:val="clear" w:color="auto" w:fill="auto"/>
            <w:vAlign w:val="center"/>
          </w:tcPr>
          <w:p w14:paraId="2BBAEDEE" w14:textId="77777777" w:rsidR="005D309A" w:rsidRPr="00502831" w:rsidRDefault="005D309A" w:rsidP="00300227">
            <w:pPr>
              <w:jc w:val="center"/>
              <w:rPr>
                <w:rFonts w:ascii="Arial" w:hAnsi="Arial" w:cs="Arial"/>
                <w:color w:val="000000"/>
                <w:sz w:val="18"/>
                <w:szCs w:val="18"/>
              </w:rPr>
            </w:pPr>
            <w:r>
              <w:rPr>
                <w:rFonts w:ascii="Arial" w:hAnsi="Arial" w:cs="Arial"/>
                <w:color w:val="000000"/>
                <w:sz w:val="18"/>
                <w:szCs w:val="18"/>
              </w:rPr>
              <w:t xml:space="preserve">Amour </w:t>
            </w:r>
            <w:proofErr w:type="spellStart"/>
            <w:r>
              <w:rPr>
                <w:rFonts w:ascii="Arial" w:hAnsi="Arial" w:cs="Arial"/>
                <w:color w:val="000000"/>
                <w:sz w:val="18"/>
                <w:szCs w:val="18"/>
              </w:rPr>
              <w:t>De luxe</w:t>
            </w:r>
            <w:proofErr w:type="spellEnd"/>
            <w:r>
              <w:rPr>
                <w:rFonts w:ascii="Arial" w:hAnsi="Arial" w:cs="Arial"/>
                <w:color w:val="000000"/>
                <w:sz w:val="18"/>
                <w:szCs w:val="18"/>
              </w:rPr>
              <w:t xml:space="preserve"> Restaurant</w:t>
            </w:r>
          </w:p>
        </w:tc>
        <w:tc>
          <w:tcPr>
            <w:tcW w:w="2429" w:type="pct"/>
            <w:vMerge/>
            <w:shd w:val="clear" w:color="auto" w:fill="auto"/>
            <w:vAlign w:val="center"/>
          </w:tcPr>
          <w:p w14:paraId="3D468E8A" w14:textId="77777777" w:rsidR="005D309A" w:rsidRPr="00502831" w:rsidRDefault="005D309A">
            <w:pPr>
              <w:ind w:left="-5" w:firstLine="5"/>
              <w:rPr>
                <w:rFonts w:ascii="Arial" w:hAnsi="Arial" w:cs="Arial"/>
                <w:color w:val="000000"/>
                <w:sz w:val="18"/>
                <w:szCs w:val="18"/>
              </w:rPr>
            </w:pPr>
          </w:p>
        </w:tc>
      </w:tr>
      <w:tr w:rsidR="005D309A" w:rsidRPr="00502831" w14:paraId="6C2FBE28" w14:textId="77777777" w:rsidTr="00A846DA">
        <w:trPr>
          <w:trHeight w:val="284"/>
        </w:trPr>
        <w:tc>
          <w:tcPr>
            <w:tcW w:w="5000" w:type="pct"/>
            <w:gridSpan w:val="5"/>
            <w:shd w:val="clear" w:color="auto" w:fill="4F81BD"/>
            <w:vAlign w:val="center"/>
          </w:tcPr>
          <w:p w14:paraId="15AB6AE0"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Primary Social Area of Influence-Facilities</w:t>
            </w:r>
          </w:p>
        </w:tc>
      </w:tr>
      <w:tr w:rsidR="005D309A" w:rsidRPr="00502831" w14:paraId="6595D627" w14:textId="77777777" w:rsidTr="00300227">
        <w:trPr>
          <w:trHeight w:val="284"/>
        </w:trPr>
        <w:tc>
          <w:tcPr>
            <w:tcW w:w="2571" w:type="pct"/>
            <w:gridSpan w:val="4"/>
            <w:shd w:val="clear" w:color="auto" w:fill="4F81BD"/>
            <w:vAlign w:val="center"/>
          </w:tcPr>
          <w:p w14:paraId="7E9EF9DE" w14:textId="77777777" w:rsidR="005D309A" w:rsidRPr="00502831" w:rsidRDefault="005D309A">
            <w:pPr>
              <w:jc w:val="center"/>
              <w:rPr>
                <w:rFonts w:ascii="Arial" w:hAnsi="Arial" w:cs="Arial"/>
                <w:b/>
                <w:color w:val="FFFFFF"/>
                <w:sz w:val="18"/>
                <w:szCs w:val="18"/>
              </w:rPr>
            </w:pPr>
            <w:r w:rsidRPr="00502831">
              <w:rPr>
                <w:rFonts w:ascii="Arial" w:hAnsi="Arial" w:cs="Arial"/>
                <w:b/>
                <w:color w:val="FFFFFF"/>
                <w:sz w:val="18"/>
                <w:szCs w:val="18"/>
              </w:rPr>
              <w:t>Facilities</w:t>
            </w:r>
          </w:p>
        </w:tc>
        <w:tc>
          <w:tcPr>
            <w:tcW w:w="2429" w:type="pct"/>
            <w:tcBorders>
              <w:bottom w:val="single" w:sz="4" w:space="0" w:color="auto"/>
            </w:tcBorders>
            <w:shd w:val="clear" w:color="auto" w:fill="4F81BD"/>
            <w:vAlign w:val="center"/>
          </w:tcPr>
          <w:p w14:paraId="33E4A4DF" w14:textId="77777777" w:rsidR="005D309A" w:rsidRPr="00502831" w:rsidRDefault="005D309A">
            <w:pPr>
              <w:jc w:val="center"/>
              <w:rPr>
                <w:rFonts w:ascii="Arial" w:hAnsi="Arial" w:cs="Arial"/>
                <w:b/>
                <w:sz w:val="18"/>
                <w:szCs w:val="18"/>
              </w:rPr>
            </w:pPr>
            <w:r w:rsidRPr="00502831">
              <w:rPr>
                <w:rFonts w:ascii="Arial" w:hAnsi="Arial" w:cs="Arial"/>
                <w:b/>
                <w:color w:val="FFFFFF"/>
                <w:sz w:val="18"/>
                <w:szCs w:val="18"/>
              </w:rPr>
              <w:t>Description of Potential Impacts</w:t>
            </w:r>
          </w:p>
        </w:tc>
      </w:tr>
      <w:tr w:rsidR="005D309A" w:rsidRPr="00502831" w14:paraId="6077808F" w14:textId="77777777" w:rsidTr="00A846DA">
        <w:trPr>
          <w:trHeight w:val="284"/>
        </w:trPr>
        <w:tc>
          <w:tcPr>
            <w:tcW w:w="2571" w:type="pct"/>
            <w:gridSpan w:val="4"/>
            <w:shd w:val="clear" w:color="auto" w:fill="auto"/>
            <w:vAlign w:val="center"/>
          </w:tcPr>
          <w:p w14:paraId="40457986" w14:textId="77777777" w:rsidR="005D309A" w:rsidRPr="00502831" w:rsidRDefault="005D309A" w:rsidP="00300227">
            <w:pPr>
              <w:jc w:val="center"/>
              <w:rPr>
                <w:rFonts w:ascii="Arial" w:hAnsi="Arial" w:cs="Arial"/>
                <w:color w:val="000000"/>
                <w:sz w:val="18"/>
                <w:szCs w:val="18"/>
              </w:rPr>
            </w:pPr>
            <w:proofErr w:type="spellStart"/>
            <w:r>
              <w:rPr>
                <w:rFonts w:ascii="Arial" w:hAnsi="Arial" w:cs="Arial"/>
                <w:color w:val="000000"/>
                <w:sz w:val="18"/>
                <w:szCs w:val="18"/>
              </w:rPr>
              <w:t>Gönülşen</w:t>
            </w:r>
            <w:proofErr w:type="spellEnd"/>
            <w:r>
              <w:rPr>
                <w:rFonts w:ascii="Arial" w:hAnsi="Arial" w:cs="Arial"/>
                <w:color w:val="000000"/>
                <w:sz w:val="18"/>
                <w:szCs w:val="18"/>
              </w:rPr>
              <w:t xml:space="preserve"> Farm</w:t>
            </w:r>
          </w:p>
        </w:tc>
        <w:tc>
          <w:tcPr>
            <w:tcW w:w="2429" w:type="pct"/>
            <w:shd w:val="clear" w:color="auto" w:fill="auto"/>
            <w:vAlign w:val="center"/>
          </w:tcPr>
          <w:p w14:paraId="4453DDF9" w14:textId="77777777" w:rsidR="005D309A" w:rsidRPr="00502831" w:rsidRDefault="005D309A" w:rsidP="00300227">
            <w:pPr>
              <w:ind w:hanging="6"/>
              <w:rPr>
                <w:rFonts w:ascii="Arial" w:hAnsi="Arial" w:cs="Arial"/>
                <w:color w:val="000000"/>
                <w:sz w:val="18"/>
                <w:szCs w:val="18"/>
              </w:rPr>
            </w:pPr>
            <w:r w:rsidRPr="00502831">
              <w:rPr>
                <w:rFonts w:ascii="Arial" w:hAnsi="Arial" w:cs="Arial"/>
                <w:color w:val="000000"/>
                <w:sz w:val="18"/>
                <w:szCs w:val="18"/>
              </w:rPr>
              <w:t>Traffic, pressure on infrastructure, labor influx, risk of fire can affect facilities.</w:t>
            </w:r>
          </w:p>
        </w:tc>
      </w:tr>
    </w:tbl>
    <w:p w14:paraId="2A09353F" w14:textId="77777777" w:rsidR="008C1706" w:rsidRPr="003D64B6" w:rsidRDefault="008C1706" w:rsidP="003D64B6">
      <w:pPr>
        <w:spacing w:line="360" w:lineRule="auto"/>
        <w:jc w:val="both"/>
        <w:rPr>
          <w:rFonts w:ascii="Arial" w:hAnsi="Arial" w:cs="Arial"/>
          <w:sz w:val="22"/>
          <w:szCs w:val="22"/>
          <w:lang w:val="en-US"/>
        </w:rPr>
      </w:pPr>
    </w:p>
    <w:p w14:paraId="556B5905" w14:textId="28DE734D" w:rsidR="003D64B6" w:rsidRPr="00AC3EF0" w:rsidRDefault="003D64B6" w:rsidP="003D64B6">
      <w:pPr>
        <w:pStyle w:val="ResimYazs"/>
        <w:keepNext/>
        <w:spacing w:before="0" w:after="0"/>
        <w:jc w:val="center"/>
      </w:pPr>
    </w:p>
    <w:p w14:paraId="65DD176C" w14:textId="77777777" w:rsidR="008C1706" w:rsidRDefault="008C1706" w:rsidP="00270606">
      <w:pPr>
        <w:rPr>
          <w:lang w:val="en-US"/>
        </w:rPr>
        <w:sectPr w:rsidR="008C1706" w:rsidSect="002C03F8">
          <w:headerReference w:type="default" r:id="rId19"/>
          <w:footerReference w:type="default" r:id="rId20"/>
          <w:pgSz w:w="16840" w:h="11900" w:orient="landscape" w:code="9"/>
          <w:pgMar w:top="1418" w:right="1418" w:bottom="1418" w:left="1418" w:header="709" w:footer="709" w:gutter="0"/>
          <w:cols w:space="708"/>
          <w:docGrid w:linePitch="360"/>
        </w:sectPr>
      </w:pPr>
    </w:p>
    <w:p w14:paraId="378A2B70" w14:textId="77553AA1" w:rsidR="00EC04E2" w:rsidRPr="00DF1B18" w:rsidRDefault="00513F4C" w:rsidP="00300227">
      <w:pPr>
        <w:pStyle w:val="Balk2"/>
        <w:keepNext/>
        <w:widowControl/>
        <w:numPr>
          <w:ilvl w:val="1"/>
          <w:numId w:val="10"/>
        </w:numPr>
        <w:spacing w:before="240" w:after="240" w:line="300" w:lineRule="auto"/>
        <w:ind w:left="715" w:hanging="715"/>
        <w:jc w:val="both"/>
        <w:rPr>
          <w:rFonts w:ascii="Arial" w:eastAsia="Times New Roman" w:hAnsi="Arial" w:cs="Arial"/>
          <w:b/>
          <w:bCs/>
          <w:color w:val="4F81BD"/>
          <w:sz w:val="24"/>
          <w:szCs w:val="24"/>
          <w:lang w:eastAsia="zh-CN"/>
        </w:rPr>
      </w:pPr>
      <w:bookmarkStart w:id="17" w:name="_Toc153293384"/>
      <w:bookmarkStart w:id="18" w:name="_Toc105423157"/>
      <w:r w:rsidRPr="00DF1B18">
        <w:rPr>
          <w:rFonts w:ascii="Arial" w:eastAsia="Times New Roman" w:hAnsi="Arial" w:cs="Arial"/>
          <w:b/>
          <w:bCs/>
          <w:color w:val="4F81BD"/>
          <w:sz w:val="24"/>
          <w:szCs w:val="24"/>
          <w:lang w:eastAsia="zh-CN"/>
        </w:rPr>
        <w:lastRenderedPageBreak/>
        <w:t>Roles and Responsibilities</w:t>
      </w:r>
      <w:bookmarkEnd w:id="17"/>
    </w:p>
    <w:p w14:paraId="0DEABD9F" w14:textId="01C76198" w:rsidR="00F74FD5" w:rsidRPr="00300227" w:rsidRDefault="00F74FD5" w:rsidP="00F74FD5">
      <w:pPr>
        <w:spacing w:before="240" w:after="240" w:line="300" w:lineRule="auto"/>
        <w:jc w:val="both"/>
        <w:rPr>
          <w:rFonts w:ascii="Arial" w:hAnsi="Arial" w:cs="Arial"/>
          <w:sz w:val="22"/>
          <w:lang w:val="en-US"/>
        </w:rPr>
      </w:pPr>
      <w:r w:rsidRPr="002E20A3">
        <w:rPr>
          <w:rFonts w:ascii="Arial" w:hAnsi="Arial" w:cs="Arial"/>
          <w:sz w:val="22"/>
          <w:szCs w:val="22"/>
          <w:lang w:val="en-US"/>
        </w:rPr>
        <w:t>All environmental and social commitments described in ES</w:t>
      </w:r>
      <w:r w:rsidR="004837C1">
        <w:rPr>
          <w:rFonts w:ascii="Arial" w:hAnsi="Arial" w:cs="Arial"/>
          <w:sz w:val="22"/>
          <w:szCs w:val="22"/>
          <w:lang w:val="en-US"/>
        </w:rPr>
        <w:t>IA</w:t>
      </w:r>
      <w:r>
        <w:rPr>
          <w:rFonts w:ascii="Arial" w:hAnsi="Arial" w:cs="Arial"/>
          <w:sz w:val="22"/>
          <w:szCs w:val="22"/>
          <w:lang w:val="en-US"/>
        </w:rPr>
        <w:t xml:space="preserve"> and SEP</w:t>
      </w:r>
      <w:r w:rsidRPr="002E20A3">
        <w:rPr>
          <w:rFonts w:ascii="Arial" w:hAnsi="Arial" w:cs="Arial"/>
          <w:sz w:val="22"/>
          <w:szCs w:val="22"/>
          <w:lang w:val="en-US"/>
        </w:rPr>
        <w:t xml:space="preserve"> will be fulfilled by the </w:t>
      </w:r>
      <w:r w:rsidR="004837C1">
        <w:rPr>
          <w:rFonts w:ascii="Arial" w:hAnsi="Arial" w:cs="Arial"/>
          <w:sz w:val="22"/>
          <w:szCs w:val="22"/>
          <w:lang w:val="en-US"/>
        </w:rPr>
        <w:t>Project Company</w:t>
      </w:r>
      <w:r w:rsidRPr="002E20A3">
        <w:rPr>
          <w:rFonts w:ascii="Arial" w:hAnsi="Arial" w:cs="Arial"/>
          <w:sz w:val="22"/>
          <w:szCs w:val="22"/>
          <w:lang w:val="en-US"/>
        </w:rPr>
        <w:t xml:space="preserve">. </w:t>
      </w:r>
      <w:r w:rsidRPr="002E20A3">
        <w:rPr>
          <w:rFonts w:ascii="Arial" w:hAnsi="Arial" w:cs="Arial"/>
          <w:sz w:val="22"/>
          <w:lang w:val="en-US"/>
        </w:rPr>
        <w:t xml:space="preserve">The </w:t>
      </w:r>
      <w:r w:rsidR="004837C1">
        <w:rPr>
          <w:rFonts w:ascii="Arial" w:hAnsi="Arial" w:cs="Arial"/>
          <w:sz w:val="22"/>
          <w:lang w:val="en-US"/>
        </w:rPr>
        <w:t>Project Company</w:t>
      </w:r>
      <w:r w:rsidRPr="002E20A3">
        <w:rPr>
          <w:rFonts w:ascii="Arial" w:hAnsi="Arial" w:cs="Arial"/>
          <w:sz w:val="22"/>
          <w:lang w:val="en-US"/>
        </w:rPr>
        <w:t xml:space="preserve"> will ensure that all affected parties, especially affected settlements, local community, adjacent facilities, and public bodies in the vicinity are kept informed of the Facility. These groups will be involved in the process of identifying key issues under the Facility</w:t>
      </w:r>
      <w:r>
        <w:rPr>
          <w:rFonts w:ascii="Arial" w:hAnsi="Arial" w:cs="Arial"/>
          <w:sz w:val="22"/>
          <w:lang w:val="en-US"/>
        </w:rPr>
        <w:t>.</w:t>
      </w:r>
      <w:r w:rsidRPr="002E20A3">
        <w:rPr>
          <w:rFonts w:ascii="Arial" w:hAnsi="Arial" w:cs="Arial"/>
          <w:sz w:val="22"/>
          <w:szCs w:val="22"/>
          <w:lang w:val="en-US"/>
        </w:rPr>
        <w:t xml:space="preserve"> The general organizational structure for implementation of ESMP</w:t>
      </w:r>
      <w:r>
        <w:rPr>
          <w:rFonts w:ascii="Arial" w:hAnsi="Arial" w:cs="Arial"/>
          <w:sz w:val="22"/>
          <w:szCs w:val="22"/>
          <w:lang w:val="en-US"/>
        </w:rPr>
        <w:t xml:space="preserve"> and SEP</w:t>
      </w:r>
      <w:r w:rsidRPr="002E20A3">
        <w:rPr>
          <w:rFonts w:ascii="Arial" w:hAnsi="Arial" w:cs="Arial"/>
          <w:sz w:val="22"/>
          <w:szCs w:val="22"/>
          <w:lang w:val="en-US"/>
        </w:rPr>
        <w:t xml:space="preserve"> </w:t>
      </w:r>
      <w:r w:rsidRPr="00300227">
        <w:rPr>
          <w:rFonts w:ascii="Arial" w:hAnsi="Arial" w:cs="Arial"/>
          <w:sz w:val="22"/>
          <w:lang w:val="en-US"/>
        </w:rPr>
        <w:t>is presented in</w:t>
      </w:r>
      <w:r w:rsidR="00300227" w:rsidRPr="00300227">
        <w:rPr>
          <w:rFonts w:ascii="Arial" w:hAnsi="Arial" w:cs="Arial"/>
          <w:sz w:val="22"/>
          <w:lang w:val="en-US"/>
        </w:rPr>
        <w:t xml:space="preserve"> </w:t>
      </w:r>
      <w:r w:rsidR="00300227" w:rsidRPr="00300227">
        <w:rPr>
          <w:rFonts w:ascii="Arial" w:hAnsi="Arial" w:cs="Arial"/>
          <w:sz w:val="22"/>
          <w:lang w:val="en-US"/>
        </w:rPr>
        <w:fldChar w:fldCharType="begin"/>
      </w:r>
      <w:r w:rsidR="00300227" w:rsidRPr="00300227">
        <w:rPr>
          <w:rFonts w:ascii="Arial" w:hAnsi="Arial" w:cs="Arial"/>
          <w:sz w:val="22"/>
          <w:lang w:val="en-US"/>
        </w:rPr>
        <w:instrText xml:space="preserve"> REF _Ref152247017 \h </w:instrText>
      </w:r>
      <w:r w:rsidR="00300227">
        <w:rPr>
          <w:rFonts w:ascii="Arial" w:hAnsi="Arial" w:cs="Arial"/>
          <w:sz w:val="22"/>
          <w:lang w:val="en-US"/>
        </w:rPr>
        <w:instrText xml:space="preserve"> \* MERGEFORMAT </w:instrText>
      </w:r>
      <w:r w:rsidR="00300227" w:rsidRPr="00300227">
        <w:rPr>
          <w:rFonts w:ascii="Arial" w:hAnsi="Arial" w:cs="Arial"/>
          <w:sz w:val="22"/>
          <w:lang w:val="en-US"/>
        </w:rPr>
      </w:r>
      <w:r w:rsidR="00300227" w:rsidRPr="00300227">
        <w:rPr>
          <w:rFonts w:ascii="Arial" w:hAnsi="Arial" w:cs="Arial"/>
          <w:sz w:val="22"/>
          <w:lang w:val="en-US"/>
        </w:rPr>
        <w:fldChar w:fldCharType="separate"/>
      </w:r>
      <w:r w:rsidR="0060197B" w:rsidRPr="0060197B">
        <w:rPr>
          <w:rFonts w:ascii="Arial" w:hAnsi="Arial" w:cs="Arial"/>
          <w:sz w:val="22"/>
          <w:lang w:val="en-US"/>
        </w:rPr>
        <w:t>Table 2</w:t>
      </w:r>
      <w:r w:rsidR="0060197B" w:rsidRPr="0060197B">
        <w:rPr>
          <w:rFonts w:ascii="Arial" w:hAnsi="Arial" w:cs="Arial"/>
          <w:sz w:val="22"/>
          <w:lang w:val="en-US"/>
        </w:rPr>
        <w:noBreakHyphen/>
        <w:t>3</w:t>
      </w:r>
      <w:r w:rsidR="00300227" w:rsidRPr="00300227">
        <w:rPr>
          <w:rFonts w:ascii="Arial" w:hAnsi="Arial" w:cs="Arial"/>
          <w:sz w:val="22"/>
          <w:lang w:val="en-US"/>
        </w:rPr>
        <w:fldChar w:fldCharType="end"/>
      </w:r>
      <w:r w:rsidRPr="00300227">
        <w:rPr>
          <w:rFonts w:ascii="Arial" w:hAnsi="Arial" w:cs="Arial"/>
          <w:sz w:val="22"/>
          <w:lang w:val="en-US"/>
        </w:rPr>
        <w:t xml:space="preserve">. </w:t>
      </w:r>
    </w:p>
    <w:p w14:paraId="2A57203D" w14:textId="4F809188" w:rsidR="00A02CA0" w:rsidRPr="00300227" w:rsidRDefault="00A02CA0" w:rsidP="00A846DA">
      <w:pPr>
        <w:pStyle w:val="ResimYazs"/>
        <w:keepNext/>
        <w:spacing w:before="0" w:after="0"/>
        <w:jc w:val="center"/>
        <w:rPr>
          <w:sz w:val="20"/>
          <w:szCs w:val="20"/>
        </w:rPr>
      </w:pPr>
      <w:bookmarkStart w:id="19" w:name="_Ref152247017"/>
      <w:bookmarkStart w:id="20" w:name="_Toc153293412"/>
      <w:r w:rsidRPr="00300227">
        <w:rPr>
          <w:sz w:val="20"/>
          <w:szCs w:val="20"/>
        </w:rPr>
        <w:t xml:space="preserve">Table </w:t>
      </w:r>
      <w:r w:rsidR="00960732" w:rsidRPr="00300227">
        <w:rPr>
          <w:sz w:val="20"/>
          <w:szCs w:val="20"/>
        </w:rPr>
        <w:fldChar w:fldCharType="begin"/>
      </w:r>
      <w:r w:rsidR="00960732" w:rsidRPr="00300227">
        <w:rPr>
          <w:sz w:val="20"/>
          <w:szCs w:val="20"/>
        </w:rPr>
        <w:instrText xml:space="preserve"> STYLEREF 1 \s </w:instrText>
      </w:r>
      <w:r w:rsidR="00960732" w:rsidRPr="00300227">
        <w:rPr>
          <w:sz w:val="20"/>
          <w:szCs w:val="20"/>
        </w:rPr>
        <w:fldChar w:fldCharType="separate"/>
      </w:r>
      <w:r w:rsidR="0060197B">
        <w:rPr>
          <w:noProof/>
          <w:sz w:val="20"/>
          <w:szCs w:val="20"/>
        </w:rPr>
        <w:t>2</w:t>
      </w:r>
      <w:r w:rsidR="00960732" w:rsidRPr="00300227">
        <w:rPr>
          <w:sz w:val="20"/>
          <w:szCs w:val="20"/>
        </w:rPr>
        <w:fldChar w:fldCharType="end"/>
      </w:r>
      <w:r w:rsidR="00960732" w:rsidRPr="00300227">
        <w:rPr>
          <w:sz w:val="20"/>
          <w:szCs w:val="20"/>
        </w:rPr>
        <w:noBreakHyphen/>
      </w:r>
      <w:r w:rsidR="00960732" w:rsidRPr="00300227">
        <w:rPr>
          <w:sz w:val="20"/>
          <w:szCs w:val="20"/>
        </w:rPr>
        <w:fldChar w:fldCharType="begin"/>
      </w:r>
      <w:r w:rsidR="00960732" w:rsidRPr="00300227">
        <w:rPr>
          <w:sz w:val="20"/>
          <w:szCs w:val="20"/>
        </w:rPr>
        <w:instrText xml:space="preserve"> SEQ Table \* ARABIC \s 1 </w:instrText>
      </w:r>
      <w:r w:rsidR="00960732" w:rsidRPr="00300227">
        <w:rPr>
          <w:sz w:val="20"/>
          <w:szCs w:val="20"/>
        </w:rPr>
        <w:fldChar w:fldCharType="separate"/>
      </w:r>
      <w:r w:rsidR="0060197B">
        <w:rPr>
          <w:noProof/>
          <w:sz w:val="20"/>
          <w:szCs w:val="20"/>
        </w:rPr>
        <w:t>3</w:t>
      </w:r>
      <w:r w:rsidR="00960732" w:rsidRPr="00300227">
        <w:rPr>
          <w:sz w:val="20"/>
          <w:szCs w:val="20"/>
        </w:rPr>
        <w:fldChar w:fldCharType="end"/>
      </w:r>
      <w:bookmarkEnd w:id="19"/>
      <w:r w:rsidRPr="00300227">
        <w:rPr>
          <w:sz w:val="20"/>
          <w:szCs w:val="20"/>
        </w:rPr>
        <w:t xml:space="preserve">. </w:t>
      </w:r>
      <w:r w:rsidR="007E11DB" w:rsidRPr="00300227">
        <w:rPr>
          <w:b w:val="0"/>
          <w:bCs w:val="0"/>
          <w:color w:val="auto"/>
          <w:sz w:val="20"/>
          <w:szCs w:val="20"/>
        </w:rPr>
        <w:t>General Organizational Structure for Implementation of ESMP</w:t>
      </w:r>
      <w:bookmarkEnd w:id="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2"/>
        <w:gridCol w:w="6294"/>
      </w:tblGrid>
      <w:tr w:rsidR="00357FDA" w:rsidRPr="00300227" w14:paraId="3A4B5AA5" w14:textId="77777777" w:rsidTr="00E86C88">
        <w:trPr>
          <w:trHeight w:val="284"/>
          <w:tblHeader/>
        </w:trPr>
        <w:tc>
          <w:tcPr>
            <w:tcW w:w="1525" w:type="pct"/>
            <w:shd w:val="clear" w:color="auto" w:fill="4F81BD"/>
            <w:tcMar>
              <w:top w:w="100" w:type="nil"/>
              <w:right w:w="100" w:type="nil"/>
            </w:tcMar>
            <w:vAlign w:val="center"/>
          </w:tcPr>
          <w:p w14:paraId="03CD013B" w14:textId="77777777" w:rsidR="00357FDA" w:rsidRPr="00300227" w:rsidRDefault="00357FDA" w:rsidP="00300227">
            <w:pPr>
              <w:rPr>
                <w:rFonts w:ascii="Arial" w:eastAsia="SimSun" w:hAnsi="Arial" w:cs="Arial"/>
                <w:b/>
                <w:bCs/>
                <w:color w:val="FFFFFF"/>
                <w:sz w:val="18"/>
                <w:szCs w:val="18"/>
                <w:lang w:val="en-US" w:eastAsia="zh-CN"/>
              </w:rPr>
            </w:pPr>
            <w:r w:rsidRPr="00300227">
              <w:rPr>
                <w:rFonts w:ascii="Arial" w:eastAsia="SimSun" w:hAnsi="Arial" w:cs="Arial"/>
                <w:b/>
                <w:bCs/>
                <w:color w:val="FFFFFF"/>
                <w:sz w:val="18"/>
                <w:szCs w:val="18"/>
                <w:lang w:val="en-US" w:eastAsia="zh-CN"/>
              </w:rPr>
              <w:t>Roles</w:t>
            </w:r>
          </w:p>
        </w:tc>
        <w:tc>
          <w:tcPr>
            <w:tcW w:w="3475" w:type="pct"/>
            <w:shd w:val="clear" w:color="auto" w:fill="4F81BD"/>
            <w:tcMar>
              <w:top w:w="100" w:type="nil"/>
              <w:right w:w="100" w:type="nil"/>
            </w:tcMar>
            <w:vAlign w:val="center"/>
          </w:tcPr>
          <w:p w14:paraId="6AB4EF40" w14:textId="77777777" w:rsidR="00357FDA" w:rsidRPr="00300227" w:rsidRDefault="00357FDA" w:rsidP="00300227">
            <w:pPr>
              <w:rPr>
                <w:rFonts w:ascii="Arial" w:eastAsia="SimSun" w:hAnsi="Arial" w:cs="Arial"/>
                <w:b/>
                <w:bCs/>
                <w:color w:val="FFFFFF"/>
                <w:sz w:val="18"/>
                <w:szCs w:val="18"/>
                <w:lang w:val="en-US" w:eastAsia="zh-CN"/>
              </w:rPr>
            </w:pPr>
            <w:r w:rsidRPr="00300227">
              <w:rPr>
                <w:rFonts w:ascii="Arial" w:eastAsia="SimSun" w:hAnsi="Arial" w:cs="Arial"/>
                <w:b/>
                <w:bCs/>
                <w:color w:val="FFFFFF"/>
                <w:sz w:val="18"/>
                <w:szCs w:val="18"/>
                <w:lang w:val="en-US" w:eastAsia="zh-CN"/>
              </w:rPr>
              <w:t>Responsibilities</w:t>
            </w:r>
          </w:p>
        </w:tc>
      </w:tr>
      <w:tr w:rsidR="00357FDA" w:rsidRPr="00300227" w14:paraId="654FF3E3" w14:textId="77777777" w:rsidTr="00E86C88">
        <w:trPr>
          <w:trHeight w:val="284"/>
        </w:trPr>
        <w:tc>
          <w:tcPr>
            <w:tcW w:w="1525" w:type="pct"/>
            <w:tcMar>
              <w:top w:w="100" w:type="nil"/>
              <w:right w:w="100" w:type="nil"/>
            </w:tcMar>
          </w:tcPr>
          <w:p w14:paraId="77E13119" w14:textId="2FCCF9AB" w:rsidR="00357FDA" w:rsidRPr="00300227" w:rsidRDefault="00357FDA" w:rsidP="00300227">
            <w:pPr>
              <w:spacing w:before="60" w:after="60"/>
              <w:rPr>
                <w:rFonts w:ascii="Arial" w:eastAsia="SimSun" w:hAnsi="Arial" w:cs="Arial"/>
                <w:b/>
                <w:bCs/>
                <w:i/>
                <w:iCs/>
                <w:sz w:val="18"/>
                <w:szCs w:val="18"/>
                <w:lang w:val="en-US" w:eastAsia="zh-CN"/>
              </w:rPr>
            </w:pPr>
            <w:r w:rsidRPr="00300227">
              <w:rPr>
                <w:rFonts w:ascii="Arial" w:eastAsia="SimSun" w:hAnsi="Arial" w:cs="Arial"/>
                <w:b/>
                <w:bCs/>
                <w:i/>
                <w:iCs/>
                <w:sz w:val="18"/>
                <w:szCs w:val="18"/>
                <w:lang w:val="en-US" w:eastAsia="zh-CN"/>
              </w:rPr>
              <w:t>Project Company</w:t>
            </w:r>
          </w:p>
        </w:tc>
        <w:tc>
          <w:tcPr>
            <w:tcW w:w="3475" w:type="pct"/>
            <w:tcMar>
              <w:top w:w="100" w:type="nil"/>
              <w:right w:w="100" w:type="nil"/>
            </w:tcMar>
          </w:tcPr>
          <w:p w14:paraId="15257F06" w14:textId="77777777" w:rsidR="00357FDA" w:rsidRPr="00300227" w:rsidRDefault="00357FDA"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Overall responsibility for the implementation,</w:t>
            </w:r>
          </w:p>
          <w:p w14:paraId="5A86D53B" w14:textId="21B07095" w:rsidR="00357FDA" w:rsidRPr="00300227" w:rsidRDefault="00357FDA"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Ensure that the Facility complies with the provisions of International Finance Institutions described in E</w:t>
            </w:r>
            <w:r w:rsidR="00D37CFF" w:rsidRPr="00300227">
              <w:rPr>
                <w:rFonts w:ascii="Arial" w:eastAsia="SimSun" w:hAnsi="Arial" w:cs="Arial"/>
                <w:color w:val="000000"/>
                <w:sz w:val="18"/>
                <w:szCs w:val="18"/>
                <w:lang w:val="en-US" w:eastAsia="zh-CN"/>
              </w:rPr>
              <w:t>SIA</w:t>
            </w:r>
            <w:r w:rsidRPr="00300227">
              <w:rPr>
                <w:rFonts w:ascii="Arial" w:eastAsia="SimSun" w:hAnsi="Arial" w:cs="Arial"/>
                <w:color w:val="000000"/>
                <w:sz w:val="18"/>
                <w:szCs w:val="18"/>
                <w:lang w:val="en-US" w:eastAsia="zh-CN"/>
              </w:rPr>
              <w:t>,</w:t>
            </w:r>
          </w:p>
          <w:p w14:paraId="01AF204A" w14:textId="5138D415" w:rsidR="00357FDA" w:rsidRPr="00300227" w:rsidRDefault="00357FDA"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 xml:space="preserve">Ensure that </w:t>
            </w:r>
            <w:r w:rsidR="00D37CFF" w:rsidRPr="00300227">
              <w:rPr>
                <w:rFonts w:ascii="Arial" w:eastAsia="SimSun" w:hAnsi="Arial" w:cs="Arial"/>
                <w:color w:val="000000"/>
                <w:sz w:val="18"/>
                <w:szCs w:val="18"/>
                <w:lang w:val="en-US" w:eastAsia="zh-CN"/>
              </w:rPr>
              <w:t>ESIA</w:t>
            </w:r>
            <w:r w:rsidRPr="00300227">
              <w:rPr>
                <w:rFonts w:ascii="Arial" w:eastAsia="SimSun" w:hAnsi="Arial" w:cs="Arial"/>
                <w:color w:val="000000"/>
                <w:sz w:val="18"/>
                <w:szCs w:val="18"/>
                <w:lang w:val="en-US" w:eastAsia="zh-CN"/>
              </w:rPr>
              <w:t xml:space="preserve"> provisions are implemented to mitigate</w:t>
            </w:r>
            <w:r w:rsidR="006023FE" w:rsidRPr="00300227">
              <w:rPr>
                <w:rFonts w:ascii="Arial" w:eastAsia="SimSun" w:hAnsi="Arial" w:cs="Arial"/>
                <w:color w:val="000000"/>
                <w:sz w:val="18"/>
                <w:szCs w:val="18"/>
                <w:lang w:val="en-US" w:eastAsia="zh-CN"/>
              </w:rPr>
              <w:t xml:space="preserve"> </w:t>
            </w:r>
            <w:r w:rsidRPr="00300227">
              <w:rPr>
                <w:rFonts w:ascii="Arial" w:eastAsia="SimSun" w:hAnsi="Arial" w:cs="Arial"/>
                <w:color w:val="000000"/>
                <w:sz w:val="18"/>
                <w:szCs w:val="18"/>
                <w:lang w:val="en-US" w:eastAsia="zh-CN"/>
              </w:rPr>
              <w:t>social impacts,</w:t>
            </w:r>
          </w:p>
          <w:p w14:paraId="7670ED63" w14:textId="1DB31F01" w:rsidR="00357FDA" w:rsidRPr="00300227" w:rsidRDefault="00357FDA"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 xml:space="preserve">Undertake monitor of the implementation of the </w:t>
            </w:r>
            <w:proofErr w:type="gramStart"/>
            <w:r w:rsidRPr="00300227">
              <w:rPr>
                <w:rFonts w:ascii="Arial" w:eastAsia="SimSun" w:hAnsi="Arial" w:cs="Arial"/>
                <w:color w:val="000000"/>
                <w:sz w:val="18"/>
                <w:szCs w:val="18"/>
                <w:lang w:val="en-US" w:eastAsia="zh-CN"/>
              </w:rPr>
              <w:t>ES</w:t>
            </w:r>
            <w:r w:rsidR="00D37CFF" w:rsidRPr="00300227">
              <w:rPr>
                <w:rFonts w:ascii="Arial" w:eastAsia="SimSun" w:hAnsi="Arial" w:cs="Arial"/>
                <w:color w:val="000000"/>
                <w:sz w:val="18"/>
                <w:szCs w:val="18"/>
                <w:lang w:val="en-US" w:eastAsia="zh-CN"/>
              </w:rPr>
              <w:t>IA</w:t>
            </w:r>
            <w:r w:rsidRPr="00300227">
              <w:rPr>
                <w:rFonts w:ascii="Arial" w:eastAsia="SimSun" w:hAnsi="Arial" w:cs="Arial"/>
                <w:color w:val="000000"/>
                <w:sz w:val="18"/>
                <w:szCs w:val="18"/>
                <w:lang w:val="en-US" w:eastAsia="zh-CN"/>
              </w:rPr>
              <w:t>, and</w:t>
            </w:r>
            <w:proofErr w:type="gramEnd"/>
            <w:r w:rsidR="003E56B8" w:rsidRPr="00300227">
              <w:rPr>
                <w:rFonts w:ascii="Arial" w:eastAsia="SimSun" w:hAnsi="Arial" w:cs="Arial"/>
                <w:color w:val="000000"/>
                <w:sz w:val="18"/>
                <w:szCs w:val="18"/>
                <w:lang w:val="en-US" w:eastAsia="zh-CN"/>
              </w:rPr>
              <w:t xml:space="preserve"> p</w:t>
            </w:r>
            <w:r w:rsidRPr="00300227">
              <w:rPr>
                <w:rFonts w:ascii="Arial" w:eastAsia="SimSun" w:hAnsi="Arial" w:cs="Arial"/>
                <w:color w:val="000000"/>
                <w:sz w:val="18"/>
                <w:szCs w:val="18"/>
                <w:lang w:val="en-US" w:eastAsia="zh-CN"/>
              </w:rPr>
              <w:t>repare quarterly or semi-annual environmental and social monitoring reports for submission to the lenders.</w:t>
            </w:r>
          </w:p>
        </w:tc>
      </w:tr>
      <w:tr w:rsidR="00740479" w:rsidRPr="00300227" w14:paraId="0B86DDF4" w14:textId="77777777" w:rsidTr="00E86C88">
        <w:trPr>
          <w:trHeight w:val="284"/>
        </w:trPr>
        <w:tc>
          <w:tcPr>
            <w:tcW w:w="1525" w:type="pct"/>
            <w:tcMar>
              <w:top w:w="100" w:type="nil"/>
              <w:right w:w="100" w:type="nil"/>
            </w:tcMar>
          </w:tcPr>
          <w:p w14:paraId="5E01CE3C" w14:textId="5CDC5CCB" w:rsidR="00740479" w:rsidRPr="00300227" w:rsidRDefault="00740479" w:rsidP="00300227">
            <w:pPr>
              <w:spacing w:before="60" w:after="60"/>
              <w:rPr>
                <w:rFonts w:ascii="Arial" w:eastAsia="SimSun" w:hAnsi="Arial" w:cs="Arial"/>
                <w:b/>
                <w:bCs/>
                <w:i/>
                <w:iCs/>
                <w:sz w:val="18"/>
                <w:szCs w:val="18"/>
                <w:lang w:val="en-US" w:eastAsia="zh-CN"/>
              </w:rPr>
            </w:pPr>
            <w:r w:rsidRPr="00300227">
              <w:rPr>
                <w:rFonts w:ascii="Arial" w:eastAsia="SimSun" w:hAnsi="Arial" w:cs="Arial"/>
                <w:b/>
                <w:bCs/>
                <w:noProof/>
                <w:sz w:val="18"/>
                <w:szCs w:val="18"/>
                <w:lang w:eastAsia="zh-CN"/>
              </w:rPr>
              <w:t>Stakeholder Engagement Plan Manager</w:t>
            </w:r>
          </w:p>
        </w:tc>
        <w:tc>
          <w:tcPr>
            <w:tcW w:w="3475" w:type="pct"/>
            <w:tcMar>
              <w:top w:w="100" w:type="nil"/>
              <w:right w:w="100" w:type="nil"/>
            </w:tcMar>
          </w:tcPr>
          <w:p w14:paraId="4C5FA33A" w14:textId="7C59D905" w:rsidR="0018206C" w:rsidRPr="00300227" w:rsidRDefault="0018206C"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 xml:space="preserve">Ensures that this SEP is </w:t>
            </w:r>
            <w:proofErr w:type="gramStart"/>
            <w:r w:rsidRPr="00300227">
              <w:rPr>
                <w:rFonts w:ascii="Arial" w:eastAsia="SimSun" w:hAnsi="Arial" w:cs="Arial"/>
                <w:color w:val="000000"/>
                <w:sz w:val="18"/>
                <w:szCs w:val="18"/>
                <w:lang w:val="en-US" w:eastAsia="zh-CN"/>
              </w:rPr>
              <w:t>implemented</w:t>
            </w:r>
            <w:proofErr w:type="gramEnd"/>
          </w:p>
          <w:p w14:paraId="0C05CA88" w14:textId="77777777" w:rsidR="0018206C" w:rsidRPr="00300227" w:rsidRDefault="0018206C"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 xml:space="preserve">Provides necessary resources for effective implementation of this </w:t>
            </w:r>
            <w:proofErr w:type="gramStart"/>
            <w:r w:rsidRPr="00300227">
              <w:rPr>
                <w:rFonts w:ascii="Arial" w:eastAsia="SimSun" w:hAnsi="Arial" w:cs="Arial"/>
                <w:color w:val="000000"/>
                <w:sz w:val="18"/>
                <w:szCs w:val="18"/>
                <w:lang w:val="en-US" w:eastAsia="zh-CN"/>
              </w:rPr>
              <w:t>Plan</w:t>
            </w:r>
            <w:proofErr w:type="gramEnd"/>
          </w:p>
          <w:p w14:paraId="0651CF35" w14:textId="55376A71" w:rsidR="00740479" w:rsidRPr="00300227" w:rsidRDefault="0018206C"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Coordinates with parties for effective implementation of this Plan</w:t>
            </w:r>
          </w:p>
        </w:tc>
      </w:tr>
      <w:tr w:rsidR="00D65FBD" w:rsidRPr="00300227" w14:paraId="3FD31730" w14:textId="77777777" w:rsidTr="00E86C88">
        <w:trPr>
          <w:trHeight w:val="284"/>
        </w:trPr>
        <w:tc>
          <w:tcPr>
            <w:tcW w:w="1525" w:type="pct"/>
            <w:tcMar>
              <w:top w:w="100" w:type="nil"/>
              <w:right w:w="100" w:type="nil"/>
            </w:tcMar>
          </w:tcPr>
          <w:p w14:paraId="602960A6" w14:textId="2263BF51" w:rsidR="00D65FBD" w:rsidRPr="00300227" w:rsidRDefault="00D65FBD" w:rsidP="00300227">
            <w:pPr>
              <w:spacing w:before="60" w:after="60"/>
              <w:rPr>
                <w:rFonts w:ascii="Arial" w:eastAsia="SimSun" w:hAnsi="Arial" w:cs="Arial"/>
                <w:b/>
                <w:bCs/>
                <w:noProof/>
                <w:sz w:val="18"/>
                <w:szCs w:val="18"/>
                <w:lang w:eastAsia="zh-CN"/>
              </w:rPr>
            </w:pPr>
            <w:r w:rsidRPr="00300227">
              <w:rPr>
                <w:rFonts w:ascii="Arial" w:eastAsia="SimSun" w:hAnsi="Arial" w:cs="Arial"/>
                <w:b/>
                <w:bCs/>
                <w:noProof/>
                <w:sz w:val="18"/>
                <w:szCs w:val="18"/>
                <w:lang w:eastAsia="zh-CN"/>
              </w:rPr>
              <w:t>Contractor</w:t>
            </w:r>
          </w:p>
        </w:tc>
        <w:tc>
          <w:tcPr>
            <w:tcW w:w="3475" w:type="pct"/>
            <w:tcMar>
              <w:top w:w="100" w:type="nil"/>
              <w:right w:w="100" w:type="nil"/>
            </w:tcMar>
          </w:tcPr>
          <w:p w14:paraId="21E3C3F6" w14:textId="1DE78E47" w:rsidR="00C61E60" w:rsidRPr="00300227" w:rsidRDefault="00C61E60"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The construction works under the contract packages included in the scope of the ESIA will be carried out by contractors.</w:t>
            </w:r>
          </w:p>
          <w:p w14:paraId="39E1709C" w14:textId="5F6F245B" w:rsidR="00C61E60" w:rsidRPr="00300227" w:rsidRDefault="00C61E60"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 xml:space="preserve">Contractors will be responsible for observing the liabilities provided in the </w:t>
            </w:r>
            <w:r w:rsidR="00D819E7" w:rsidRPr="00300227">
              <w:rPr>
                <w:rFonts w:ascii="Arial" w:eastAsia="SimSun" w:hAnsi="Arial" w:cs="Arial"/>
                <w:color w:val="000000"/>
                <w:sz w:val="18"/>
                <w:szCs w:val="18"/>
                <w:lang w:val="en-US" w:eastAsia="zh-CN"/>
              </w:rPr>
              <w:t>ESIA</w:t>
            </w:r>
            <w:r w:rsidRPr="00300227">
              <w:rPr>
                <w:rFonts w:ascii="Arial" w:eastAsia="SimSun" w:hAnsi="Arial" w:cs="Arial"/>
                <w:color w:val="000000"/>
                <w:sz w:val="18"/>
                <w:szCs w:val="18"/>
                <w:lang w:val="en-US" w:eastAsia="zh-CN"/>
              </w:rPr>
              <w:t xml:space="preserve">. Issues related to the implementation of the </w:t>
            </w:r>
            <w:r w:rsidR="00D819E7" w:rsidRPr="00300227">
              <w:rPr>
                <w:rFonts w:ascii="Arial" w:eastAsia="SimSun" w:hAnsi="Arial" w:cs="Arial"/>
                <w:color w:val="000000"/>
                <w:sz w:val="18"/>
                <w:szCs w:val="18"/>
                <w:lang w:val="en-US" w:eastAsia="zh-CN"/>
              </w:rPr>
              <w:t>ESIA</w:t>
            </w:r>
            <w:r w:rsidRPr="00300227">
              <w:rPr>
                <w:rFonts w:ascii="Arial" w:eastAsia="SimSun" w:hAnsi="Arial" w:cs="Arial"/>
                <w:color w:val="000000"/>
                <w:sz w:val="18"/>
                <w:szCs w:val="18"/>
                <w:lang w:val="en-US" w:eastAsia="zh-CN"/>
              </w:rPr>
              <w:t xml:space="preserve"> will be examined by the contractor during the preparation of the bid, and proposals will be submitted considering the </w:t>
            </w:r>
            <w:r w:rsidR="00EA7C13" w:rsidRPr="00300227">
              <w:rPr>
                <w:rFonts w:ascii="Arial" w:eastAsia="SimSun" w:hAnsi="Arial" w:cs="Arial"/>
                <w:color w:val="000000"/>
                <w:sz w:val="18"/>
                <w:szCs w:val="18"/>
                <w:lang w:val="en-US" w:eastAsia="zh-CN"/>
              </w:rPr>
              <w:t>ESIA</w:t>
            </w:r>
            <w:r w:rsidRPr="00300227">
              <w:rPr>
                <w:rFonts w:ascii="Arial" w:eastAsia="SimSun" w:hAnsi="Arial" w:cs="Arial"/>
                <w:color w:val="000000"/>
                <w:sz w:val="18"/>
                <w:szCs w:val="18"/>
                <w:lang w:val="en-US" w:eastAsia="zh-CN"/>
              </w:rPr>
              <w:t xml:space="preserve"> prepared by the Contracting Authority.</w:t>
            </w:r>
          </w:p>
          <w:p w14:paraId="18A9EC03" w14:textId="22A0BB04" w:rsidR="00C61E60" w:rsidRPr="00300227" w:rsidRDefault="00C61E60"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 xml:space="preserve">The </w:t>
            </w:r>
            <w:r w:rsidR="00EA7C13" w:rsidRPr="00300227">
              <w:rPr>
                <w:rFonts w:ascii="Arial" w:eastAsia="SimSun" w:hAnsi="Arial" w:cs="Arial"/>
                <w:color w:val="000000"/>
                <w:sz w:val="18"/>
                <w:szCs w:val="18"/>
                <w:lang w:val="en-US" w:eastAsia="zh-CN"/>
              </w:rPr>
              <w:t>ESIA</w:t>
            </w:r>
            <w:r w:rsidRPr="00300227">
              <w:rPr>
                <w:rFonts w:ascii="Arial" w:eastAsia="SimSun" w:hAnsi="Arial" w:cs="Arial"/>
                <w:color w:val="000000"/>
                <w:sz w:val="18"/>
                <w:szCs w:val="18"/>
                <w:lang w:val="en-US" w:eastAsia="zh-CN"/>
              </w:rPr>
              <w:t xml:space="preserve"> includes the monitoring tables that describe the possible negative effects of the operations to be carried out during the construction phase of the project and the measures to be taken to minimize these effects and the conditions for putting these measures into action. Additionally, the said tables include the entities and organizations (project stakeholders) responsible for the aforementioned items.</w:t>
            </w:r>
          </w:p>
          <w:p w14:paraId="49CFF2AD" w14:textId="5749FE34" w:rsidR="00C61E60" w:rsidRPr="00300227" w:rsidRDefault="00C61E60"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During the construction phase, the contractor will provide training to the personnel who will take part in the project, including the measures within the scope of ESMP, to raise awareness of environmental, occupational and worker health and safety, public health and safety and social issues.</w:t>
            </w:r>
          </w:p>
          <w:p w14:paraId="499DAA8B" w14:textId="239EA508" w:rsidR="00C61E60" w:rsidRPr="00300227" w:rsidRDefault="00C61E60"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 xml:space="preserve">As part of </w:t>
            </w:r>
            <w:r w:rsidR="00EA7C13" w:rsidRPr="00300227">
              <w:rPr>
                <w:rFonts w:ascii="Arial" w:eastAsia="SimSun" w:hAnsi="Arial" w:cs="Arial"/>
                <w:color w:val="000000"/>
                <w:sz w:val="18"/>
                <w:szCs w:val="18"/>
                <w:lang w:val="en-US" w:eastAsia="zh-CN"/>
              </w:rPr>
              <w:t>ESIA</w:t>
            </w:r>
            <w:r w:rsidRPr="00300227">
              <w:rPr>
                <w:rFonts w:ascii="Arial" w:eastAsia="SimSun" w:hAnsi="Arial" w:cs="Arial"/>
                <w:color w:val="000000"/>
                <w:sz w:val="18"/>
                <w:szCs w:val="18"/>
                <w:lang w:val="en-US" w:eastAsia="zh-CN"/>
              </w:rPr>
              <w:t xml:space="preserve">, implementation of the measures identified for the construction phase will be coordinated by Environmental, Social and OHS Experts (at least one Social Expert, Environmental Expert and OHS Expert) who will be involved in the Project Organizational Chart. The said experts will be responsible for taking actions required to eliminate/minimize environmental and social impacts/risks in line with </w:t>
            </w:r>
            <w:r w:rsidR="00EA7C13" w:rsidRPr="00300227">
              <w:rPr>
                <w:rFonts w:ascii="Arial" w:eastAsia="SimSun" w:hAnsi="Arial" w:cs="Arial"/>
                <w:color w:val="000000"/>
                <w:sz w:val="18"/>
                <w:szCs w:val="18"/>
                <w:lang w:val="en-US" w:eastAsia="zh-CN"/>
              </w:rPr>
              <w:t>ESIA</w:t>
            </w:r>
            <w:r w:rsidRPr="00300227">
              <w:rPr>
                <w:rFonts w:ascii="Arial" w:eastAsia="SimSun" w:hAnsi="Arial" w:cs="Arial"/>
                <w:color w:val="000000"/>
                <w:sz w:val="18"/>
                <w:szCs w:val="18"/>
                <w:lang w:val="en-US" w:eastAsia="zh-CN"/>
              </w:rPr>
              <w:t xml:space="preserve"> and for putting monitoring plans into practice.</w:t>
            </w:r>
          </w:p>
          <w:p w14:paraId="2E6DA802" w14:textId="08FAE4C9" w:rsidR="00D65FBD" w:rsidRPr="00300227" w:rsidRDefault="00C61E60"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 xml:space="preserve">In case of contingencies such as environmental, </w:t>
            </w:r>
            <w:proofErr w:type="gramStart"/>
            <w:r w:rsidRPr="00300227">
              <w:rPr>
                <w:rFonts w:ascii="Arial" w:eastAsia="SimSun" w:hAnsi="Arial" w:cs="Arial"/>
                <w:color w:val="000000"/>
                <w:sz w:val="18"/>
                <w:szCs w:val="18"/>
                <w:lang w:val="en-US" w:eastAsia="zh-CN"/>
              </w:rPr>
              <w:t>social</w:t>
            </w:r>
            <w:proofErr w:type="gramEnd"/>
            <w:r w:rsidRPr="00300227">
              <w:rPr>
                <w:rFonts w:ascii="Arial" w:eastAsia="SimSun" w:hAnsi="Arial" w:cs="Arial"/>
                <w:color w:val="000000"/>
                <w:sz w:val="18"/>
                <w:szCs w:val="18"/>
                <w:lang w:val="en-US" w:eastAsia="zh-CN"/>
              </w:rPr>
              <w:t xml:space="preserve"> and </w:t>
            </w:r>
            <w:proofErr w:type="spellStart"/>
            <w:r w:rsidRPr="00300227">
              <w:rPr>
                <w:rFonts w:ascii="Arial" w:eastAsia="SimSun" w:hAnsi="Arial" w:cs="Arial"/>
                <w:color w:val="000000"/>
                <w:sz w:val="18"/>
                <w:szCs w:val="18"/>
                <w:lang w:val="en-US" w:eastAsia="zh-CN"/>
              </w:rPr>
              <w:t>labour</w:t>
            </w:r>
            <w:proofErr w:type="spellEnd"/>
            <w:r w:rsidRPr="00300227">
              <w:rPr>
                <w:rFonts w:ascii="Arial" w:eastAsia="SimSun" w:hAnsi="Arial" w:cs="Arial"/>
                <w:color w:val="000000"/>
                <w:sz w:val="18"/>
                <w:szCs w:val="18"/>
                <w:lang w:val="en-US" w:eastAsia="zh-CN"/>
              </w:rPr>
              <w:t xml:space="preserve"> issues or accident or loss of time, the contractor will immediately inform the Project </w:t>
            </w:r>
            <w:r w:rsidR="0010622E" w:rsidRPr="00300227">
              <w:rPr>
                <w:rFonts w:ascii="Arial" w:eastAsia="SimSun" w:hAnsi="Arial" w:cs="Arial"/>
                <w:color w:val="000000"/>
                <w:sz w:val="18"/>
                <w:szCs w:val="18"/>
                <w:lang w:val="en-US" w:eastAsia="zh-CN"/>
              </w:rPr>
              <w:t>company</w:t>
            </w:r>
            <w:r w:rsidRPr="00300227">
              <w:rPr>
                <w:rFonts w:ascii="Arial" w:eastAsia="SimSun" w:hAnsi="Arial" w:cs="Arial"/>
                <w:color w:val="000000"/>
                <w:sz w:val="18"/>
                <w:szCs w:val="18"/>
                <w:lang w:val="en-US" w:eastAsia="zh-CN"/>
              </w:rPr>
              <w:t xml:space="preserve"> and the Project </w:t>
            </w:r>
            <w:r w:rsidR="0010622E" w:rsidRPr="00300227">
              <w:rPr>
                <w:rFonts w:ascii="Arial" w:eastAsia="SimSun" w:hAnsi="Arial" w:cs="Arial"/>
                <w:color w:val="000000"/>
                <w:sz w:val="18"/>
                <w:szCs w:val="18"/>
                <w:lang w:val="en-US" w:eastAsia="zh-CN"/>
              </w:rPr>
              <w:t>company</w:t>
            </w:r>
            <w:r w:rsidRPr="00300227">
              <w:rPr>
                <w:rFonts w:ascii="Arial" w:eastAsia="SimSun" w:hAnsi="Arial" w:cs="Arial"/>
                <w:color w:val="000000"/>
                <w:sz w:val="18"/>
                <w:szCs w:val="18"/>
                <w:lang w:val="en-US" w:eastAsia="zh-CN"/>
              </w:rPr>
              <w:t xml:space="preserve"> will inform </w:t>
            </w:r>
            <w:r w:rsidR="00B2624C" w:rsidRPr="00300227">
              <w:rPr>
                <w:rFonts w:ascii="Arial" w:eastAsia="SimSun" w:hAnsi="Arial" w:cs="Arial"/>
                <w:color w:val="000000"/>
                <w:sz w:val="18"/>
                <w:szCs w:val="18"/>
                <w:lang w:val="en-US" w:eastAsia="zh-CN"/>
              </w:rPr>
              <w:t>TSKB</w:t>
            </w:r>
            <w:r w:rsidRPr="00300227">
              <w:rPr>
                <w:rFonts w:ascii="Arial" w:eastAsia="SimSun" w:hAnsi="Arial" w:cs="Arial"/>
                <w:color w:val="000000"/>
                <w:sz w:val="18"/>
                <w:szCs w:val="18"/>
                <w:lang w:val="en-US" w:eastAsia="zh-CN"/>
              </w:rPr>
              <w:t xml:space="preserve"> and the WB within three (3) business days. A report on the root causes of the incident and the corrective actions to be taken will be submitted to </w:t>
            </w:r>
            <w:r w:rsidR="00B2624C" w:rsidRPr="00300227">
              <w:rPr>
                <w:rFonts w:ascii="Arial" w:eastAsia="SimSun" w:hAnsi="Arial" w:cs="Arial"/>
                <w:color w:val="000000"/>
                <w:sz w:val="18"/>
                <w:szCs w:val="18"/>
                <w:lang w:val="en-US" w:eastAsia="zh-CN"/>
              </w:rPr>
              <w:t>TSKB</w:t>
            </w:r>
            <w:r w:rsidRPr="00300227">
              <w:rPr>
                <w:rFonts w:ascii="Arial" w:eastAsia="SimSun" w:hAnsi="Arial" w:cs="Arial"/>
                <w:color w:val="000000"/>
                <w:sz w:val="18"/>
                <w:szCs w:val="18"/>
                <w:lang w:val="en-US" w:eastAsia="zh-CN"/>
              </w:rPr>
              <w:t xml:space="preserve"> and the WB within thirty (30) days.</w:t>
            </w:r>
          </w:p>
        </w:tc>
      </w:tr>
      <w:tr w:rsidR="00D65FBD" w:rsidRPr="00300227" w14:paraId="4AABBF9F" w14:textId="77777777" w:rsidTr="00E86C88">
        <w:trPr>
          <w:trHeight w:val="284"/>
        </w:trPr>
        <w:tc>
          <w:tcPr>
            <w:tcW w:w="1525" w:type="pct"/>
            <w:tcMar>
              <w:top w:w="100" w:type="nil"/>
              <w:right w:w="100" w:type="nil"/>
            </w:tcMar>
          </w:tcPr>
          <w:p w14:paraId="339CDCC8" w14:textId="4CA9E483" w:rsidR="00D65FBD" w:rsidRPr="00300227" w:rsidRDefault="00D65FBD" w:rsidP="00300227">
            <w:pPr>
              <w:spacing w:before="60" w:after="60"/>
              <w:rPr>
                <w:rFonts w:ascii="Arial" w:eastAsia="SimSun" w:hAnsi="Arial" w:cs="Arial"/>
                <w:b/>
                <w:bCs/>
                <w:noProof/>
                <w:sz w:val="18"/>
                <w:szCs w:val="18"/>
                <w:lang w:eastAsia="zh-CN"/>
              </w:rPr>
            </w:pPr>
            <w:r w:rsidRPr="00300227">
              <w:rPr>
                <w:rFonts w:ascii="Arial" w:eastAsia="SimSun" w:hAnsi="Arial" w:cs="Arial"/>
                <w:b/>
                <w:bCs/>
                <w:noProof/>
                <w:sz w:val="18"/>
                <w:szCs w:val="18"/>
                <w:lang w:eastAsia="zh-CN"/>
              </w:rPr>
              <w:t>GRM</w:t>
            </w:r>
            <w:r w:rsidR="009D4934" w:rsidRPr="00300227">
              <w:rPr>
                <w:rFonts w:ascii="Arial" w:eastAsia="SimSun" w:hAnsi="Arial" w:cs="Arial"/>
                <w:b/>
                <w:bCs/>
                <w:noProof/>
                <w:sz w:val="18"/>
                <w:szCs w:val="18"/>
                <w:lang w:eastAsia="zh-CN"/>
              </w:rPr>
              <w:t xml:space="preserve"> Manager</w:t>
            </w:r>
            <w:r w:rsidRPr="00300227">
              <w:rPr>
                <w:rFonts w:ascii="Arial" w:eastAsia="SimSun" w:hAnsi="Arial" w:cs="Arial"/>
                <w:b/>
                <w:bCs/>
                <w:noProof/>
                <w:sz w:val="18"/>
                <w:szCs w:val="18"/>
                <w:lang w:eastAsia="zh-CN"/>
              </w:rPr>
              <w:t>/CLO</w:t>
            </w:r>
          </w:p>
        </w:tc>
        <w:tc>
          <w:tcPr>
            <w:tcW w:w="3475" w:type="pct"/>
            <w:tcMar>
              <w:top w:w="100" w:type="nil"/>
              <w:right w:w="100" w:type="nil"/>
            </w:tcMar>
          </w:tcPr>
          <w:p w14:paraId="4A71BC83" w14:textId="77777777" w:rsidR="00D65FBD" w:rsidRPr="00300227" w:rsidRDefault="00872471"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Establish and implement the grievance mechanism system, ensuring it aligns with project guidelines and best practices.</w:t>
            </w:r>
          </w:p>
          <w:p w14:paraId="13DFEA13" w14:textId="3F257065" w:rsidR="00872471" w:rsidRPr="00300227" w:rsidRDefault="0077682B"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lastRenderedPageBreak/>
              <w:t>Facilitate effective communication channels for stakeholders to express grievances, providing clear information on the mechanism’s existence and procedures.</w:t>
            </w:r>
          </w:p>
          <w:p w14:paraId="0C2436DF" w14:textId="77777777" w:rsidR="0077682B" w:rsidRPr="00300227" w:rsidRDefault="00422AB4"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Maintain comprehensive records of grievances, including details of the concerned parties, the nature of the grievances, and steps taken for resolution.</w:t>
            </w:r>
          </w:p>
          <w:p w14:paraId="11715FCB" w14:textId="77777777" w:rsidR="00422AB4" w:rsidRPr="00300227" w:rsidRDefault="00D0098F"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Conduct impartial and thorough investigations into grievances, collaborating with relevant project teams and stakeholders to gather information and assess the validity of concerns.</w:t>
            </w:r>
          </w:p>
          <w:p w14:paraId="2A84B24E" w14:textId="77777777" w:rsidR="00D0098F" w:rsidRPr="00300227" w:rsidRDefault="00B62528"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Develop and recommend appropriate solutions or actions to address grievances, aiming for fair and satisfactory resolutions.</w:t>
            </w:r>
          </w:p>
          <w:p w14:paraId="38D6A275" w14:textId="77777777" w:rsidR="00B62528" w:rsidRPr="00300227" w:rsidRDefault="00283EE0"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Prepare regular reports on the status of grievances, outlining trends, outcomes, and any recommended improvements to the grievance mechanism.</w:t>
            </w:r>
          </w:p>
          <w:p w14:paraId="65512CC2" w14:textId="77777777" w:rsidR="00283EE0" w:rsidRPr="00300227" w:rsidRDefault="00D73ACF"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Provide training to project staff and stakeholders on the grievance mechanism, ensuring awareness and understanding of the process.</w:t>
            </w:r>
          </w:p>
          <w:p w14:paraId="0547B33A" w14:textId="77777777" w:rsidR="00D73ACF" w:rsidRPr="00300227" w:rsidRDefault="00A53D0B"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Continuously evaluate and refine the grievance mechanism based on feedback and lessons learned, promoting an environment of continuous improvement.</w:t>
            </w:r>
          </w:p>
          <w:p w14:paraId="5098D226" w14:textId="78B0A1F3" w:rsidR="00A53D0B" w:rsidRPr="00300227" w:rsidRDefault="004A28F7"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Ensure that the grievance mechanism aligns with legal and regulatory requirements, as well as industry standards and the project’s policies.</w:t>
            </w:r>
          </w:p>
          <w:p w14:paraId="23CEAC11" w14:textId="2574AFB4" w:rsidR="003C04D1" w:rsidRPr="00300227" w:rsidRDefault="003C04D1" w:rsidP="00300227">
            <w:pPr>
              <w:numPr>
                <w:ilvl w:val="0"/>
                <w:numId w:val="16"/>
              </w:numPr>
              <w:spacing w:before="60" w:after="60"/>
              <w:ind w:left="225" w:hanging="225"/>
              <w:rPr>
                <w:rFonts w:ascii="Arial" w:eastAsia="SimSun" w:hAnsi="Arial" w:cs="Arial"/>
                <w:color w:val="000000"/>
                <w:sz w:val="18"/>
                <w:szCs w:val="18"/>
                <w:lang w:val="en-US" w:eastAsia="zh-CN"/>
              </w:rPr>
            </w:pPr>
            <w:r w:rsidRPr="00300227">
              <w:rPr>
                <w:rFonts w:ascii="Arial" w:eastAsia="SimSun" w:hAnsi="Arial" w:cs="Arial"/>
                <w:color w:val="000000"/>
                <w:sz w:val="18"/>
                <w:szCs w:val="18"/>
                <w:lang w:val="en-US" w:eastAsia="zh-CN"/>
              </w:rPr>
              <w:t>Engage with various stakeholders, including local communities, government bodies, and project partners, to foster positive relationships and address concerns proactively.</w:t>
            </w:r>
          </w:p>
        </w:tc>
      </w:tr>
      <w:tr w:rsidR="00357FDA" w:rsidRPr="00300227" w14:paraId="095189EF" w14:textId="77777777" w:rsidTr="00E86C88">
        <w:trPr>
          <w:trHeight w:val="284"/>
        </w:trPr>
        <w:tc>
          <w:tcPr>
            <w:tcW w:w="1525" w:type="pct"/>
            <w:tcMar>
              <w:top w:w="100" w:type="nil"/>
              <w:right w:w="100" w:type="nil"/>
            </w:tcMar>
          </w:tcPr>
          <w:p w14:paraId="5A11C238" w14:textId="224097A3" w:rsidR="00357FDA" w:rsidRPr="00300227" w:rsidRDefault="00357FDA" w:rsidP="00300227">
            <w:pPr>
              <w:spacing w:before="60" w:after="60"/>
              <w:rPr>
                <w:rFonts w:ascii="Arial" w:eastAsia="SimSun" w:hAnsi="Arial" w:cs="Arial"/>
                <w:b/>
                <w:bCs/>
                <w:i/>
                <w:iCs/>
                <w:sz w:val="18"/>
                <w:szCs w:val="18"/>
                <w:lang w:val="en-US" w:eastAsia="zh-CN"/>
              </w:rPr>
            </w:pPr>
            <w:r w:rsidRPr="00300227">
              <w:rPr>
                <w:rFonts w:ascii="Arial" w:eastAsia="SimSun" w:hAnsi="Arial" w:cs="Arial"/>
                <w:b/>
                <w:bCs/>
                <w:i/>
                <w:iCs/>
                <w:sz w:val="18"/>
                <w:szCs w:val="18"/>
                <w:lang w:val="en-US" w:eastAsia="zh-CN"/>
              </w:rPr>
              <w:lastRenderedPageBreak/>
              <w:t>Environmental</w:t>
            </w:r>
            <w:r w:rsidR="00D41F36" w:rsidRPr="00300227">
              <w:rPr>
                <w:rFonts w:ascii="Arial" w:eastAsia="SimSun" w:hAnsi="Arial" w:cs="Arial"/>
                <w:b/>
                <w:bCs/>
                <w:i/>
                <w:iCs/>
                <w:sz w:val="18"/>
                <w:szCs w:val="18"/>
                <w:lang w:val="en-US" w:eastAsia="zh-CN"/>
              </w:rPr>
              <w:t xml:space="preserve"> Expert</w:t>
            </w:r>
            <w:r w:rsidR="00152778" w:rsidRPr="00300227">
              <w:rPr>
                <w:rFonts w:ascii="Arial" w:eastAsia="SimSun" w:hAnsi="Arial" w:cs="Arial"/>
                <w:b/>
                <w:bCs/>
                <w:i/>
                <w:iCs/>
                <w:sz w:val="18"/>
                <w:szCs w:val="18"/>
                <w:lang w:val="en-US" w:eastAsia="zh-CN"/>
              </w:rPr>
              <w:t xml:space="preserve"> and</w:t>
            </w:r>
          </w:p>
          <w:p w14:paraId="7654B4CF" w14:textId="723DBE04" w:rsidR="00357FDA" w:rsidRPr="00300227" w:rsidRDefault="00357FDA" w:rsidP="00300227">
            <w:pPr>
              <w:spacing w:before="60" w:after="60"/>
              <w:rPr>
                <w:rFonts w:ascii="Arial" w:eastAsia="SimSun" w:hAnsi="Arial" w:cs="Arial"/>
                <w:b/>
                <w:bCs/>
                <w:i/>
                <w:iCs/>
                <w:sz w:val="18"/>
                <w:szCs w:val="18"/>
                <w:lang w:val="en-US" w:eastAsia="zh-CN"/>
              </w:rPr>
            </w:pPr>
            <w:r w:rsidRPr="00300227">
              <w:rPr>
                <w:rFonts w:ascii="Arial" w:eastAsia="SimSun" w:hAnsi="Arial" w:cs="Arial"/>
                <w:b/>
                <w:bCs/>
                <w:i/>
                <w:iCs/>
                <w:sz w:val="18"/>
                <w:szCs w:val="18"/>
                <w:lang w:val="en-US" w:eastAsia="zh-CN"/>
              </w:rPr>
              <w:t xml:space="preserve">Occupational Health and Safety </w:t>
            </w:r>
            <w:r w:rsidR="00152778" w:rsidRPr="00300227">
              <w:rPr>
                <w:rFonts w:ascii="Arial" w:eastAsia="SimSun" w:hAnsi="Arial" w:cs="Arial"/>
                <w:b/>
                <w:bCs/>
                <w:i/>
                <w:iCs/>
                <w:sz w:val="18"/>
                <w:szCs w:val="18"/>
                <w:lang w:val="en-US" w:eastAsia="zh-CN"/>
              </w:rPr>
              <w:t>Expert</w:t>
            </w:r>
          </w:p>
        </w:tc>
        <w:tc>
          <w:tcPr>
            <w:tcW w:w="3475" w:type="pct"/>
            <w:tcMar>
              <w:top w:w="100" w:type="nil"/>
              <w:right w:w="100" w:type="nil"/>
            </w:tcMar>
          </w:tcPr>
          <w:p w14:paraId="2AA95A91" w14:textId="008001D4" w:rsidR="00357FDA" w:rsidRPr="00300227" w:rsidRDefault="00357FDA" w:rsidP="00300227">
            <w:pPr>
              <w:numPr>
                <w:ilvl w:val="0"/>
                <w:numId w:val="16"/>
              </w:numPr>
              <w:spacing w:before="60" w:after="60"/>
              <w:ind w:left="225" w:hanging="225"/>
              <w:rPr>
                <w:rFonts w:ascii="Arial" w:eastAsia="SimSun" w:hAnsi="Arial" w:cs="Arial"/>
                <w:bCs/>
                <w:color w:val="000000"/>
                <w:sz w:val="18"/>
                <w:szCs w:val="18"/>
                <w:lang w:val="en-US" w:eastAsia="zh-CN"/>
              </w:rPr>
            </w:pPr>
            <w:r w:rsidRPr="00300227">
              <w:rPr>
                <w:rFonts w:ascii="Arial" w:eastAsia="SimSun" w:hAnsi="Arial" w:cs="Arial"/>
                <w:color w:val="000000"/>
                <w:sz w:val="18"/>
                <w:szCs w:val="18"/>
                <w:lang w:val="en-US" w:eastAsia="zh-CN"/>
              </w:rPr>
              <w:t>Oversee and monitor adherence to, and implementation of the ES</w:t>
            </w:r>
            <w:r w:rsidR="009B2FE8" w:rsidRPr="00300227">
              <w:rPr>
                <w:rFonts w:ascii="Arial" w:eastAsia="SimSun" w:hAnsi="Arial" w:cs="Arial"/>
                <w:color w:val="000000"/>
                <w:sz w:val="18"/>
                <w:szCs w:val="18"/>
                <w:lang w:val="en-US" w:eastAsia="zh-CN"/>
              </w:rPr>
              <w:t>IA</w:t>
            </w:r>
            <w:r w:rsidRPr="00300227">
              <w:rPr>
                <w:rFonts w:ascii="Arial" w:eastAsia="SimSun" w:hAnsi="Arial" w:cs="Arial"/>
                <w:color w:val="000000"/>
                <w:sz w:val="18"/>
                <w:szCs w:val="18"/>
                <w:lang w:val="en-US" w:eastAsia="zh-CN"/>
              </w:rPr>
              <w:t xml:space="preserve"> ensure that an environmental management system is set up and functions properly,</w:t>
            </w:r>
          </w:p>
          <w:p w14:paraId="3E043FC6" w14:textId="279326E6" w:rsidR="00357FDA" w:rsidRPr="00300227" w:rsidRDefault="00357FDA" w:rsidP="00300227">
            <w:pPr>
              <w:numPr>
                <w:ilvl w:val="0"/>
                <w:numId w:val="16"/>
              </w:numPr>
              <w:spacing w:before="60" w:after="60"/>
              <w:ind w:left="225" w:hanging="225"/>
              <w:rPr>
                <w:rFonts w:ascii="Arial" w:eastAsia="SimSun" w:hAnsi="Arial" w:cs="Arial"/>
                <w:bCs/>
                <w:color w:val="000000"/>
                <w:sz w:val="18"/>
                <w:szCs w:val="18"/>
                <w:lang w:val="en-US" w:eastAsia="zh-CN"/>
              </w:rPr>
            </w:pPr>
            <w:r w:rsidRPr="00300227">
              <w:rPr>
                <w:rFonts w:ascii="Arial" w:eastAsia="SimSun" w:hAnsi="Arial" w:cs="Arial"/>
                <w:color w:val="000000"/>
                <w:sz w:val="18"/>
                <w:szCs w:val="18"/>
                <w:lang w:val="en-US" w:eastAsia="zh-CN"/>
              </w:rPr>
              <w:t>Ensure that the facility specifications adequately reflect the recommendations of the ES</w:t>
            </w:r>
            <w:r w:rsidR="00EF2B11" w:rsidRPr="00300227">
              <w:rPr>
                <w:rFonts w:ascii="Arial" w:eastAsia="SimSun" w:hAnsi="Arial" w:cs="Arial"/>
                <w:color w:val="000000"/>
                <w:sz w:val="18"/>
                <w:szCs w:val="18"/>
                <w:lang w:val="en-US" w:eastAsia="zh-CN"/>
              </w:rPr>
              <w:t>IA</w:t>
            </w:r>
            <w:r w:rsidRPr="00300227">
              <w:rPr>
                <w:rFonts w:ascii="Arial" w:eastAsia="SimSun" w:hAnsi="Arial" w:cs="Arial"/>
                <w:color w:val="000000"/>
                <w:sz w:val="18"/>
                <w:szCs w:val="18"/>
                <w:lang w:val="en-US" w:eastAsia="zh-CN"/>
              </w:rPr>
              <w:t>,</w:t>
            </w:r>
          </w:p>
          <w:p w14:paraId="440F5344" w14:textId="77777777" w:rsidR="00357FDA" w:rsidRPr="00300227" w:rsidRDefault="00357FDA" w:rsidP="00300227">
            <w:pPr>
              <w:numPr>
                <w:ilvl w:val="0"/>
                <w:numId w:val="16"/>
              </w:numPr>
              <w:spacing w:before="60" w:after="60"/>
              <w:ind w:left="225" w:hanging="225"/>
              <w:rPr>
                <w:rFonts w:ascii="Arial" w:eastAsia="SimSun" w:hAnsi="Arial" w:cs="Arial"/>
                <w:bCs/>
                <w:color w:val="000000"/>
                <w:sz w:val="18"/>
                <w:szCs w:val="18"/>
                <w:lang w:val="en-US" w:eastAsia="zh-CN"/>
              </w:rPr>
            </w:pPr>
            <w:r w:rsidRPr="00300227">
              <w:rPr>
                <w:rFonts w:ascii="Arial" w:eastAsia="SimSun" w:hAnsi="Arial" w:cs="Arial"/>
                <w:color w:val="000000"/>
                <w:sz w:val="18"/>
                <w:szCs w:val="18"/>
                <w:lang w:val="en-US" w:eastAsia="zh-CN"/>
              </w:rPr>
              <w:t>Visit and inspect facility area regularly, to ascertain the level of compliance of works and report back environmental issues,</w:t>
            </w:r>
          </w:p>
          <w:p w14:paraId="0DBFE7BF" w14:textId="77777777" w:rsidR="00357FDA" w:rsidRPr="00300227" w:rsidRDefault="00357FDA" w:rsidP="00300227">
            <w:pPr>
              <w:numPr>
                <w:ilvl w:val="0"/>
                <w:numId w:val="16"/>
              </w:numPr>
              <w:spacing w:before="60" w:after="60"/>
              <w:ind w:left="225" w:hanging="225"/>
              <w:rPr>
                <w:rFonts w:ascii="Arial" w:eastAsia="SimSun" w:hAnsi="Arial" w:cs="Arial"/>
                <w:bCs/>
                <w:color w:val="000000"/>
                <w:sz w:val="18"/>
                <w:szCs w:val="18"/>
                <w:lang w:val="en-US" w:eastAsia="zh-CN"/>
              </w:rPr>
            </w:pPr>
            <w:r w:rsidRPr="00300227">
              <w:rPr>
                <w:rFonts w:ascii="Arial" w:eastAsia="SimSun" w:hAnsi="Arial" w:cs="Arial"/>
                <w:color w:val="000000"/>
                <w:sz w:val="18"/>
                <w:szCs w:val="18"/>
                <w:lang w:val="en-US" w:eastAsia="zh-CN"/>
              </w:rPr>
              <w:t>Prepare quarterly or semi-annual environmental and social monitoring reports for submission to the Lenders,</w:t>
            </w:r>
          </w:p>
          <w:p w14:paraId="1AFA245B" w14:textId="4B50724A" w:rsidR="00357FDA" w:rsidRPr="00300227" w:rsidRDefault="0094730A" w:rsidP="00300227">
            <w:pPr>
              <w:numPr>
                <w:ilvl w:val="0"/>
                <w:numId w:val="16"/>
              </w:numPr>
              <w:spacing w:before="60" w:after="60"/>
              <w:ind w:left="225" w:hanging="225"/>
              <w:rPr>
                <w:rFonts w:ascii="Arial" w:eastAsia="SimSun" w:hAnsi="Arial" w:cs="Arial"/>
                <w:bCs/>
                <w:color w:val="000000"/>
                <w:sz w:val="18"/>
                <w:szCs w:val="18"/>
                <w:lang w:val="en-US" w:eastAsia="zh-CN"/>
              </w:rPr>
            </w:pPr>
            <w:r w:rsidRPr="00300227">
              <w:rPr>
                <w:rFonts w:ascii="Arial" w:eastAsia="SimSun" w:hAnsi="Arial" w:cs="Arial"/>
                <w:bCs/>
                <w:color w:val="000000"/>
                <w:sz w:val="18"/>
                <w:szCs w:val="18"/>
                <w:lang w:val="en-US" w:eastAsia="zh-CN"/>
              </w:rPr>
              <w:t>Regularly report to the management of the Project Company regarding all environmental and social requirements during construction and operation.</w:t>
            </w:r>
          </w:p>
        </w:tc>
      </w:tr>
      <w:tr w:rsidR="00357FDA" w:rsidRPr="00300227" w14:paraId="69CE153C" w14:textId="77777777" w:rsidTr="00E86C88">
        <w:trPr>
          <w:trHeight w:val="284"/>
        </w:trPr>
        <w:tc>
          <w:tcPr>
            <w:tcW w:w="1525" w:type="pct"/>
            <w:tcMar>
              <w:top w:w="100" w:type="nil"/>
              <w:right w:w="100" w:type="nil"/>
            </w:tcMar>
          </w:tcPr>
          <w:p w14:paraId="508AB5AD" w14:textId="013A93C7" w:rsidR="00357FDA" w:rsidRPr="00300227" w:rsidRDefault="00357FDA" w:rsidP="00300227">
            <w:pPr>
              <w:spacing w:before="60" w:after="60"/>
              <w:rPr>
                <w:rFonts w:ascii="Arial" w:eastAsia="SimSun" w:hAnsi="Arial" w:cs="Arial"/>
                <w:b/>
                <w:bCs/>
                <w:i/>
                <w:iCs/>
                <w:sz w:val="18"/>
                <w:szCs w:val="18"/>
                <w:lang w:val="en-US" w:eastAsia="zh-CN"/>
              </w:rPr>
            </w:pPr>
            <w:r w:rsidRPr="00300227">
              <w:rPr>
                <w:rFonts w:ascii="Arial" w:eastAsia="SimSun" w:hAnsi="Arial" w:cs="Arial"/>
                <w:b/>
                <w:bCs/>
                <w:i/>
                <w:iCs/>
                <w:sz w:val="18"/>
                <w:szCs w:val="18"/>
                <w:lang w:val="en-US" w:eastAsia="zh-CN"/>
              </w:rPr>
              <w:t>Project Employees</w:t>
            </w:r>
          </w:p>
        </w:tc>
        <w:tc>
          <w:tcPr>
            <w:tcW w:w="3475" w:type="pct"/>
            <w:tcMar>
              <w:top w:w="100" w:type="nil"/>
              <w:right w:w="100" w:type="nil"/>
            </w:tcMar>
          </w:tcPr>
          <w:p w14:paraId="74688BF4" w14:textId="3F43E86C" w:rsidR="00357FDA" w:rsidRPr="00300227" w:rsidRDefault="00357FDA" w:rsidP="00300227">
            <w:pPr>
              <w:numPr>
                <w:ilvl w:val="0"/>
                <w:numId w:val="16"/>
              </w:numPr>
              <w:spacing w:before="60" w:after="60"/>
              <w:ind w:left="225" w:hanging="225"/>
              <w:rPr>
                <w:rFonts w:ascii="Arial" w:eastAsia="SimSun" w:hAnsi="Arial" w:cs="Arial"/>
                <w:bCs/>
                <w:color w:val="000000"/>
                <w:sz w:val="18"/>
                <w:szCs w:val="18"/>
                <w:lang w:val="en-US" w:eastAsia="zh-CN"/>
              </w:rPr>
            </w:pPr>
            <w:r w:rsidRPr="00300227">
              <w:rPr>
                <w:rFonts w:ascii="Arial" w:eastAsia="SimSun" w:hAnsi="Arial" w:cs="Arial"/>
                <w:color w:val="000000"/>
                <w:sz w:val="18"/>
                <w:szCs w:val="18"/>
                <w:lang w:val="en-US" w:eastAsia="zh-CN"/>
              </w:rPr>
              <w:t>Attend induction training that is provided to introduce the environmental duties under the ESIA and SEP.</w:t>
            </w:r>
          </w:p>
        </w:tc>
      </w:tr>
    </w:tbl>
    <w:p w14:paraId="78EDF299" w14:textId="320F6D85" w:rsidR="00AF29A7" w:rsidRDefault="00AF29A7" w:rsidP="00A846DA">
      <w:pPr>
        <w:pStyle w:val="ResimYazs"/>
        <w:keepNext/>
        <w:spacing w:before="0" w:after="0"/>
      </w:pPr>
    </w:p>
    <w:p w14:paraId="2B2343BE" w14:textId="50F9A06D" w:rsidR="00DF1B18" w:rsidRDefault="00DF1B18" w:rsidP="00DF1B18"/>
    <w:p w14:paraId="793E1880" w14:textId="03B3FDFB" w:rsidR="0089603B" w:rsidRPr="00C10B4B" w:rsidRDefault="00C342A8" w:rsidP="00DF1B18">
      <w:pPr>
        <w:pStyle w:val="Balk1"/>
        <w:spacing w:line="360" w:lineRule="auto"/>
        <w:ind w:left="567" w:hanging="567"/>
        <w:rPr>
          <w:caps/>
          <w:noProof w:val="0"/>
        </w:rPr>
      </w:pPr>
      <w:bookmarkStart w:id="21" w:name="_Toc153293385"/>
      <w:r>
        <w:rPr>
          <w:caps/>
          <w:noProof w:val="0"/>
        </w:rPr>
        <w:lastRenderedPageBreak/>
        <w:t>Regulatory Requirements</w:t>
      </w:r>
      <w:bookmarkEnd w:id="18"/>
      <w:bookmarkEnd w:id="21"/>
    </w:p>
    <w:p w14:paraId="5E3EE008" w14:textId="77777777" w:rsidR="0089603B" w:rsidRPr="00C10B4B" w:rsidRDefault="0089603B" w:rsidP="00300227">
      <w:pPr>
        <w:spacing w:before="240" w:after="240" w:line="300" w:lineRule="auto"/>
        <w:jc w:val="both"/>
        <w:rPr>
          <w:rFonts w:ascii="Arial" w:hAnsi="Arial" w:cs="Arial"/>
          <w:sz w:val="22"/>
          <w:szCs w:val="22"/>
          <w:lang w:val="en-US"/>
        </w:rPr>
      </w:pPr>
      <w:r w:rsidRPr="00C10B4B">
        <w:rPr>
          <w:rFonts w:ascii="Arial" w:hAnsi="Arial" w:cs="Arial"/>
          <w:sz w:val="22"/>
          <w:szCs w:val="22"/>
          <w:lang w:val="en-US"/>
        </w:rPr>
        <w:t>This section will provide a framework for the parts of the Project's stakeholder engagement activities related to Turkish legislation, IFC Performance Standards and World Bank Environmental and Social Standards.</w:t>
      </w:r>
    </w:p>
    <w:p w14:paraId="2D2584B9" w14:textId="5A440388" w:rsidR="0089603B" w:rsidRPr="00DF1B18" w:rsidRDefault="00706C48" w:rsidP="00300227">
      <w:pPr>
        <w:pStyle w:val="Balk2"/>
        <w:keepNext/>
        <w:widowControl/>
        <w:numPr>
          <w:ilvl w:val="1"/>
          <w:numId w:val="10"/>
        </w:numPr>
        <w:spacing w:before="240" w:after="240" w:line="300" w:lineRule="auto"/>
        <w:ind w:left="715" w:hanging="715"/>
        <w:jc w:val="both"/>
        <w:rPr>
          <w:rFonts w:ascii="Arial" w:eastAsia="Times New Roman" w:hAnsi="Arial" w:cs="Arial"/>
          <w:b/>
          <w:bCs/>
          <w:color w:val="4F81BD"/>
          <w:sz w:val="24"/>
          <w:szCs w:val="24"/>
          <w:lang w:eastAsia="zh-CN"/>
        </w:rPr>
      </w:pPr>
      <w:bookmarkStart w:id="22" w:name="_Toc105423158"/>
      <w:bookmarkStart w:id="23" w:name="_Toc153293386"/>
      <w:r w:rsidRPr="00DF1B18">
        <w:rPr>
          <w:rFonts w:ascii="Arial" w:eastAsia="Times New Roman" w:hAnsi="Arial" w:cs="Arial"/>
          <w:b/>
          <w:bCs/>
          <w:color w:val="4F81BD"/>
          <w:sz w:val="24"/>
          <w:szCs w:val="24"/>
          <w:lang w:eastAsia="zh-CN"/>
        </w:rPr>
        <w:t>National</w:t>
      </w:r>
      <w:r w:rsidR="0089603B" w:rsidRPr="00DF1B18">
        <w:rPr>
          <w:rFonts w:ascii="Arial" w:eastAsia="Times New Roman" w:hAnsi="Arial" w:cs="Arial"/>
          <w:b/>
          <w:bCs/>
          <w:color w:val="4F81BD"/>
          <w:sz w:val="24"/>
          <w:szCs w:val="24"/>
          <w:lang w:eastAsia="zh-CN"/>
        </w:rPr>
        <w:t xml:space="preserve"> Legislation</w:t>
      </w:r>
      <w:bookmarkEnd w:id="22"/>
      <w:bookmarkEnd w:id="23"/>
    </w:p>
    <w:p w14:paraId="0C2DB178" w14:textId="70D78EC0" w:rsidR="00CE3181" w:rsidRPr="004454C9" w:rsidRDefault="00CE3181"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 xml:space="preserve">The Environmental Law No. 2872, which was published in the Turkish Official Gazette No. 18132 dated 11 August 1983 and amended in the Official Gazette dated 29 May 2013 (by Law No. 6486), establishes the underlying legal framework of the environmental legislation in Türkiye and is supported by </w:t>
      </w:r>
      <w:proofErr w:type="gramStart"/>
      <w:r w:rsidRPr="004454C9">
        <w:rPr>
          <w:rFonts w:ascii="Arial" w:hAnsi="Arial" w:cs="Arial"/>
          <w:sz w:val="22"/>
          <w:szCs w:val="22"/>
          <w:lang w:val="en-US"/>
        </w:rPr>
        <w:t>a large number of</w:t>
      </w:r>
      <w:proofErr w:type="gramEnd"/>
      <w:r w:rsidRPr="004454C9">
        <w:rPr>
          <w:rFonts w:ascii="Arial" w:hAnsi="Arial" w:cs="Arial"/>
          <w:sz w:val="22"/>
          <w:szCs w:val="22"/>
          <w:lang w:val="en-US"/>
        </w:rPr>
        <w:t xml:space="preserve"> regulations. Article 10 of the Environmental Law constitutes the main framework of the Environmental Impact Assessment Regulation (EIA Regulation) published in the Official Gazette No. 31907 dated 29 July 2022.  </w:t>
      </w:r>
    </w:p>
    <w:p w14:paraId="4FFDF9BF" w14:textId="71A2A31C" w:rsidR="00CE3181" w:rsidRPr="004454C9" w:rsidRDefault="00CE3181"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 xml:space="preserve">Within the scope of EIA, for the projects included in the Annex-I list, a public participation meeting (PPM) will be organized by the bodies and organizations authorized by the Ministry with the participation of the project </w:t>
      </w:r>
      <w:r w:rsidR="006122D7" w:rsidRPr="004454C9">
        <w:rPr>
          <w:rFonts w:ascii="Arial" w:hAnsi="Arial" w:cs="Arial"/>
          <w:sz w:val="22"/>
          <w:szCs w:val="22"/>
          <w:lang w:val="en-US"/>
        </w:rPr>
        <w:t>company</w:t>
      </w:r>
      <w:r w:rsidRPr="004454C9">
        <w:rPr>
          <w:rFonts w:ascii="Arial" w:hAnsi="Arial" w:cs="Arial"/>
          <w:sz w:val="22"/>
          <w:szCs w:val="22"/>
          <w:lang w:val="en-US"/>
        </w:rPr>
        <w:t xml:space="preserve"> on the date set by the Ministry and at the place and time determined by the Governor's Office before the Committee determines the scope to inform the public about the investment and to hear their opinions and suggestions regarding the project.</w:t>
      </w:r>
    </w:p>
    <w:p w14:paraId="383FEE66" w14:textId="4B77E26E" w:rsidR="00CE3181" w:rsidRPr="009765C6" w:rsidRDefault="00CE3181" w:rsidP="00300227">
      <w:pPr>
        <w:spacing w:before="240" w:after="240" w:line="300" w:lineRule="auto"/>
        <w:jc w:val="both"/>
        <w:rPr>
          <w:rFonts w:ascii="Arial" w:hAnsi="Arial" w:cs="Arial"/>
          <w:sz w:val="20"/>
          <w:szCs w:val="20"/>
          <w:lang w:val="en-US"/>
        </w:rPr>
      </w:pPr>
      <w:r w:rsidRPr="004454C9">
        <w:rPr>
          <w:rFonts w:ascii="Arial" w:hAnsi="Arial" w:cs="Arial"/>
          <w:sz w:val="22"/>
          <w:szCs w:val="22"/>
          <w:lang w:val="en-US"/>
        </w:rPr>
        <w:t>Specific Objectives of PPM according to regulation is presented in</w:t>
      </w:r>
      <w:r w:rsidR="00832901" w:rsidRPr="004454C9">
        <w:rPr>
          <w:rFonts w:ascii="Arial" w:hAnsi="Arial" w:cs="Arial"/>
          <w:sz w:val="22"/>
          <w:szCs w:val="22"/>
          <w:lang w:val="en-US"/>
        </w:rPr>
        <w:t xml:space="preserve"> </w:t>
      </w:r>
      <w:r w:rsidR="00E12DE1">
        <w:rPr>
          <w:rFonts w:ascii="Arial" w:hAnsi="Arial" w:cs="Arial"/>
          <w:sz w:val="22"/>
          <w:szCs w:val="22"/>
          <w:lang w:val="en-US"/>
        </w:rPr>
        <w:fldChar w:fldCharType="begin"/>
      </w:r>
      <w:r w:rsidR="00E12DE1">
        <w:rPr>
          <w:rFonts w:ascii="Arial" w:hAnsi="Arial" w:cs="Arial"/>
          <w:sz w:val="22"/>
          <w:szCs w:val="22"/>
          <w:lang w:val="en-US"/>
        </w:rPr>
        <w:instrText xml:space="preserve"> REF _Ref151716858 \h  \* MERGEFORMAT </w:instrText>
      </w:r>
      <w:r w:rsidR="00E12DE1">
        <w:rPr>
          <w:rFonts w:ascii="Arial" w:hAnsi="Arial" w:cs="Arial"/>
          <w:sz w:val="22"/>
          <w:szCs w:val="22"/>
          <w:lang w:val="en-US"/>
        </w:rPr>
      </w:r>
      <w:r w:rsidR="00E12DE1">
        <w:rPr>
          <w:rFonts w:ascii="Arial" w:hAnsi="Arial" w:cs="Arial"/>
          <w:sz w:val="22"/>
          <w:szCs w:val="22"/>
          <w:lang w:val="en-US"/>
        </w:rPr>
        <w:fldChar w:fldCharType="separate"/>
      </w:r>
      <w:r w:rsidR="0060197B" w:rsidRPr="0060197B">
        <w:rPr>
          <w:rFonts w:ascii="Arial" w:hAnsi="Arial" w:cs="Arial"/>
          <w:sz w:val="22"/>
          <w:szCs w:val="22"/>
          <w:lang w:val="en-US"/>
        </w:rPr>
        <w:t>Table 3</w:t>
      </w:r>
      <w:r w:rsidR="0060197B" w:rsidRPr="0060197B">
        <w:rPr>
          <w:rFonts w:ascii="Arial" w:hAnsi="Arial" w:cs="Arial"/>
          <w:sz w:val="22"/>
          <w:szCs w:val="22"/>
          <w:lang w:val="en-US"/>
        </w:rPr>
        <w:noBreakHyphen/>
        <w:t>1</w:t>
      </w:r>
      <w:r w:rsidR="00E12DE1">
        <w:rPr>
          <w:rFonts w:ascii="Arial" w:hAnsi="Arial" w:cs="Arial"/>
          <w:sz w:val="22"/>
          <w:szCs w:val="22"/>
          <w:lang w:val="en-US"/>
        </w:rPr>
        <w:fldChar w:fldCharType="end"/>
      </w:r>
      <w:r w:rsidR="009765C6" w:rsidRPr="004454C9">
        <w:rPr>
          <w:rFonts w:ascii="Arial" w:hAnsi="Arial" w:cs="Arial"/>
          <w:sz w:val="22"/>
          <w:szCs w:val="22"/>
          <w:lang w:val="en-US"/>
        </w:rPr>
        <w:t>.</w:t>
      </w:r>
    </w:p>
    <w:p w14:paraId="106545B6" w14:textId="323C24F1" w:rsidR="00B63EE5" w:rsidRPr="00300227" w:rsidRDefault="00B63EE5" w:rsidP="00E12DE1">
      <w:pPr>
        <w:pStyle w:val="ResimYazs"/>
        <w:keepNext/>
        <w:spacing w:before="0" w:after="0"/>
        <w:jc w:val="center"/>
        <w:rPr>
          <w:sz w:val="20"/>
          <w:szCs w:val="20"/>
        </w:rPr>
      </w:pPr>
      <w:bookmarkStart w:id="24" w:name="_Ref151716858"/>
      <w:bookmarkStart w:id="25" w:name="_Toc153293413"/>
      <w:r w:rsidRPr="00300227">
        <w:rPr>
          <w:sz w:val="20"/>
          <w:szCs w:val="20"/>
        </w:rPr>
        <w:t xml:space="preserve">Table </w:t>
      </w:r>
      <w:r w:rsidR="00960732" w:rsidRPr="00300227">
        <w:rPr>
          <w:sz w:val="20"/>
          <w:szCs w:val="20"/>
        </w:rPr>
        <w:fldChar w:fldCharType="begin"/>
      </w:r>
      <w:r w:rsidR="00960732" w:rsidRPr="00300227">
        <w:rPr>
          <w:sz w:val="20"/>
          <w:szCs w:val="20"/>
        </w:rPr>
        <w:instrText xml:space="preserve"> STYLEREF 1 \s </w:instrText>
      </w:r>
      <w:r w:rsidR="00960732" w:rsidRPr="00300227">
        <w:rPr>
          <w:sz w:val="20"/>
          <w:szCs w:val="20"/>
        </w:rPr>
        <w:fldChar w:fldCharType="separate"/>
      </w:r>
      <w:r w:rsidR="0060197B">
        <w:rPr>
          <w:noProof/>
          <w:sz w:val="20"/>
          <w:szCs w:val="20"/>
        </w:rPr>
        <w:t>3</w:t>
      </w:r>
      <w:r w:rsidR="00960732" w:rsidRPr="00300227">
        <w:rPr>
          <w:sz w:val="20"/>
          <w:szCs w:val="20"/>
        </w:rPr>
        <w:fldChar w:fldCharType="end"/>
      </w:r>
      <w:r w:rsidR="00960732" w:rsidRPr="00300227">
        <w:rPr>
          <w:sz w:val="20"/>
          <w:szCs w:val="20"/>
        </w:rPr>
        <w:noBreakHyphen/>
      </w:r>
      <w:r w:rsidR="00960732" w:rsidRPr="00300227">
        <w:rPr>
          <w:sz w:val="20"/>
          <w:szCs w:val="20"/>
        </w:rPr>
        <w:fldChar w:fldCharType="begin"/>
      </w:r>
      <w:r w:rsidR="00960732" w:rsidRPr="00300227">
        <w:rPr>
          <w:sz w:val="20"/>
          <w:szCs w:val="20"/>
        </w:rPr>
        <w:instrText xml:space="preserve"> SEQ Table \* ARABIC \s 1 </w:instrText>
      </w:r>
      <w:r w:rsidR="00960732" w:rsidRPr="00300227">
        <w:rPr>
          <w:sz w:val="20"/>
          <w:szCs w:val="20"/>
        </w:rPr>
        <w:fldChar w:fldCharType="separate"/>
      </w:r>
      <w:r w:rsidR="0060197B">
        <w:rPr>
          <w:noProof/>
          <w:sz w:val="20"/>
          <w:szCs w:val="20"/>
        </w:rPr>
        <w:t>1</w:t>
      </w:r>
      <w:r w:rsidR="00960732" w:rsidRPr="00300227">
        <w:rPr>
          <w:sz w:val="20"/>
          <w:szCs w:val="20"/>
        </w:rPr>
        <w:fldChar w:fldCharType="end"/>
      </w:r>
      <w:bookmarkEnd w:id="24"/>
      <w:r w:rsidRPr="00300227">
        <w:rPr>
          <w:sz w:val="20"/>
          <w:szCs w:val="20"/>
        </w:rPr>
        <w:t xml:space="preserve">. </w:t>
      </w:r>
      <w:r w:rsidRPr="00300227">
        <w:rPr>
          <w:b w:val="0"/>
          <w:bCs w:val="0"/>
          <w:color w:val="auto"/>
          <w:sz w:val="20"/>
          <w:szCs w:val="20"/>
        </w:rPr>
        <w:t>Specific Objectives of PPM</w:t>
      </w:r>
      <w:bookmarkEnd w:id="25"/>
    </w:p>
    <w:tbl>
      <w:tblPr>
        <w:tblStyle w:val="tableauPC1"/>
        <w:tblW w:w="0" w:type="auto"/>
        <w:tblInd w:w="108" w:type="dxa"/>
        <w:shd w:val="clear" w:color="auto" w:fill="F2F2F2"/>
        <w:tblLook w:val="04A0" w:firstRow="1" w:lastRow="0" w:firstColumn="1" w:lastColumn="0" w:noHBand="0" w:noVBand="1"/>
      </w:tblPr>
      <w:tblGrid>
        <w:gridCol w:w="8948"/>
      </w:tblGrid>
      <w:tr w:rsidR="00CE3181" w:rsidRPr="00595A4E" w14:paraId="177556BB" w14:textId="77777777" w:rsidTr="00A846DA">
        <w:trPr>
          <w:trHeight w:val="3874"/>
        </w:trPr>
        <w:tc>
          <w:tcPr>
            <w:tcW w:w="8948" w:type="dxa"/>
            <w:shd w:val="clear" w:color="auto" w:fill="F2F2F2"/>
          </w:tcPr>
          <w:p w14:paraId="07A981AB" w14:textId="676D5F2D" w:rsidR="00CE3181" w:rsidRPr="00595A4E" w:rsidRDefault="00CE3181" w:rsidP="00300227">
            <w:pPr>
              <w:numPr>
                <w:ilvl w:val="0"/>
                <w:numId w:val="5"/>
              </w:numPr>
              <w:spacing w:before="60" w:after="60"/>
              <w:ind w:left="459" w:hanging="425"/>
              <w:rPr>
                <w:rFonts w:ascii="Arial" w:hAnsi="Arial"/>
                <w:iCs/>
                <w:sz w:val="18"/>
                <w:szCs w:val="18"/>
                <w:lang w:val="en-GB"/>
              </w:rPr>
            </w:pPr>
            <w:proofErr w:type="gramStart"/>
            <w:r w:rsidRPr="00595A4E">
              <w:rPr>
                <w:rFonts w:ascii="Arial" w:hAnsi="Arial"/>
                <w:iCs/>
                <w:sz w:val="18"/>
                <w:szCs w:val="18"/>
                <w:lang w:val="en-GB"/>
              </w:rPr>
              <w:t>In order to</w:t>
            </w:r>
            <w:proofErr w:type="gramEnd"/>
            <w:r w:rsidRPr="00595A4E">
              <w:rPr>
                <w:rFonts w:ascii="Arial" w:hAnsi="Arial"/>
                <w:iCs/>
                <w:sz w:val="18"/>
                <w:szCs w:val="18"/>
                <w:lang w:val="en-GB"/>
              </w:rPr>
              <w:t xml:space="preserve"> inform the investing public, to get their opinions and suggestions regarding the project; Public Participation Meeting will be accomplished on the date given by Ministry and Ministry qualification given institution / organization and project </w:t>
            </w:r>
            <w:r w:rsidR="00B11D91">
              <w:rPr>
                <w:rFonts w:ascii="Arial" w:hAnsi="Arial"/>
                <w:iCs/>
                <w:sz w:val="18"/>
                <w:szCs w:val="18"/>
                <w:lang w:val="en-GB"/>
              </w:rPr>
              <w:t>c</w:t>
            </w:r>
            <w:r w:rsidR="00B11D91" w:rsidRPr="00B11D91">
              <w:rPr>
                <w:rFonts w:ascii="Arial" w:hAnsi="Arial"/>
                <w:iCs/>
                <w:sz w:val="18"/>
                <w:szCs w:val="18"/>
                <w:lang w:val="en-GB"/>
              </w:rPr>
              <w:t>ompan</w:t>
            </w:r>
            <w:r w:rsidR="00B11D91">
              <w:rPr>
                <w:rFonts w:ascii="Arial" w:hAnsi="Arial"/>
                <w:iCs/>
                <w:sz w:val="18"/>
                <w:szCs w:val="18"/>
                <w:lang w:val="en-GB"/>
              </w:rPr>
              <w:t>ie</w:t>
            </w:r>
            <w:r w:rsidRPr="00595A4E">
              <w:rPr>
                <w:rFonts w:ascii="Arial" w:hAnsi="Arial"/>
                <w:iCs/>
                <w:sz w:val="18"/>
                <w:szCs w:val="18"/>
                <w:lang w:val="en-GB"/>
              </w:rPr>
              <w:t xml:space="preserve">s as well as the participants of the project affected community will be expected to attend in a central location determined by the Governor. </w:t>
            </w:r>
          </w:p>
          <w:p w14:paraId="0CE042F5" w14:textId="7949FBF0" w:rsidR="00CE3181" w:rsidRPr="00595A4E" w:rsidRDefault="00CE3181" w:rsidP="00300227">
            <w:pPr>
              <w:numPr>
                <w:ilvl w:val="0"/>
                <w:numId w:val="6"/>
              </w:numPr>
              <w:spacing w:before="60" w:after="60"/>
              <w:ind w:left="459" w:hanging="425"/>
              <w:rPr>
                <w:rFonts w:ascii="Arial" w:hAnsi="Arial"/>
                <w:iCs/>
                <w:sz w:val="18"/>
                <w:szCs w:val="18"/>
                <w:lang w:val="en-GB"/>
              </w:rPr>
            </w:pPr>
            <w:r w:rsidRPr="00595A4E">
              <w:rPr>
                <w:rFonts w:ascii="Arial" w:hAnsi="Arial"/>
                <w:iCs/>
                <w:sz w:val="18"/>
                <w:szCs w:val="18"/>
                <w:lang w:val="en-GB"/>
              </w:rPr>
              <w:t xml:space="preserve">The competency issued institutions / organizations by the Ministry will publish the meeting date, </w:t>
            </w:r>
            <w:proofErr w:type="gramStart"/>
            <w:r w:rsidRPr="00595A4E">
              <w:rPr>
                <w:rFonts w:ascii="Arial" w:hAnsi="Arial"/>
                <w:iCs/>
                <w:sz w:val="18"/>
                <w:szCs w:val="18"/>
                <w:lang w:val="en-GB"/>
              </w:rPr>
              <w:t>time</w:t>
            </w:r>
            <w:proofErr w:type="gramEnd"/>
            <w:r w:rsidRPr="00595A4E">
              <w:rPr>
                <w:rFonts w:ascii="Arial" w:hAnsi="Arial"/>
                <w:iCs/>
                <w:sz w:val="18"/>
                <w:szCs w:val="18"/>
                <w:lang w:val="en-GB"/>
              </w:rPr>
              <w:t xml:space="preserve"> and place through </w:t>
            </w:r>
            <w:r w:rsidRPr="00D72E04">
              <w:rPr>
                <w:rFonts w:ascii="Arial" w:hAnsi="Arial"/>
                <w:iCs/>
                <w:sz w:val="18"/>
                <w:szCs w:val="18"/>
                <w:lang w:val="en-GB"/>
              </w:rPr>
              <w:t xml:space="preserve">in a local periodical published in the region where the project will be realized and in </w:t>
            </w:r>
            <w:r w:rsidRPr="00595A4E">
              <w:rPr>
                <w:rFonts w:ascii="Arial" w:hAnsi="Arial"/>
                <w:iCs/>
                <w:sz w:val="18"/>
                <w:szCs w:val="18"/>
                <w:lang w:val="en-GB"/>
              </w:rPr>
              <w:t>widely published newspaper at least ten (10) calendar days before the determined date for the PPM.</w:t>
            </w:r>
          </w:p>
          <w:p w14:paraId="12756F92" w14:textId="26530DF7" w:rsidR="00CE3181" w:rsidRPr="00595A4E" w:rsidRDefault="00CE3181" w:rsidP="00300227">
            <w:pPr>
              <w:numPr>
                <w:ilvl w:val="0"/>
                <w:numId w:val="6"/>
              </w:numPr>
              <w:spacing w:before="60" w:after="60"/>
              <w:ind w:left="459" w:hanging="425"/>
              <w:rPr>
                <w:rFonts w:ascii="Arial" w:hAnsi="Arial"/>
                <w:iCs/>
                <w:sz w:val="18"/>
                <w:szCs w:val="18"/>
                <w:lang w:val="en-GB"/>
              </w:rPr>
            </w:pPr>
            <w:r w:rsidRPr="00595A4E">
              <w:rPr>
                <w:rFonts w:ascii="Arial" w:hAnsi="Arial"/>
                <w:iCs/>
                <w:sz w:val="18"/>
                <w:szCs w:val="18"/>
                <w:lang w:val="en-GB"/>
              </w:rPr>
              <w:t xml:space="preserve">Public Participation meeting will be held under the Director of Provincial Directorate of Environment, Urbanization and Climate Change or authorized chairman. The meeting will inform the public regarding the project, receive views, </w:t>
            </w:r>
            <w:proofErr w:type="gramStart"/>
            <w:r w:rsidRPr="00595A4E">
              <w:rPr>
                <w:rFonts w:ascii="Arial" w:hAnsi="Arial"/>
                <w:iCs/>
                <w:sz w:val="18"/>
                <w:szCs w:val="18"/>
                <w:lang w:val="en-GB"/>
              </w:rPr>
              <w:t>questions</w:t>
            </w:r>
            <w:proofErr w:type="gramEnd"/>
            <w:r w:rsidRPr="00595A4E">
              <w:rPr>
                <w:rFonts w:ascii="Arial" w:hAnsi="Arial"/>
                <w:iCs/>
                <w:sz w:val="18"/>
                <w:szCs w:val="18"/>
                <w:lang w:val="en-GB"/>
              </w:rPr>
              <w:t xml:space="preserve"> and suggestions. The Director may seek written opinions from the participants. Minutes of meeting will be sent to Ministry, with one copy kept for the Governorship records. </w:t>
            </w:r>
          </w:p>
          <w:p w14:paraId="3E460137" w14:textId="77777777" w:rsidR="00CE3181" w:rsidRPr="00595A4E" w:rsidRDefault="00CE3181" w:rsidP="00300227">
            <w:pPr>
              <w:numPr>
                <w:ilvl w:val="0"/>
                <w:numId w:val="5"/>
              </w:numPr>
              <w:spacing w:before="60" w:after="60"/>
              <w:ind w:left="459" w:hanging="425"/>
              <w:rPr>
                <w:rFonts w:ascii="Arial" w:hAnsi="Arial"/>
                <w:iCs/>
                <w:sz w:val="18"/>
                <w:szCs w:val="18"/>
                <w:lang w:val="en-GB"/>
              </w:rPr>
            </w:pPr>
            <w:r w:rsidRPr="00595A4E">
              <w:rPr>
                <w:rFonts w:ascii="Arial" w:hAnsi="Arial"/>
                <w:iCs/>
                <w:sz w:val="18"/>
                <w:szCs w:val="18"/>
                <w:lang w:val="en-GB"/>
              </w:rPr>
              <w:t xml:space="preserve">Governorship will announce the schedule and contact information regarding for the public opinion and suggestions. Comments received from the public will be submitted to Commission as per the schedule. </w:t>
            </w:r>
          </w:p>
          <w:p w14:paraId="1EA97845" w14:textId="77777777" w:rsidR="00CE3181" w:rsidRPr="00595A4E" w:rsidRDefault="00CE3181" w:rsidP="00300227">
            <w:pPr>
              <w:numPr>
                <w:ilvl w:val="0"/>
                <w:numId w:val="5"/>
              </w:numPr>
              <w:spacing w:before="60" w:after="60"/>
              <w:ind w:left="459" w:hanging="425"/>
              <w:rPr>
                <w:rFonts w:ascii="Arial" w:hAnsi="Arial"/>
                <w:iCs/>
                <w:sz w:val="18"/>
                <w:szCs w:val="18"/>
                <w:lang w:val="en-GB"/>
              </w:rPr>
            </w:pPr>
            <w:r w:rsidRPr="00595A4E">
              <w:rPr>
                <w:rFonts w:ascii="Arial" w:hAnsi="Arial"/>
                <w:iCs/>
                <w:sz w:val="18"/>
                <w:szCs w:val="18"/>
                <w:lang w:val="en-GB"/>
              </w:rPr>
              <w:t>Members of Commission may review the Project implementation area before the scoping process, also may attend to public participation meeting on the date announced.</w:t>
            </w:r>
          </w:p>
          <w:p w14:paraId="6677A803" w14:textId="77777777" w:rsidR="00CE3181" w:rsidRPr="00595A4E" w:rsidRDefault="00CE3181" w:rsidP="00300227">
            <w:pPr>
              <w:numPr>
                <w:ilvl w:val="0"/>
                <w:numId w:val="5"/>
              </w:numPr>
              <w:spacing w:before="60" w:after="60"/>
              <w:ind w:left="459" w:hanging="425"/>
              <w:rPr>
                <w:sz w:val="18"/>
                <w:szCs w:val="18"/>
                <w:lang w:val="en-GB"/>
              </w:rPr>
            </w:pPr>
            <w:r w:rsidRPr="00595A4E">
              <w:rPr>
                <w:rFonts w:ascii="Arial" w:hAnsi="Arial"/>
                <w:iCs/>
                <w:sz w:val="18"/>
                <w:szCs w:val="18"/>
                <w:lang w:val="en-GB"/>
              </w:rPr>
              <w:t xml:space="preserve">The competency issued institutions / organizations by the Ministry could provide studies as brochures, </w:t>
            </w:r>
            <w:proofErr w:type="gramStart"/>
            <w:r w:rsidRPr="00595A4E">
              <w:rPr>
                <w:rFonts w:ascii="Arial" w:hAnsi="Arial"/>
                <w:iCs/>
                <w:sz w:val="18"/>
                <w:szCs w:val="18"/>
                <w:lang w:val="en-GB"/>
              </w:rPr>
              <w:t>surveys</w:t>
            </w:r>
            <w:proofErr w:type="gramEnd"/>
            <w:r w:rsidRPr="00595A4E">
              <w:rPr>
                <w:rFonts w:ascii="Arial" w:hAnsi="Arial"/>
                <w:iCs/>
                <w:sz w:val="18"/>
                <w:szCs w:val="18"/>
                <w:lang w:val="en-GB"/>
              </w:rPr>
              <w:t xml:space="preserve"> and seminars or through internet in order to inform the public before the Public Participation Meeting.</w:t>
            </w:r>
            <w:r w:rsidRPr="00595A4E">
              <w:rPr>
                <w:sz w:val="18"/>
                <w:szCs w:val="18"/>
                <w:lang w:val="en-GB"/>
              </w:rPr>
              <w:t xml:space="preserve">  </w:t>
            </w:r>
          </w:p>
        </w:tc>
      </w:tr>
    </w:tbl>
    <w:p w14:paraId="0B8CFD08" w14:textId="59D346DB" w:rsidR="00CE3181" w:rsidRPr="000340ED" w:rsidRDefault="00CE3181" w:rsidP="00300227">
      <w:pPr>
        <w:spacing w:before="240" w:after="240" w:line="300" w:lineRule="auto"/>
        <w:jc w:val="both"/>
        <w:rPr>
          <w:rFonts w:ascii="Arial" w:hAnsi="Arial" w:cs="Arial"/>
          <w:sz w:val="22"/>
          <w:szCs w:val="22"/>
          <w:lang w:val="en-US"/>
        </w:rPr>
      </w:pPr>
      <w:r w:rsidRPr="000340ED">
        <w:rPr>
          <w:rFonts w:ascii="Arial" w:hAnsi="Arial" w:cs="Arial"/>
          <w:sz w:val="22"/>
          <w:szCs w:val="22"/>
          <w:lang w:val="en-US"/>
        </w:rPr>
        <w:t xml:space="preserve">Environmental Impact Assessment (EIA) encompasses the identification of potential positive and negative effects of the planned projects on the environment, the measures to be taken to avoid adverse effects or minimize them to a degree not harmful to the environment, the determination and assessment of the selected location and technology alternatives, and the efforts to be maintained for the monitoring and control of the implementation of projects. The </w:t>
      </w:r>
      <w:r w:rsidRPr="000340ED">
        <w:rPr>
          <w:rFonts w:ascii="Arial" w:hAnsi="Arial" w:cs="Arial"/>
          <w:sz w:val="22"/>
          <w:szCs w:val="22"/>
          <w:lang w:val="en-US"/>
        </w:rPr>
        <w:lastRenderedPageBreak/>
        <w:t>project has been evaluated within this scope, and the activities of the Project are not included in Annex-1 and Annex-2 according to Turkish repealed EIA Regulation (Official Gazette dated 25.11.2014 and numbered 29186), therefore the Project is considered out of scope.</w:t>
      </w:r>
    </w:p>
    <w:p w14:paraId="3AD3DF1E" w14:textId="3A9483E6" w:rsidR="00CE3181" w:rsidRPr="000340ED" w:rsidRDefault="00CE3181" w:rsidP="00300227">
      <w:pPr>
        <w:spacing w:before="240" w:after="240" w:line="300" w:lineRule="auto"/>
        <w:jc w:val="both"/>
        <w:rPr>
          <w:rFonts w:ascii="Arial" w:hAnsi="Arial" w:cs="Arial"/>
          <w:sz w:val="22"/>
          <w:szCs w:val="22"/>
          <w:lang w:val="en-US"/>
        </w:rPr>
      </w:pPr>
      <w:r w:rsidRPr="000340ED">
        <w:rPr>
          <w:rFonts w:ascii="Arial" w:hAnsi="Arial" w:cs="Arial"/>
          <w:sz w:val="22"/>
          <w:szCs w:val="22"/>
          <w:lang w:val="en-US"/>
        </w:rPr>
        <w:t xml:space="preserve">Apart from environmental laws, the Project </w:t>
      </w:r>
      <w:r w:rsidR="00CA461E">
        <w:rPr>
          <w:rFonts w:ascii="Arial" w:hAnsi="Arial" w:cs="Arial"/>
          <w:sz w:val="22"/>
          <w:szCs w:val="22"/>
          <w:lang w:val="en-US"/>
        </w:rPr>
        <w:t>Comp</w:t>
      </w:r>
      <w:r w:rsidR="008B365B">
        <w:rPr>
          <w:rFonts w:ascii="Arial" w:hAnsi="Arial" w:cs="Arial"/>
          <w:sz w:val="22"/>
          <w:szCs w:val="22"/>
          <w:lang w:val="en-US"/>
        </w:rPr>
        <w:t>any</w:t>
      </w:r>
      <w:r w:rsidRPr="000340ED">
        <w:rPr>
          <w:rFonts w:ascii="Arial" w:hAnsi="Arial" w:cs="Arial"/>
          <w:sz w:val="22"/>
          <w:szCs w:val="22"/>
          <w:lang w:val="en-US"/>
        </w:rPr>
        <w:t xml:space="preserve"> is also obliged to follow the following laws:</w:t>
      </w:r>
    </w:p>
    <w:p w14:paraId="6D23591D" w14:textId="77777777" w:rsidR="00CE3181" w:rsidRPr="008C611D" w:rsidRDefault="00CE3181" w:rsidP="00300227">
      <w:pPr>
        <w:pStyle w:val="ListeParagraf"/>
        <w:numPr>
          <w:ilvl w:val="0"/>
          <w:numId w:val="2"/>
        </w:numPr>
        <w:spacing w:before="120" w:after="120" w:line="300" w:lineRule="auto"/>
        <w:ind w:left="714" w:hanging="357"/>
        <w:contextualSpacing w:val="0"/>
        <w:jc w:val="both"/>
        <w:rPr>
          <w:rFonts w:ascii="Arial" w:hAnsi="Arial" w:cs="Arial"/>
          <w:sz w:val="22"/>
          <w:szCs w:val="22"/>
          <w:lang w:val="en-US"/>
        </w:rPr>
      </w:pPr>
      <w:proofErr w:type="spellStart"/>
      <w:r w:rsidRPr="008C611D">
        <w:rPr>
          <w:rFonts w:ascii="Arial" w:hAnsi="Arial" w:cs="Arial"/>
          <w:sz w:val="22"/>
          <w:szCs w:val="22"/>
          <w:lang w:val="en-US"/>
        </w:rPr>
        <w:t>Labour</w:t>
      </w:r>
      <w:proofErr w:type="spellEnd"/>
      <w:r w:rsidRPr="008C611D">
        <w:rPr>
          <w:rFonts w:ascii="Arial" w:hAnsi="Arial" w:cs="Arial"/>
          <w:sz w:val="22"/>
          <w:szCs w:val="22"/>
          <w:lang w:val="en-US"/>
        </w:rPr>
        <w:t xml:space="preserve"> Law No. 4857, Official Gazette No. 25134 dated 10 June 2003</w:t>
      </w:r>
    </w:p>
    <w:p w14:paraId="001E97DD" w14:textId="77777777" w:rsidR="00CE3181" w:rsidRPr="008C611D" w:rsidRDefault="00CE3181" w:rsidP="00300227">
      <w:pPr>
        <w:pStyle w:val="ListeParagraf"/>
        <w:numPr>
          <w:ilvl w:val="0"/>
          <w:numId w:val="2"/>
        </w:numPr>
        <w:spacing w:before="120" w:after="120" w:line="300" w:lineRule="auto"/>
        <w:ind w:left="714" w:hanging="357"/>
        <w:contextualSpacing w:val="0"/>
        <w:jc w:val="both"/>
        <w:rPr>
          <w:rFonts w:ascii="Arial" w:hAnsi="Arial" w:cs="Arial"/>
          <w:sz w:val="22"/>
          <w:szCs w:val="22"/>
          <w:lang w:val="en-US"/>
        </w:rPr>
      </w:pPr>
      <w:r w:rsidRPr="008C611D">
        <w:rPr>
          <w:rFonts w:ascii="Arial" w:hAnsi="Arial" w:cs="Arial"/>
          <w:sz w:val="22"/>
          <w:szCs w:val="22"/>
          <w:lang w:val="en-US"/>
        </w:rPr>
        <w:t>Law on Right of Petition No. 3071, Official Gazette No. 18571 dated 10 November 1984</w:t>
      </w:r>
    </w:p>
    <w:p w14:paraId="30B4A32C" w14:textId="77777777" w:rsidR="00CE3181" w:rsidRPr="008C611D" w:rsidRDefault="00CE3181" w:rsidP="00300227">
      <w:pPr>
        <w:pStyle w:val="ListeParagraf"/>
        <w:numPr>
          <w:ilvl w:val="0"/>
          <w:numId w:val="2"/>
        </w:numPr>
        <w:spacing w:before="120" w:after="120" w:line="300" w:lineRule="auto"/>
        <w:ind w:left="714" w:hanging="357"/>
        <w:contextualSpacing w:val="0"/>
        <w:jc w:val="both"/>
        <w:rPr>
          <w:rFonts w:ascii="Arial" w:hAnsi="Arial" w:cs="Arial"/>
          <w:sz w:val="22"/>
          <w:szCs w:val="22"/>
          <w:lang w:val="en-US"/>
        </w:rPr>
      </w:pPr>
      <w:r w:rsidRPr="008C611D">
        <w:rPr>
          <w:rFonts w:ascii="Arial" w:hAnsi="Arial" w:cs="Arial"/>
          <w:sz w:val="22"/>
          <w:szCs w:val="22"/>
          <w:lang w:val="en-US"/>
        </w:rPr>
        <w:t>Law on the Right to Obtain Information No. 4982, Official Gazette No. 25269 dated 24 October 1984</w:t>
      </w:r>
    </w:p>
    <w:p w14:paraId="1CE49712" w14:textId="77777777" w:rsidR="00CE3181" w:rsidRPr="008C611D" w:rsidRDefault="00CE3181" w:rsidP="00300227">
      <w:pPr>
        <w:pStyle w:val="ListeParagraf"/>
        <w:numPr>
          <w:ilvl w:val="0"/>
          <w:numId w:val="2"/>
        </w:numPr>
        <w:spacing w:before="120" w:after="120" w:line="300" w:lineRule="auto"/>
        <w:ind w:left="714" w:hanging="357"/>
        <w:contextualSpacing w:val="0"/>
        <w:jc w:val="both"/>
        <w:rPr>
          <w:rFonts w:ascii="Arial" w:hAnsi="Arial" w:cs="Arial"/>
          <w:sz w:val="22"/>
          <w:szCs w:val="22"/>
          <w:lang w:val="en-US"/>
        </w:rPr>
      </w:pPr>
      <w:r w:rsidRPr="008C611D">
        <w:rPr>
          <w:rFonts w:ascii="Arial" w:hAnsi="Arial" w:cs="Arial"/>
          <w:sz w:val="22"/>
          <w:szCs w:val="22"/>
          <w:lang w:val="en-US"/>
        </w:rPr>
        <w:t>Law on Protection of Personal Data No. 6698, Official Gazette No. 29677 dated 07 April 2016.</w:t>
      </w:r>
    </w:p>
    <w:p w14:paraId="7C5C1FF8" w14:textId="608C8825" w:rsidR="0089603B" w:rsidRPr="004804A9" w:rsidRDefault="0089603B" w:rsidP="00300227">
      <w:pPr>
        <w:pStyle w:val="Balk2"/>
        <w:keepNext/>
        <w:widowControl/>
        <w:numPr>
          <w:ilvl w:val="1"/>
          <w:numId w:val="10"/>
        </w:numPr>
        <w:spacing w:before="240" w:after="240" w:line="300" w:lineRule="auto"/>
        <w:ind w:left="715" w:hanging="715"/>
        <w:jc w:val="both"/>
        <w:rPr>
          <w:rFonts w:ascii="Arial" w:eastAsia="Times New Roman" w:hAnsi="Arial" w:cs="Arial"/>
          <w:b/>
          <w:bCs/>
          <w:color w:val="4F81BD"/>
          <w:sz w:val="24"/>
          <w:szCs w:val="24"/>
          <w:lang w:eastAsia="zh-CN"/>
        </w:rPr>
      </w:pPr>
      <w:bookmarkStart w:id="26" w:name="_Toc105423159"/>
      <w:bookmarkStart w:id="27" w:name="_Toc153293387"/>
      <w:r w:rsidRPr="004804A9">
        <w:rPr>
          <w:rFonts w:ascii="Arial" w:eastAsia="Times New Roman" w:hAnsi="Arial" w:cs="Arial"/>
          <w:b/>
          <w:bCs/>
          <w:color w:val="4F81BD"/>
          <w:sz w:val="24"/>
          <w:szCs w:val="24"/>
          <w:lang w:eastAsia="zh-CN"/>
        </w:rPr>
        <w:t>IFC Performance Standards (2012)</w:t>
      </w:r>
      <w:bookmarkEnd w:id="26"/>
      <w:bookmarkEnd w:id="27"/>
    </w:p>
    <w:p w14:paraId="75436713" w14:textId="77777777"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For social aspects of the project, the Project Company will rely on some core documents included in the World Bank Group's Principles and Guidelines. One of the primary references is the International Finance Cooperation's Sustainability Framework, Performance Standards and Guidelines (2012).</w:t>
      </w:r>
    </w:p>
    <w:p w14:paraId="35D63904" w14:textId="77777777"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In the whole process until the completion of the investment's life, there are 8 Performance Standards (PS) developed by IFC, which need to be complied with by the investor. The investor will manage environmental and social risks and impacts to contribute to the development of the project. The PSs that need to be complied with regarding the existing project are given below:</w:t>
      </w:r>
    </w:p>
    <w:p w14:paraId="765624B1" w14:textId="77777777" w:rsidR="0089603B" w:rsidRPr="004454C9" w:rsidRDefault="0089603B" w:rsidP="00300227">
      <w:pPr>
        <w:spacing w:before="120" w:after="120" w:line="300" w:lineRule="auto"/>
        <w:ind w:left="567" w:hanging="283"/>
        <w:jc w:val="both"/>
        <w:rPr>
          <w:rFonts w:ascii="Arial" w:hAnsi="Arial" w:cs="Arial"/>
          <w:sz w:val="22"/>
          <w:szCs w:val="22"/>
          <w:lang w:val="en-US"/>
        </w:rPr>
      </w:pPr>
      <w:r w:rsidRPr="004454C9">
        <w:rPr>
          <w:rFonts w:ascii="Arial" w:hAnsi="Arial" w:cs="Arial"/>
          <w:sz w:val="22"/>
          <w:szCs w:val="22"/>
          <w:lang w:val="en-US"/>
        </w:rPr>
        <w:t>PS 1: Assessment and Management of Environmental and Social Risks and Impacts</w:t>
      </w:r>
    </w:p>
    <w:p w14:paraId="61CA9D20" w14:textId="77777777" w:rsidR="0089603B" w:rsidRPr="004454C9" w:rsidRDefault="0089603B" w:rsidP="00300227">
      <w:pPr>
        <w:spacing w:before="120" w:after="120" w:line="300" w:lineRule="auto"/>
        <w:ind w:left="567" w:hanging="283"/>
        <w:jc w:val="both"/>
        <w:rPr>
          <w:rFonts w:ascii="Arial" w:hAnsi="Arial" w:cs="Arial"/>
          <w:sz w:val="22"/>
          <w:szCs w:val="22"/>
          <w:lang w:val="en-US"/>
        </w:rPr>
      </w:pPr>
      <w:r w:rsidRPr="004454C9">
        <w:rPr>
          <w:rFonts w:ascii="Arial" w:hAnsi="Arial" w:cs="Arial"/>
          <w:sz w:val="22"/>
          <w:szCs w:val="22"/>
          <w:lang w:val="en-US"/>
        </w:rPr>
        <w:t>PS 2: Labor and Working Conditions</w:t>
      </w:r>
    </w:p>
    <w:p w14:paraId="34FAB429" w14:textId="77777777" w:rsidR="0089603B" w:rsidRPr="004454C9" w:rsidRDefault="0089603B" w:rsidP="00300227">
      <w:pPr>
        <w:spacing w:before="120" w:after="120" w:line="300" w:lineRule="auto"/>
        <w:ind w:left="567" w:hanging="283"/>
        <w:jc w:val="both"/>
        <w:rPr>
          <w:rFonts w:ascii="Arial" w:hAnsi="Arial" w:cs="Arial"/>
          <w:sz w:val="22"/>
          <w:szCs w:val="22"/>
          <w:lang w:val="en-US"/>
        </w:rPr>
      </w:pPr>
      <w:r w:rsidRPr="004454C9">
        <w:rPr>
          <w:rFonts w:ascii="Arial" w:hAnsi="Arial" w:cs="Arial"/>
          <w:sz w:val="22"/>
          <w:szCs w:val="22"/>
          <w:lang w:val="en-US"/>
        </w:rPr>
        <w:t>PS 3: Resource Efficiency and Pollution Prevention</w:t>
      </w:r>
    </w:p>
    <w:p w14:paraId="10DE5314" w14:textId="77777777" w:rsidR="0089603B" w:rsidRPr="004454C9" w:rsidRDefault="0089603B" w:rsidP="00300227">
      <w:pPr>
        <w:spacing w:before="120" w:after="120" w:line="300" w:lineRule="auto"/>
        <w:ind w:left="567" w:hanging="283"/>
        <w:jc w:val="both"/>
        <w:rPr>
          <w:rFonts w:ascii="Arial" w:hAnsi="Arial" w:cs="Arial"/>
          <w:sz w:val="22"/>
          <w:szCs w:val="22"/>
          <w:lang w:val="en-US"/>
        </w:rPr>
      </w:pPr>
      <w:r w:rsidRPr="004454C9">
        <w:rPr>
          <w:rFonts w:ascii="Arial" w:hAnsi="Arial" w:cs="Arial"/>
          <w:sz w:val="22"/>
          <w:szCs w:val="22"/>
          <w:lang w:val="en-US"/>
        </w:rPr>
        <w:t>PS 4: Community Health, Safety and Security</w:t>
      </w:r>
    </w:p>
    <w:p w14:paraId="3C25D300" w14:textId="77777777" w:rsidR="0089603B" w:rsidRPr="004454C9" w:rsidRDefault="0089603B" w:rsidP="00300227">
      <w:pPr>
        <w:spacing w:before="120" w:after="120" w:line="300" w:lineRule="auto"/>
        <w:ind w:left="567" w:hanging="283"/>
        <w:jc w:val="both"/>
        <w:rPr>
          <w:rFonts w:ascii="Arial" w:hAnsi="Arial" w:cs="Arial"/>
          <w:sz w:val="22"/>
          <w:szCs w:val="22"/>
          <w:lang w:val="en-US"/>
        </w:rPr>
      </w:pPr>
      <w:r w:rsidRPr="004454C9">
        <w:rPr>
          <w:rFonts w:ascii="Arial" w:hAnsi="Arial" w:cs="Arial"/>
          <w:sz w:val="22"/>
          <w:szCs w:val="22"/>
          <w:lang w:val="en-US"/>
        </w:rPr>
        <w:t>PS 5: Land Acquisition and Involuntary Resettlement</w:t>
      </w:r>
    </w:p>
    <w:p w14:paraId="121C6B56" w14:textId="77777777" w:rsidR="0089603B" w:rsidRPr="004454C9" w:rsidRDefault="0089603B" w:rsidP="00300227">
      <w:pPr>
        <w:spacing w:before="120" w:after="120" w:line="300" w:lineRule="auto"/>
        <w:ind w:left="567" w:hanging="283"/>
        <w:jc w:val="both"/>
        <w:rPr>
          <w:rFonts w:ascii="Arial" w:hAnsi="Arial" w:cs="Arial"/>
          <w:sz w:val="22"/>
          <w:szCs w:val="22"/>
          <w:lang w:val="en-US"/>
        </w:rPr>
      </w:pPr>
      <w:r w:rsidRPr="004454C9">
        <w:rPr>
          <w:rFonts w:ascii="Arial" w:hAnsi="Arial" w:cs="Arial"/>
          <w:sz w:val="22"/>
          <w:szCs w:val="22"/>
          <w:lang w:val="en-US"/>
        </w:rPr>
        <w:t>PS 6: Biodiversity Conservation and Sustainable Management of Living Natural Resources</w:t>
      </w:r>
    </w:p>
    <w:p w14:paraId="674E8EE4" w14:textId="77777777" w:rsidR="0089603B" w:rsidRPr="004454C9" w:rsidRDefault="0089603B" w:rsidP="00300227">
      <w:pPr>
        <w:spacing w:before="120" w:after="120" w:line="300" w:lineRule="auto"/>
        <w:ind w:left="567" w:hanging="283"/>
        <w:jc w:val="both"/>
        <w:rPr>
          <w:rFonts w:ascii="Arial" w:hAnsi="Arial" w:cs="Arial"/>
          <w:sz w:val="22"/>
          <w:szCs w:val="22"/>
          <w:lang w:val="en-US"/>
        </w:rPr>
      </w:pPr>
      <w:r w:rsidRPr="004454C9">
        <w:rPr>
          <w:rFonts w:ascii="Arial" w:hAnsi="Arial" w:cs="Arial"/>
          <w:sz w:val="22"/>
          <w:szCs w:val="22"/>
          <w:lang w:val="en-US"/>
        </w:rPr>
        <w:t>PS 8: Cultural Heritage</w:t>
      </w:r>
    </w:p>
    <w:p w14:paraId="4BCCBA10" w14:textId="77777777"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IFC expects its investors to define their own stakeholders and remain in constant communication with them. Additionally, IFC requires investors to communicate with the potentially affected communities by constantly sharing information with and consulting them and by adopting an approach that will inform them, so that the project impacts are consistent with the requirements set out by the Bank.</w:t>
      </w:r>
    </w:p>
    <w:p w14:paraId="080ACD9C" w14:textId="77777777"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lastRenderedPageBreak/>
        <w:t>Performance Standard (PS) 1: It defines the requirements related to identification of the stakeholders potentially affected by the Bank's project, sharing of adequate information about the impact and problems of the project and consultation with all stakeholders in a meaningful and culturally appropriate way through Assessment and Management of Environmental and Social Risks and Impacts.</w:t>
      </w:r>
    </w:p>
    <w:p w14:paraId="217E8C53" w14:textId="77777777"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According to PS 1, IFC defined the Stakeholder Engagement as a process that continues in all phases of the project, starting from the initial planning stage of the project.</w:t>
      </w:r>
    </w:p>
    <w:p w14:paraId="0EDA1DE7" w14:textId="4C11AF4E"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 xml:space="preserve">For the Affected Communities, it is also required to establish a grievance </w:t>
      </w:r>
      <w:r w:rsidR="00621249" w:rsidRPr="004454C9">
        <w:rPr>
          <w:rFonts w:ascii="Arial" w:hAnsi="Arial" w:cs="Arial"/>
          <w:sz w:val="22"/>
          <w:szCs w:val="22"/>
          <w:lang w:val="en-US"/>
        </w:rPr>
        <w:t xml:space="preserve">redress </w:t>
      </w:r>
      <w:r w:rsidRPr="004454C9">
        <w:rPr>
          <w:rFonts w:ascii="Arial" w:hAnsi="Arial" w:cs="Arial"/>
          <w:sz w:val="22"/>
          <w:szCs w:val="22"/>
          <w:lang w:val="en-US"/>
        </w:rPr>
        <w:t>mechanism to learn about their concerns and grievances about the Project and to help eliminate such concerns and grievances.</w:t>
      </w:r>
    </w:p>
    <w:p w14:paraId="60B9E0E9" w14:textId="77777777"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The requirements identified with respect to the stakeholder engagement are provided below:</w:t>
      </w:r>
    </w:p>
    <w:p w14:paraId="55F63B1C" w14:textId="77777777" w:rsidR="0089603B" w:rsidRPr="004454C9" w:rsidRDefault="0089603B" w:rsidP="00300227">
      <w:pPr>
        <w:pStyle w:val="ListeParagraf"/>
        <w:numPr>
          <w:ilvl w:val="0"/>
          <w:numId w:val="2"/>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 xml:space="preserve">The stakeholder engagement should be free from abuse, intervention, </w:t>
      </w:r>
      <w:proofErr w:type="gramStart"/>
      <w:r w:rsidRPr="004454C9">
        <w:rPr>
          <w:rFonts w:ascii="Arial" w:hAnsi="Arial" w:cs="Arial"/>
          <w:sz w:val="22"/>
          <w:szCs w:val="22"/>
          <w:lang w:val="en-US"/>
        </w:rPr>
        <w:t>threat</w:t>
      </w:r>
      <w:proofErr w:type="gramEnd"/>
      <w:r w:rsidRPr="004454C9">
        <w:rPr>
          <w:rFonts w:ascii="Arial" w:hAnsi="Arial" w:cs="Arial"/>
          <w:sz w:val="22"/>
          <w:szCs w:val="22"/>
          <w:lang w:val="en-US"/>
        </w:rPr>
        <w:t xml:space="preserve"> or oppression; it should be relevant, understandable and accessible at the right time, using a culturally appropriate method.</w:t>
      </w:r>
    </w:p>
    <w:p w14:paraId="624693A9" w14:textId="77777777" w:rsidR="0089603B" w:rsidRPr="004454C9" w:rsidRDefault="0089603B" w:rsidP="00300227">
      <w:pPr>
        <w:pStyle w:val="ListeParagraf"/>
        <w:numPr>
          <w:ilvl w:val="0"/>
          <w:numId w:val="2"/>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In the stakeholder engagement process, all people and/or groups who may directly or indirectly be affected by or interested in the project will be identified. First, it is required to inform the public. The investor will establish how stakeholders will be affected as well as the scope of such effects. An adequate level of information will be incorporated into stakeholder identification and analysis. This will consequently enable the Bank to determine the level of communication established by the investor with its stakeholders.</w:t>
      </w:r>
    </w:p>
    <w:p w14:paraId="489BA937" w14:textId="52844641" w:rsidR="0089603B" w:rsidRPr="004454C9" w:rsidRDefault="0089603B" w:rsidP="00300227">
      <w:pPr>
        <w:pStyle w:val="ListeParagraf"/>
        <w:numPr>
          <w:ilvl w:val="0"/>
          <w:numId w:val="2"/>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 xml:space="preserve">The investor will inform the Bank on how to communicate with its stakeholders. This process will continue from the project preparation phase until the operational phase and will include grievance </w:t>
      </w:r>
      <w:r w:rsidR="00F26331" w:rsidRPr="004454C9">
        <w:rPr>
          <w:rFonts w:ascii="Arial" w:hAnsi="Arial" w:cs="Arial"/>
          <w:sz w:val="22"/>
          <w:szCs w:val="22"/>
          <w:lang w:val="en-US"/>
        </w:rPr>
        <w:t xml:space="preserve">redress </w:t>
      </w:r>
      <w:r w:rsidRPr="004454C9">
        <w:rPr>
          <w:rFonts w:ascii="Arial" w:hAnsi="Arial" w:cs="Arial"/>
          <w:sz w:val="22"/>
          <w:szCs w:val="22"/>
          <w:lang w:val="en-US"/>
        </w:rPr>
        <w:t>procedures. In addition, the investor will keep IFC informed about the information and communication activities carried out by the investor before applying to the Bank.</w:t>
      </w:r>
    </w:p>
    <w:p w14:paraId="16B76F43" w14:textId="77777777"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In Good Practice Handbook, IFC defined the basic concepts and principles of stakeholder engagement:</w:t>
      </w:r>
    </w:p>
    <w:p w14:paraId="16340D5F" w14:textId="57E48AFA" w:rsidR="0089603B" w:rsidRPr="004454C9" w:rsidRDefault="0089603B" w:rsidP="00300227">
      <w:pPr>
        <w:pStyle w:val="ListeParagraf"/>
        <w:numPr>
          <w:ilvl w:val="0"/>
          <w:numId w:val="3"/>
        </w:numPr>
        <w:spacing w:before="240" w:after="240" w:line="300" w:lineRule="auto"/>
        <w:ind w:left="714" w:hanging="357"/>
        <w:jc w:val="both"/>
        <w:rPr>
          <w:rFonts w:ascii="Arial" w:hAnsi="Arial" w:cs="Arial"/>
          <w:sz w:val="22"/>
          <w:szCs w:val="22"/>
          <w:lang w:val="en-US"/>
        </w:rPr>
      </w:pPr>
      <w:r w:rsidRPr="004454C9">
        <w:rPr>
          <w:rFonts w:ascii="Arial" w:hAnsi="Arial" w:cs="Arial"/>
          <w:sz w:val="22"/>
          <w:szCs w:val="22"/>
          <w:lang w:val="en-US"/>
        </w:rPr>
        <w:t xml:space="preserve">Stakeholder identification and </w:t>
      </w:r>
      <w:proofErr w:type="gramStart"/>
      <w:r w:rsidRPr="004454C9">
        <w:rPr>
          <w:rFonts w:ascii="Arial" w:hAnsi="Arial" w:cs="Arial"/>
          <w:sz w:val="22"/>
          <w:szCs w:val="22"/>
          <w:lang w:val="en-US"/>
        </w:rPr>
        <w:t>analysis</w:t>
      </w:r>
      <w:r w:rsidR="001B7F0D">
        <w:rPr>
          <w:rFonts w:ascii="Arial" w:hAnsi="Arial" w:cs="Arial"/>
          <w:sz w:val="22"/>
          <w:szCs w:val="22"/>
          <w:lang w:val="en-US"/>
        </w:rPr>
        <w:t>;</w:t>
      </w:r>
      <w:proofErr w:type="gramEnd"/>
    </w:p>
    <w:p w14:paraId="65F1B98B" w14:textId="75B48F21" w:rsidR="0089603B" w:rsidRPr="004454C9" w:rsidRDefault="0089603B" w:rsidP="00300227">
      <w:pPr>
        <w:pStyle w:val="ListeParagraf"/>
        <w:numPr>
          <w:ilvl w:val="0"/>
          <w:numId w:val="3"/>
        </w:numPr>
        <w:spacing w:before="240" w:after="240" w:line="300" w:lineRule="auto"/>
        <w:ind w:left="714" w:hanging="357"/>
        <w:jc w:val="both"/>
        <w:rPr>
          <w:rFonts w:ascii="Arial" w:hAnsi="Arial" w:cs="Arial"/>
          <w:sz w:val="22"/>
          <w:szCs w:val="22"/>
          <w:lang w:val="en-US"/>
        </w:rPr>
      </w:pPr>
      <w:r w:rsidRPr="004454C9">
        <w:rPr>
          <w:rFonts w:ascii="Arial" w:hAnsi="Arial" w:cs="Arial"/>
          <w:sz w:val="22"/>
          <w:szCs w:val="22"/>
          <w:lang w:val="en-US"/>
        </w:rPr>
        <w:t xml:space="preserve">Information </w:t>
      </w:r>
      <w:proofErr w:type="gramStart"/>
      <w:r w:rsidRPr="004454C9">
        <w:rPr>
          <w:rFonts w:ascii="Arial" w:hAnsi="Arial" w:cs="Arial"/>
          <w:sz w:val="22"/>
          <w:szCs w:val="22"/>
          <w:lang w:val="en-US"/>
        </w:rPr>
        <w:t>disclosure</w:t>
      </w:r>
      <w:r w:rsidR="001B7F0D">
        <w:rPr>
          <w:rFonts w:ascii="Arial" w:hAnsi="Arial" w:cs="Arial"/>
          <w:sz w:val="22"/>
          <w:szCs w:val="22"/>
          <w:lang w:val="en-US"/>
        </w:rPr>
        <w:t>;</w:t>
      </w:r>
      <w:proofErr w:type="gramEnd"/>
    </w:p>
    <w:p w14:paraId="05680701" w14:textId="2AE3DDED" w:rsidR="0089603B" w:rsidRPr="004454C9" w:rsidRDefault="0089603B" w:rsidP="00300227">
      <w:pPr>
        <w:pStyle w:val="ListeParagraf"/>
        <w:numPr>
          <w:ilvl w:val="0"/>
          <w:numId w:val="3"/>
        </w:numPr>
        <w:spacing w:before="240" w:after="240" w:line="300" w:lineRule="auto"/>
        <w:ind w:left="714" w:hanging="357"/>
        <w:jc w:val="both"/>
        <w:rPr>
          <w:rFonts w:ascii="Arial" w:hAnsi="Arial" w:cs="Arial"/>
          <w:sz w:val="22"/>
          <w:szCs w:val="22"/>
          <w:lang w:val="en-US"/>
        </w:rPr>
      </w:pPr>
      <w:r w:rsidRPr="004454C9">
        <w:rPr>
          <w:rFonts w:ascii="Arial" w:hAnsi="Arial" w:cs="Arial"/>
          <w:sz w:val="22"/>
          <w:szCs w:val="22"/>
          <w:lang w:val="en-US"/>
        </w:rPr>
        <w:t xml:space="preserve">Stakeholder </w:t>
      </w:r>
      <w:proofErr w:type="gramStart"/>
      <w:r w:rsidRPr="004454C9">
        <w:rPr>
          <w:rFonts w:ascii="Arial" w:hAnsi="Arial" w:cs="Arial"/>
          <w:sz w:val="22"/>
          <w:szCs w:val="22"/>
          <w:lang w:val="en-US"/>
        </w:rPr>
        <w:t>consultancy</w:t>
      </w:r>
      <w:r w:rsidR="001B7F0D">
        <w:rPr>
          <w:rFonts w:ascii="Arial" w:hAnsi="Arial" w:cs="Arial"/>
          <w:sz w:val="22"/>
          <w:szCs w:val="22"/>
          <w:lang w:val="en-US"/>
        </w:rPr>
        <w:t>;</w:t>
      </w:r>
      <w:proofErr w:type="gramEnd"/>
    </w:p>
    <w:p w14:paraId="02E16E5C" w14:textId="02C5872C" w:rsidR="0089603B" w:rsidRPr="004454C9" w:rsidRDefault="0089603B" w:rsidP="00300227">
      <w:pPr>
        <w:pStyle w:val="ListeParagraf"/>
        <w:numPr>
          <w:ilvl w:val="0"/>
          <w:numId w:val="3"/>
        </w:numPr>
        <w:spacing w:before="240" w:after="240" w:line="300" w:lineRule="auto"/>
        <w:ind w:left="714" w:hanging="357"/>
        <w:jc w:val="both"/>
        <w:rPr>
          <w:rFonts w:ascii="Arial" w:hAnsi="Arial" w:cs="Arial"/>
          <w:sz w:val="22"/>
          <w:szCs w:val="22"/>
          <w:lang w:val="en-US"/>
        </w:rPr>
      </w:pPr>
      <w:r w:rsidRPr="004454C9">
        <w:rPr>
          <w:rFonts w:ascii="Arial" w:hAnsi="Arial" w:cs="Arial"/>
          <w:sz w:val="22"/>
          <w:szCs w:val="22"/>
          <w:lang w:val="en-US"/>
        </w:rPr>
        <w:t xml:space="preserve">Consultation and </w:t>
      </w:r>
      <w:proofErr w:type="gramStart"/>
      <w:r w:rsidRPr="004454C9">
        <w:rPr>
          <w:rFonts w:ascii="Arial" w:hAnsi="Arial" w:cs="Arial"/>
          <w:sz w:val="22"/>
          <w:szCs w:val="22"/>
          <w:lang w:val="en-US"/>
        </w:rPr>
        <w:t>engagement</w:t>
      </w:r>
      <w:r w:rsidR="001B7F0D">
        <w:rPr>
          <w:rFonts w:ascii="Arial" w:hAnsi="Arial" w:cs="Arial"/>
          <w:sz w:val="22"/>
          <w:szCs w:val="22"/>
          <w:lang w:val="en-US"/>
        </w:rPr>
        <w:t>;</w:t>
      </w:r>
      <w:proofErr w:type="gramEnd"/>
    </w:p>
    <w:p w14:paraId="1D536D5B" w14:textId="6EDF4DB1" w:rsidR="0089603B" w:rsidRPr="004454C9" w:rsidRDefault="0089603B" w:rsidP="00300227">
      <w:pPr>
        <w:pStyle w:val="ListeParagraf"/>
        <w:numPr>
          <w:ilvl w:val="0"/>
          <w:numId w:val="3"/>
        </w:numPr>
        <w:spacing w:before="240" w:after="240" w:line="300" w:lineRule="auto"/>
        <w:ind w:left="714" w:hanging="357"/>
        <w:jc w:val="both"/>
        <w:rPr>
          <w:rFonts w:ascii="Arial" w:hAnsi="Arial" w:cs="Arial"/>
          <w:sz w:val="22"/>
          <w:szCs w:val="22"/>
          <w:lang w:val="en-US"/>
        </w:rPr>
      </w:pPr>
      <w:r w:rsidRPr="004454C9">
        <w:rPr>
          <w:rFonts w:ascii="Arial" w:hAnsi="Arial" w:cs="Arial"/>
          <w:sz w:val="22"/>
          <w:szCs w:val="22"/>
          <w:lang w:val="en-US"/>
        </w:rPr>
        <w:t xml:space="preserve">Grievance </w:t>
      </w:r>
      <w:proofErr w:type="gramStart"/>
      <w:r w:rsidRPr="004454C9">
        <w:rPr>
          <w:rFonts w:ascii="Arial" w:hAnsi="Arial" w:cs="Arial"/>
          <w:sz w:val="22"/>
          <w:szCs w:val="22"/>
          <w:lang w:val="en-US"/>
        </w:rPr>
        <w:t>handling</w:t>
      </w:r>
      <w:r w:rsidR="001B7F0D">
        <w:rPr>
          <w:rFonts w:ascii="Arial" w:hAnsi="Arial" w:cs="Arial"/>
          <w:sz w:val="22"/>
          <w:szCs w:val="22"/>
          <w:lang w:val="en-US"/>
        </w:rPr>
        <w:t>;</w:t>
      </w:r>
      <w:proofErr w:type="gramEnd"/>
    </w:p>
    <w:p w14:paraId="2496FCCD" w14:textId="07B46DAD" w:rsidR="0089603B" w:rsidRPr="004454C9" w:rsidRDefault="0089603B" w:rsidP="00300227">
      <w:pPr>
        <w:pStyle w:val="ListeParagraf"/>
        <w:numPr>
          <w:ilvl w:val="0"/>
          <w:numId w:val="3"/>
        </w:numPr>
        <w:spacing w:before="240" w:after="240" w:line="300" w:lineRule="auto"/>
        <w:ind w:left="714" w:hanging="357"/>
        <w:jc w:val="both"/>
        <w:rPr>
          <w:rFonts w:ascii="Arial" w:hAnsi="Arial" w:cs="Arial"/>
          <w:sz w:val="22"/>
          <w:szCs w:val="22"/>
          <w:lang w:val="en-US"/>
        </w:rPr>
      </w:pPr>
      <w:r w:rsidRPr="004454C9">
        <w:rPr>
          <w:rFonts w:ascii="Arial" w:hAnsi="Arial" w:cs="Arial"/>
          <w:sz w:val="22"/>
          <w:szCs w:val="22"/>
          <w:lang w:val="en-US"/>
        </w:rPr>
        <w:t xml:space="preserve">Stakeholder engagement for project </w:t>
      </w:r>
      <w:proofErr w:type="gramStart"/>
      <w:r w:rsidRPr="004454C9">
        <w:rPr>
          <w:rFonts w:ascii="Arial" w:hAnsi="Arial" w:cs="Arial"/>
          <w:sz w:val="22"/>
          <w:szCs w:val="22"/>
          <w:lang w:val="en-US"/>
        </w:rPr>
        <w:t>monitoring</w:t>
      </w:r>
      <w:r w:rsidR="001B7F0D">
        <w:rPr>
          <w:rFonts w:ascii="Arial" w:hAnsi="Arial" w:cs="Arial"/>
          <w:sz w:val="22"/>
          <w:szCs w:val="22"/>
          <w:lang w:val="en-US"/>
        </w:rPr>
        <w:t>;</w:t>
      </w:r>
      <w:proofErr w:type="gramEnd"/>
    </w:p>
    <w:p w14:paraId="4F6D0C8E" w14:textId="2FE03F52" w:rsidR="0089603B" w:rsidRPr="004454C9" w:rsidRDefault="0089603B" w:rsidP="00300227">
      <w:pPr>
        <w:pStyle w:val="ListeParagraf"/>
        <w:numPr>
          <w:ilvl w:val="0"/>
          <w:numId w:val="3"/>
        </w:numPr>
        <w:spacing w:before="240" w:after="240" w:line="300" w:lineRule="auto"/>
        <w:ind w:left="714" w:hanging="357"/>
        <w:jc w:val="both"/>
        <w:rPr>
          <w:rFonts w:ascii="Arial" w:hAnsi="Arial" w:cs="Arial"/>
          <w:sz w:val="22"/>
          <w:szCs w:val="22"/>
          <w:lang w:val="en-US"/>
        </w:rPr>
      </w:pPr>
      <w:r w:rsidRPr="004454C9">
        <w:rPr>
          <w:rFonts w:ascii="Arial" w:hAnsi="Arial" w:cs="Arial"/>
          <w:sz w:val="22"/>
          <w:szCs w:val="22"/>
          <w:lang w:val="en-US"/>
        </w:rPr>
        <w:t>Reporting to stakeholders</w:t>
      </w:r>
      <w:r w:rsidR="001B7F0D">
        <w:rPr>
          <w:rFonts w:ascii="Arial" w:hAnsi="Arial" w:cs="Arial"/>
          <w:sz w:val="22"/>
          <w:szCs w:val="22"/>
          <w:lang w:val="en-US"/>
        </w:rPr>
        <w:t>.</w:t>
      </w:r>
    </w:p>
    <w:p w14:paraId="25877363" w14:textId="07980E4C" w:rsidR="0089603B" w:rsidRPr="004454C9" w:rsidRDefault="0089603B"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 xml:space="preserve">IFC requires the investor to develop an effective grievance </w:t>
      </w:r>
      <w:r w:rsidR="00621249" w:rsidRPr="004454C9">
        <w:rPr>
          <w:rFonts w:ascii="Arial" w:hAnsi="Arial" w:cs="Arial"/>
          <w:sz w:val="22"/>
          <w:szCs w:val="22"/>
          <w:lang w:val="en-US"/>
        </w:rPr>
        <w:t xml:space="preserve">redress </w:t>
      </w:r>
      <w:r w:rsidRPr="004454C9">
        <w:rPr>
          <w:rFonts w:ascii="Arial" w:hAnsi="Arial" w:cs="Arial"/>
          <w:sz w:val="22"/>
          <w:szCs w:val="22"/>
          <w:lang w:val="en-US"/>
        </w:rPr>
        <w:t xml:space="preserve">mechanism where stakeholders will communicate their grievances and concerns and all grievances and concerns will be addressed and resolved effectively. All Stakeholder Engagement processes set out by </w:t>
      </w:r>
      <w:r w:rsidRPr="004454C9">
        <w:rPr>
          <w:rFonts w:ascii="Arial" w:hAnsi="Arial" w:cs="Arial"/>
          <w:sz w:val="22"/>
          <w:szCs w:val="22"/>
          <w:lang w:val="en-US"/>
        </w:rPr>
        <w:lastRenderedPageBreak/>
        <w:t>IFC within the scope of the project that is being undertaken by the Project Company will be fulfilled in accordance with PS 1.</w:t>
      </w:r>
    </w:p>
    <w:p w14:paraId="58626199" w14:textId="1A7117CF" w:rsidR="0089603B" w:rsidRPr="007D10F9" w:rsidRDefault="0089603B" w:rsidP="00300227">
      <w:pPr>
        <w:pStyle w:val="Balk2"/>
        <w:keepNext/>
        <w:widowControl/>
        <w:numPr>
          <w:ilvl w:val="1"/>
          <w:numId w:val="10"/>
        </w:numPr>
        <w:spacing w:before="240" w:after="240" w:line="300" w:lineRule="auto"/>
        <w:ind w:left="715" w:hanging="715"/>
        <w:jc w:val="both"/>
        <w:rPr>
          <w:rFonts w:ascii="Arial" w:eastAsia="Times New Roman" w:hAnsi="Arial" w:cs="Arial"/>
          <w:b/>
          <w:bCs/>
          <w:color w:val="4F81BD"/>
          <w:sz w:val="24"/>
          <w:szCs w:val="24"/>
          <w:lang w:eastAsia="zh-CN"/>
        </w:rPr>
      </w:pPr>
      <w:bookmarkStart w:id="28" w:name="_Toc105423160"/>
      <w:bookmarkStart w:id="29" w:name="_Toc153293388"/>
      <w:r w:rsidRPr="007D10F9">
        <w:rPr>
          <w:rFonts w:ascii="Arial" w:eastAsia="Times New Roman" w:hAnsi="Arial" w:cs="Arial"/>
          <w:b/>
          <w:bCs/>
          <w:color w:val="4F81BD"/>
          <w:sz w:val="24"/>
          <w:szCs w:val="24"/>
          <w:lang w:eastAsia="zh-CN"/>
        </w:rPr>
        <w:t>World Bank</w:t>
      </w:r>
      <w:bookmarkEnd w:id="28"/>
      <w:r w:rsidR="00257C9A" w:rsidRPr="007D10F9">
        <w:rPr>
          <w:rFonts w:ascii="Arial" w:eastAsia="Times New Roman" w:hAnsi="Arial" w:cs="Arial"/>
          <w:b/>
          <w:bCs/>
          <w:color w:val="4F81BD"/>
          <w:sz w:val="24"/>
          <w:szCs w:val="24"/>
          <w:lang w:eastAsia="zh-CN"/>
        </w:rPr>
        <w:t xml:space="preserve"> (WB) Safeguard Policies</w:t>
      </w:r>
      <w:bookmarkEnd w:id="29"/>
    </w:p>
    <w:p w14:paraId="08F171F2" w14:textId="77777777" w:rsidR="00CA6418" w:rsidRPr="004454C9" w:rsidRDefault="00CA6418" w:rsidP="00300227">
      <w:pPr>
        <w:spacing w:before="240" w:after="240" w:line="300" w:lineRule="auto"/>
        <w:jc w:val="both"/>
        <w:rPr>
          <w:rFonts w:ascii="Arial" w:hAnsi="Arial" w:cs="Arial"/>
          <w:sz w:val="22"/>
          <w:szCs w:val="22"/>
          <w:lang w:val="en-US" w:eastAsia="ja-JP"/>
        </w:rPr>
      </w:pPr>
      <w:r w:rsidRPr="004454C9">
        <w:rPr>
          <w:rFonts w:ascii="Arial" w:hAnsi="Arial" w:cs="Arial"/>
          <w:sz w:val="22"/>
          <w:szCs w:val="22"/>
          <w:lang w:val="en-US" w:eastAsia="ja-JP"/>
        </w:rPr>
        <w:t>The main objectives and tasks of the Project-related WB Safeguard Policies are explained below:</w:t>
      </w:r>
    </w:p>
    <w:p w14:paraId="31AD0A63" w14:textId="77777777" w:rsidR="00CA6418" w:rsidRPr="004454C9" w:rsidRDefault="00CA6418" w:rsidP="00300227">
      <w:pPr>
        <w:spacing w:before="240" w:after="240" w:line="300" w:lineRule="auto"/>
        <w:jc w:val="both"/>
        <w:rPr>
          <w:rFonts w:ascii="Arial" w:hAnsi="Arial" w:cs="Arial"/>
          <w:sz w:val="22"/>
          <w:szCs w:val="22"/>
          <w:lang w:val="en-US"/>
        </w:rPr>
      </w:pPr>
      <w:r w:rsidRPr="004454C9">
        <w:rPr>
          <w:rFonts w:ascii="Arial" w:hAnsi="Arial" w:cs="Arial"/>
          <w:sz w:val="22"/>
          <w:szCs w:val="22"/>
          <w:lang w:val="en-US"/>
        </w:rPr>
        <w:t xml:space="preserve">OP 4.01 Environmental Assessment </w:t>
      </w:r>
    </w:p>
    <w:p w14:paraId="567437A7"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To ensure the proposed projects’ environmental and social sustainability and soundness</w:t>
      </w:r>
    </w:p>
    <w:p w14:paraId="4387EAA5"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To inform decision-makers about the environmental and social risks</w:t>
      </w:r>
    </w:p>
    <w:p w14:paraId="504181C6"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To increase transparency by providing stakeholder engagement in the decision-making process</w:t>
      </w:r>
    </w:p>
    <w:p w14:paraId="7C1C6DDB"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WB conducts an environmental scanning and classifies the proposed projects under Categories A, B and C, based on the level of their likely environmental impacts. Furthermore, Category B projects divide in two within its structure as B and B+, based on the special circumstances of the project in question.</w:t>
      </w:r>
    </w:p>
    <w:p w14:paraId="69AF5E19" w14:textId="77777777" w:rsidR="00CA6418" w:rsidRPr="004454C9" w:rsidRDefault="00CA6418" w:rsidP="004454C9">
      <w:pPr>
        <w:spacing w:before="200" w:after="200" w:line="360" w:lineRule="auto"/>
        <w:jc w:val="both"/>
        <w:rPr>
          <w:rFonts w:ascii="Arial" w:hAnsi="Arial" w:cs="Arial"/>
          <w:sz w:val="22"/>
          <w:szCs w:val="22"/>
          <w:lang w:val="en-US"/>
        </w:rPr>
      </w:pPr>
      <w:r w:rsidRPr="004454C9">
        <w:rPr>
          <w:rFonts w:ascii="Arial" w:hAnsi="Arial" w:cs="Arial"/>
          <w:sz w:val="22"/>
          <w:szCs w:val="22"/>
          <w:lang w:val="en-US"/>
        </w:rPr>
        <w:t>OP 4.04 Natural Habitats</w:t>
      </w:r>
    </w:p>
    <w:p w14:paraId="07B9C285"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To conserve natural habitats and their biodiversity</w:t>
      </w:r>
    </w:p>
    <w:p w14:paraId="7C682F32"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To avoid significant conversion/degradation of critical natural habitats</w:t>
      </w:r>
    </w:p>
    <w:p w14:paraId="43E78AEC"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 xml:space="preserve">To ensure the sustainability of services and products provided to human society by natural </w:t>
      </w:r>
      <w:proofErr w:type="gramStart"/>
      <w:r w:rsidRPr="004454C9">
        <w:rPr>
          <w:rFonts w:ascii="Arial" w:hAnsi="Arial" w:cs="Arial"/>
          <w:sz w:val="22"/>
          <w:szCs w:val="22"/>
          <w:lang w:val="en-US"/>
        </w:rPr>
        <w:t>habitats</w:t>
      </w:r>
      <w:proofErr w:type="gramEnd"/>
    </w:p>
    <w:p w14:paraId="24C96005" w14:textId="77777777" w:rsidR="00CA6418" w:rsidRPr="004454C9" w:rsidRDefault="00CA6418" w:rsidP="004454C9">
      <w:pPr>
        <w:spacing w:before="200" w:after="200" w:line="360" w:lineRule="auto"/>
        <w:jc w:val="both"/>
        <w:rPr>
          <w:rFonts w:ascii="Arial" w:hAnsi="Arial" w:cs="Arial"/>
          <w:sz w:val="22"/>
          <w:szCs w:val="22"/>
          <w:lang w:val="en-US"/>
        </w:rPr>
      </w:pPr>
      <w:r w:rsidRPr="004454C9">
        <w:rPr>
          <w:rFonts w:ascii="Arial" w:hAnsi="Arial" w:cs="Arial"/>
          <w:sz w:val="22"/>
          <w:szCs w:val="22"/>
          <w:lang w:val="en-US"/>
        </w:rPr>
        <w:t xml:space="preserve">OP 4.11 Physical Cultural Resources </w:t>
      </w:r>
    </w:p>
    <w:p w14:paraId="5C7562F3"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 xml:space="preserve">To ensure the identification and protection of Physical Cultural Resources (PCR), including archaeological and historical sites, historic urban areas, sacred sites, graveyards, burial </w:t>
      </w:r>
      <w:proofErr w:type="gramStart"/>
      <w:r w:rsidRPr="004454C9">
        <w:rPr>
          <w:rFonts w:ascii="Arial" w:hAnsi="Arial" w:cs="Arial"/>
          <w:sz w:val="22"/>
          <w:szCs w:val="22"/>
          <w:lang w:val="en-US"/>
        </w:rPr>
        <w:t>sites</w:t>
      </w:r>
      <w:proofErr w:type="gramEnd"/>
      <w:r w:rsidRPr="004454C9">
        <w:rPr>
          <w:rFonts w:ascii="Arial" w:hAnsi="Arial" w:cs="Arial"/>
          <w:sz w:val="22"/>
          <w:szCs w:val="22"/>
          <w:lang w:val="en-US"/>
        </w:rPr>
        <w:t xml:space="preserve"> and unique natural values  </w:t>
      </w:r>
    </w:p>
    <w:p w14:paraId="1E61FAE4"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To ensure the compliance with national legislation regarding the protection of physical cultural property</w:t>
      </w:r>
    </w:p>
    <w:p w14:paraId="2FE2C4E9" w14:textId="77777777" w:rsidR="00CA6418" w:rsidRPr="004454C9" w:rsidRDefault="00CA6418" w:rsidP="004454C9">
      <w:pPr>
        <w:spacing w:before="200" w:after="200" w:line="360" w:lineRule="auto"/>
        <w:jc w:val="both"/>
        <w:rPr>
          <w:rFonts w:ascii="Arial" w:hAnsi="Arial" w:cs="Arial"/>
          <w:sz w:val="22"/>
          <w:szCs w:val="22"/>
          <w:lang w:val="en-US"/>
        </w:rPr>
      </w:pPr>
      <w:r w:rsidRPr="004454C9">
        <w:rPr>
          <w:rFonts w:ascii="Arial" w:hAnsi="Arial" w:cs="Arial"/>
          <w:sz w:val="22"/>
          <w:szCs w:val="22"/>
          <w:lang w:val="en-US"/>
        </w:rPr>
        <w:t>OP 4.12 Involuntary Resettlement</w:t>
      </w:r>
    </w:p>
    <w:p w14:paraId="29A8EE72"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 xml:space="preserve">To avoid or minimize involuntary resettlement where feasible, exploring all viable alternative project </w:t>
      </w:r>
      <w:proofErr w:type="gramStart"/>
      <w:r w:rsidRPr="004454C9">
        <w:rPr>
          <w:rFonts w:ascii="Arial" w:hAnsi="Arial" w:cs="Arial"/>
          <w:sz w:val="22"/>
          <w:szCs w:val="22"/>
          <w:lang w:val="en-US"/>
        </w:rPr>
        <w:t>designs;</w:t>
      </w:r>
      <w:proofErr w:type="gramEnd"/>
    </w:p>
    <w:p w14:paraId="50D0500C" w14:textId="77777777" w:rsidR="00CA6418" w:rsidRPr="004454C9" w:rsidRDefault="00CA6418" w:rsidP="00300227">
      <w:pPr>
        <w:pStyle w:val="ListeParagraf"/>
        <w:numPr>
          <w:ilvl w:val="0"/>
          <w:numId w:val="3"/>
        </w:numPr>
        <w:spacing w:before="120" w:after="120" w:line="300" w:lineRule="auto"/>
        <w:ind w:left="714" w:hanging="357"/>
        <w:contextualSpacing w:val="0"/>
        <w:jc w:val="both"/>
        <w:rPr>
          <w:rFonts w:ascii="Arial" w:hAnsi="Arial" w:cs="Arial"/>
          <w:sz w:val="22"/>
          <w:szCs w:val="22"/>
          <w:lang w:val="en-US"/>
        </w:rPr>
      </w:pPr>
      <w:r w:rsidRPr="004454C9">
        <w:rPr>
          <w:rFonts w:ascii="Arial" w:hAnsi="Arial" w:cs="Arial"/>
          <w:sz w:val="22"/>
          <w:szCs w:val="22"/>
          <w:lang w:val="en-US"/>
        </w:rPr>
        <w:t xml:space="preserve">To assist displaced person in improving their former living standards; it encourages community participation in planning and implementing </w:t>
      </w:r>
      <w:proofErr w:type="gramStart"/>
      <w:r w:rsidRPr="004454C9">
        <w:rPr>
          <w:rFonts w:ascii="Arial" w:hAnsi="Arial" w:cs="Arial"/>
          <w:sz w:val="22"/>
          <w:szCs w:val="22"/>
          <w:lang w:val="en-US"/>
        </w:rPr>
        <w:t>resettlement;</w:t>
      </w:r>
      <w:proofErr w:type="gramEnd"/>
    </w:p>
    <w:p w14:paraId="39891A3C" w14:textId="76C57B6B" w:rsidR="0089603B" w:rsidRPr="00300227" w:rsidRDefault="00CA6418" w:rsidP="00300227">
      <w:pPr>
        <w:pStyle w:val="ListeParagraf"/>
        <w:numPr>
          <w:ilvl w:val="0"/>
          <w:numId w:val="3"/>
        </w:numPr>
        <w:spacing w:before="120" w:after="120" w:line="300" w:lineRule="auto"/>
        <w:ind w:left="714" w:hanging="357"/>
        <w:contextualSpacing w:val="0"/>
        <w:jc w:val="both"/>
        <w:rPr>
          <w:rFonts w:ascii="Arial" w:hAnsi="Arial" w:cs="Arial"/>
          <w:b/>
          <w:bCs/>
          <w:sz w:val="22"/>
          <w:szCs w:val="22"/>
          <w:lang w:val="en-US"/>
        </w:rPr>
      </w:pPr>
      <w:r w:rsidRPr="00300227">
        <w:rPr>
          <w:rFonts w:ascii="Arial" w:hAnsi="Arial" w:cs="Arial"/>
          <w:sz w:val="22"/>
          <w:szCs w:val="22"/>
          <w:lang w:val="en-US"/>
        </w:rPr>
        <w:t xml:space="preserve">To </w:t>
      </w:r>
      <w:proofErr w:type="gramStart"/>
      <w:r w:rsidRPr="00300227">
        <w:rPr>
          <w:rFonts w:ascii="Arial" w:hAnsi="Arial" w:cs="Arial"/>
          <w:sz w:val="22"/>
          <w:szCs w:val="22"/>
          <w:lang w:val="en-US"/>
        </w:rPr>
        <w:t>provide assistance to</w:t>
      </w:r>
      <w:proofErr w:type="gramEnd"/>
      <w:r w:rsidRPr="00300227">
        <w:rPr>
          <w:rFonts w:ascii="Arial" w:hAnsi="Arial" w:cs="Arial"/>
          <w:sz w:val="22"/>
          <w:szCs w:val="22"/>
          <w:lang w:val="en-US"/>
        </w:rPr>
        <w:t xml:space="preserve"> affected people, regardless of the legality of title of land.</w:t>
      </w:r>
    </w:p>
    <w:p w14:paraId="31777951" w14:textId="77777777" w:rsidR="0089603B" w:rsidRPr="00C10B4B" w:rsidRDefault="0089603B" w:rsidP="00A734E1">
      <w:pPr>
        <w:spacing w:before="240" w:after="240" w:line="300" w:lineRule="auto"/>
        <w:jc w:val="both"/>
        <w:rPr>
          <w:rFonts w:ascii="Arial" w:hAnsi="Arial" w:cs="Arial"/>
          <w:b/>
          <w:bCs/>
          <w:sz w:val="22"/>
          <w:szCs w:val="22"/>
          <w:lang w:val="en-US"/>
        </w:rPr>
        <w:sectPr w:rsidR="0089603B" w:rsidRPr="00C10B4B">
          <w:headerReference w:type="default" r:id="rId21"/>
          <w:footerReference w:type="default" r:id="rId22"/>
          <w:pgSz w:w="11900" w:h="16840"/>
          <w:pgMar w:top="1417" w:right="1417" w:bottom="1417" w:left="1417" w:header="708" w:footer="708" w:gutter="0"/>
          <w:cols w:space="708"/>
          <w:docGrid w:linePitch="360"/>
        </w:sectPr>
      </w:pPr>
    </w:p>
    <w:p w14:paraId="1FAF48D9" w14:textId="10F38B7B" w:rsidR="00814CD9" w:rsidRDefault="00423D5D" w:rsidP="006136CC">
      <w:pPr>
        <w:pStyle w:val="Balk1"/>
        <w:ind w:left="567" w:hanging="567"/>
        <w:rPr>
          <w:caps/>
          <w:noProof w:val="0"/>
        </w:rPr>
      </w:pPr>
      <w:bookmarkStart w:id="30" w:name="_Toc153293389"/>
      <w:r>
        <w:rPr>
          <w:caps/>
          <w:noProof w:val="0"/>
        </w:rPr>
        <w:lastRenderedPageBreak/>
        <w:t>PREVIOUS</w:t>
      </w:r>
      <w:r w:rsidR="00F02FFA">
        <w:rPr>
          <w:caps/>
          <w:noProof w:val="0"/>
        </w:rPr>
        <w:t xml:space="preserve"> STAKEHOLDER CONSULATION</w:t>
      </w:r>
      <w:bookmarkEnd w:id="30"/>
    </w:p>
    <w:p w14:paraId="6987AF18" w14:textId="24234B73" w:rsidR="006C2046" w:rsidRPr="006C2046" w:rsidRDefault="009832CE" w:rsidP="00300227">
      <w:pPr>
        <w:spacing w:before="240" w:after="240" w:line="300" w:lineRule="auto"/>
        <w:jc w:val="both"/>
        <w:rPr>
          <w:rFonts w:ascii="Arial" w:hAnsi="Arial" w:cs="Arial"/>
          <w:sz w:val="22"/>
          <w:szCs w:val="22"/>
          <w:lang w:val="en-US"/>
        </w:rPr>
      </w:pPr>
      <w:r w:rsidRPr="009832CE">
        <w:rPr>
          <w:rFonts w:ascii="Arial" w:hAnsi="Arial" w:cs="Arial"/>
          <w:sz w:val="22"/>
          <w:szCs w:val="22"/>
          <w:lang w:val="en-US"/>
        </w:rPr>
        <w:t>Two field visits</w:t>
      </w:r>
      <w:r w:rsidR="005A629C">
        <w:rPr>
          <w:rFonts w:ascii="Arial" w:hAnsi="Arial" w:cs="Arial"/>
          <w:sz w:val="22"/>
          <w:szCs w:val="22"/>
          <w:lang w:val="en-US"/>
        </w:rPr>
        <w:t xml:space="preserve"> (February 13</w:t>
      </w:r>
      <w:r w:rsidR="00D37F38">
        <w:rPr>
          <w:rFonts w:ascii="Arial" w:hAnsi="Arial" w:cs="Arial"/>
          <w:sz w:val="22"/>
          <w:szCs w:val="22"/>
          <w:lang w:val="en-US"/>
        </w:rPr>
        <w:t xml:space="preserve">-14, </w:t>
      </w:r>
      <w:proofErr w:type="gramStart"/>
      <w:r w:rsidR="00D37F38">
        <w:rPr>
          <w:rFonts w:ascii="Arial" w:hAnsi="Arial" w:cs="Arial"/>
          <w:sz w:val="22"/>
          <w:szCs w:val="22"/>
          <w:lang w:val="en-US"/>
        </w:rPr>
        <w:t>2023</w:t>
      </w:r>
      <w:proofErr w:type="gramEnd"/>
      <w:r w:rsidR="00D37F38">
        <w:rPr>
          <w:rFonts w:ascii="Arial" w:hAnsi="Arial" w:cs="Arial"/>
          <w:sz w:val="22"/>
          <w:szCs w:val="22"/>
          <w:lang w:val="en-US"/>
        </w:rPr>
        <w:t xml:space="preserve"> and</w:t>
      </w:r>
      <w:r w:rsidR="00D37F38" w:rsidRPr="00D37F38">
        <w:rPr>
          <w:rFonts w:ascii="Arial" w:hAnsi="Arial" w:cs="Arial"/>
          <w:sz w:val="22"/>
          <w:szCs w:val="22"/>
          <w:lang w:val="en-US"/>
        </w:rPr>
        <w:t xml:space="preserve"> </w:t>
      </w:r>
      <w:r w:rsidR="00D37F38" w:rsidRPr="00B9468C">
        <w:rPr>
          <w:rFonts w:ascii="Arial" w:hAnsi="Arial" w:cs="Arial"/>
          <w:sz w:val="22"/>
          <w:szCs w:val="22"/>
          <w:lang w:val="en-US"/>
        </w:rPr>
        <w:t>May 23-25, 2023</w:t>
      </w:r>
      <w:r w:rsidR="00D37F38">
        <w:rPr>
          <w:rFonts w:ascii="Arial" w:hAnsi="Arial" w:cs="Arial"/>
          <w:sz w:val="22"/>
          <w:szCs w:val="22"/>
          <w:lang w:val="en-US"/>
        </w:rPr>
        <w:t>)</w:t>
      </w:r>
      <w:r w:rsidR="005A629C">
        <w:rPr>
          <w:rFonts w:ascii="Arial" w:hAnsi="Arial" w:cs="Arial"/>
          <w:sz w:val="22"/>
          <w:szCs w:val="22"/>
          <w:lang w:val="en-US"/>
        </w:rPr>
        <w:t xml:space="preserve"> </w:t>
      </w:r>
      <w:r w:rsidRPr="009832CE">
        <w:rPr>
          <w:rFonts w:ascii="Arial" w:hAnsi="Arial" w:cs="Arial"/>
          <w:sz w:val="22"/>
          <w:szCs w:val="22"/>
          <w:lang w:val="en-US"/>
        </w:rPr>
        <w:t>were conducted within the scope of the project.</w:t>
      </w:r>
      <w:r w:rsidR="00B9468C">
        <w:rPr>
          <w:rFonts w:ascii="Arial" w:hAnsi="Arial" w:cs="Arial"/>
          <w:sz w:val="22"/>
          <w:szCs w:val="22"/>
          <w:lang w:val="en-US"/>
        </w:rPr>
        <w:t xml:space="preserve"> </w:t>
      </w:r>
      <w:r w:rsidR="006C2046" w:rsidRPr="006C2046">
        <w:rPr>
          <w:rFonts w:ascii="Arial" w:hAnsi="Arial" w:cs="Arial"/>
          <w:sz w:val="22"/>
          <w:szCs w:val="22"/>
          <w:lang w:val="en-US"/>
        </w:rPr>
        <w:t xml:space="preserve">During these two field visits, two farm owners, one restaurant owner and the headmen of the neighborhoods covered by the </w:t>
      </w:r>
      <w:proofErr w:type="spellStart"/>
      <w:r w:rsidR="006C2046" w:rsidRPr="006C2046">
        <w:rPr>
          <w:rFonts w:ascii="Arial" w:hAnsi="Arial" w:cs="Arial"/>
          <w:sz w:val="22"/>
          <w:szCs w:val="22"/>
          <w:lang w:val="en-US"/>
        </w:rPr>
        <w:t>AoI</w:t>
      </w:r>
      <w:proofErr w:type="spellEnd"/>
      <w:r w:rsidR="006C2046" w:rsidRPr="006C2046">
        <w:rPr>
          <w:rFonts w:ascii="Arial" w:hAnsi="Arial" w:cs="Arial"/>
          <w:sz w:val="22"/>
          <w:szCs w:val="22"/>
          <w:lang w:val="en-US"/>
        </w:rPr>
        <w:t xml:space="preserve"> were interviewed.</w:t>
      </w:r>
      <w:r w:rsidR="006C2046">
        <w:rPr>
          <w:rFonts w:ascii="Arial" w:hAnsi="Arial" w:cs="Arial"/>
          <w:sz w:val="22"/>
          <w:szCs w:val="22"/>
          <w:lang w:val="en-US"/>
        </w:rPr>
        <w:t xml:space="preserve"> </w:t>
      </w:r>
      <w:r w:rsidR="006C2046" w:rsidRPr="006C2046">
        <w:rPr>
          <w:rFonts w:ascii="Arial" w:hAnsi="Arial" w:cs="Arial"/>
          <w:sz w:val="22"/>
          <w:szCs w:val="22"/>
          <w:lang w:val="en-US"/>
        </w:rPr>
        <w:t>The following topics were selected to discuss the socio-economic indicators of the settlements around the project area:</w:t>
      </w:r>
    </w:p>
    <w:p w14:paraId="155513F2" w14:textId="7EB7A1D3"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Demography and Population,</w:t>
      </w:r>
    </w:p>
    <w:p w14:paraId="7BEAF7CA" w14:textId="4588D8D8"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Livelihoods and Employment,</w:t>
      </w:r>
    </w:p>
    <w:p w14:paraId="0030E82A" w14:textId="79CAEC57"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Education,</w:t>
      </w:r>
    </w:p>
    <w:p w14:paraId="6F473666" w14:textId="55838826"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Health,</w:t>
      </w:r>
    </w:p>
    <w:p w14:paraId="19FEC82A" w14:textId="6BD83417"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Vulnerable Groups,</w:t>
      </w:r>
    </w:p>
    <w:p w14:paraId="5E51C4B4" w14:textId="7615D5BF"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Infrastructure and Services,</w:t>
      </w:r>
    </w:p>
    <w:p w14:paraId="01F4183E" w14:textId="681EC891"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 xml:space="preserve">Land Acquisition, </w:t>
      </w:r>
    </w:p>
    <w:p w14:paraId="0C52B6C0" w14:textId="4E9A5629"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Cultural Heritage,</w:t>
      </w:r>
    </w:p>
    <w:p w14:paraId="5C39AE61" w14:textId="18AD9275"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Traffic and Transportation,</w:t>
      </w:r>
    </w:p>
    <w:p w14:paraId="2BE3ACC7" w14:textId="68265BA4" w:rsidR="006C2046" w:rsidRPr="006C2046" w:rsidRDefault="006C2046" w:rsidP="00300227">
      <w:pPr>
        <w:pStyle w:val="ListeParagraf"/>
        <w:numPr>
          <w:ilvl w:val="0"/>
          <w:numId w:val="3"/>
        </w:numPr>
        <w:spacing w:before="120" w:after="120" w:line="300" w:lineRule="auto"/>
        <w:ind w:left="714" w:hanging="357"/>
        <w:jc w:val="both"/>
        <w:rPr>
          <w:rFonts w:ascii="Arial" w:hAnsi="Arial" w:cs="Arial"/>
          <w:sz w:val="22"/>
          <w:szCs w:val="22"/>
          <w:lang w:val="en-US"/>
        </w:rPr>
      </w:pPr>
      <w:r w:rsidRPr="006C2046">
        <w:rPr>
          <w:rFonts w:ascii="Arial" w:hAnsi="Arial" w:cs="Arial"/>
          <w:sz w:val="22"/>
          <w:szCs w:val="22"/>
          <w:lang w:val="en-US"/>
        </w:rPr>
        <w:t>Level of Information about the Project.</w:t>
      </w:r>
    </w:p>
    <w:p w14:paraId="790CF731" w14:textId="65896725" w:rsidR="00310588" w:rsidRDefault="00B9468C" w:rsidP="00300227">
      <w:pPr>
        <w:spacing w:before="240" w:after="240" w:line="300" w:lineRule="auto"/>
        <w:jc w:val="both"/>
        <w:rPr>
          <w:rFonts w:ascii="Arial" w:hAnsi="Arial" w:cs="Arial"/>
          <w:sz w:val="22"/>
          <w:szCs w:val="22"/>
          <w:lang w:val="en-US"/>
        </w:rPr>
      </w:pPr>
      <w:r w:rsidRPr="00B9468C">
        <w:rPr>
          <w:rFonts w:ascii="Arial" w:hAnsi="Arial" w:cs="Arial"/>
          <w:sz w:val="22"/>
          <w:szCs w:val="22"/>
          <w:lang w:val="en-US"/>
        </w:rPr>
        <w:t xml:space="preserve">During </w:t>
      </w:r>
      <w:r w:rsidR="00D37F38" w:rsidRPr="00B9468C">
        <w:rPr>
          <w:rFonts w:ascii="Arial" w:hAnsi="Arial" w:cs="Arial"/>
          <w:sz w:val="22"/>
          <w:szCs w:val="22"/>
          <w:lang w:val="en-US"/>
        </w:rPr>
        <w:t>th</w:t>
      </w:r>
      <w:r w:rsidR="00D37F38">
        <w:rPr>
          <w:rFonts w:ascii="Arial" w:hAnsi="Arial" w:cs="Arial"/>
          <w:sz w:val="22"/>
          <w:szCs w:val="22"/>
          <w:lang w:val="en-US"/>
        </w:rPr>
        <w:t>e first</w:t>
      </w:r>
      <w:r w:rsidR="00D37F38" w:rsidRPr="00B9468C">
        <w:rPr>
          <w:rFonts w:ascii="Arial" w:hAnsi="Arial" w:cs="Arial"/>
          <w:sz w:val="22"/>
          <w:szCs w:val="22"/>
          <w:lang w:val="en-US"/>
        </w:rPr>
        <w:t xml:space="preserve"> </w:t>
      </w:r>
      <w:r w:rsidRPr="00B9468C">
        <w:rPr>
          <w:rFonts w:ascii="Arial" w:hAnsi="Arial" w:cs="Arial"/>
          <w:sz w:val="22"/>
          <w:szCs w:val="22"/>
          <w:lang w:val="en-US"/>
        </w:rPr>
        <w:t>field visit, interviews were conducted with the project company, project staff and neighborhood mukhtars within the scope of the project. In addition, a sensitive receptor interview was conducted with the farm owner 0,04 km from the EIA 1 site.</w:t>
      </w:r>
      <w:r w:rsidR="006E312B">
        <w:rPr>
          <w:rFonts w:ascii="Arial" w:hAnsi="Arial" w:cs="Arial"/>
          <w:sz w:val="22"/>
          <w:szCs w:val="22"/>
          <w:lang w:val="en-US"/>
        </w:rPr>
        <w:t xml:space="preserve"> </w:t>
      </w:r>
      <w:r w:rsidR="004D716D">
        <w:rPr>
          <w:rFonts w:ascii="Arial" w:hAnsi="Arial" w:cs="Arial"/>
          <w:sz w:val="22"/>
          <w:szCs w:val="22"/>
          <w:lang w:val="en-US"/>
        </w:rPr>
        <w:t>I</w:t>
      </w:r>
      <w:r w:rsidR="00602A06" w:rsidRPr="00602A06">
        <w:rPr>
          <w:rFonts w:ascii="Arial" w:hAnsi="Arial" w:cs="Arial"/>
          <w:sz w:val="22"/>
          <w:szCs w:val="22"/>
          <w:lang w:val="en-US"/>
        </w:rPr>
        <w:t>nterviews were conducted with the headmen of three neighborhoods—</w:t>
      </w:r>
      <w:proofErr w:type="spellStart"/>
      <w:r w:rsidR="00602A06" w:rsidRPr="00602A06">
        <w:rPr>
          <w:rFonts w:ascii="Arial" w:hAnsi="Arial" w:cs="Arial"/>
          <w:sz w:val="22"/>
          <w:szCs w:val="22"/>
          <w:lang w:val="en-US"/>
        </w:rPr>
        <w:t>Moralı</w:t>
      </w:r>
      <w:proofErr w:type="spellEnd"/>
      <w:r w:rsidR="00602A06" w:rsidRPr="00602A06">
        <w:rPr>
          <w:rFonts w:ascii="Arial" w:hAnsi="Arial" w:cs="Arial"/>
          <w:sz w:val="22"/>
          <w:szCs w:val="22"/>
          <w:lang w:val="en-US"/>
        </w:rPr>
        <w:t xml:space="preserve">, </w:t>
      </w:r>
      <w:proofErr w:type="spellStart"/>
      <w:r w:rsidR="00602A06" w:rsidRPr="00602A06">
        <w:rPr>
          <w:rFonts w:ascii="Arial" w:hAnsi="Arial" w:cs="Arial"/>
          <w:sz w:val="22"/>
          <w:szCs w:val="22"/>
          <w:lang w:val="en-US"/>
        </w:rPr>
        <w:t>Argavlı</w:t>
      </w:r>
      <w:proofErr w:type="spellEnd"/>
      <w:r w:rsidR="00602A06" w:rsidRPr="00602A06">
        <w:rPr>
          <w:rFonts w:ascii="Arial" w:hAnsi="Arial" w:cs="Arial"/>
          <w:sz w:val="22"/>
          <w:szCs w:val="22"/>
          <w:lang w:val="en-US"/>
        </w:rPr>
        <w:t xml:space="preserve">, and </w:t>
      </w:r>
      <w:proofErr w:type="spellStart"/>
      <w:r w:rsidR="00602A06" w:rsidRPr="00602A06">
        <w:rPr>
          <w:rFonts w:ascii="Arial" w:hAnsi="Arial" w:cs="Arial"/>
          <w:sz w:val="22"/>
          <w:szCs w:val="22"/>
          <w:lang w:val="en-US"/>
        </w:rPr>
        <w:t>Uzunkum</w:t>
      </w:r>
      <w:proofErr w:type="spellEnd"/>
      <w:r w:rsidR="00602A06" w:rsidRPr="00602A06">
        <w:rPr>
          <w:rFonts w:ascii="Arial" w:hAnsi="Arial" w:cs="Arial"/>
          <w:sz w:val="22"/>
          <w:szCs w:val="22"/>
          <w:lang w:val="en-US"/>
        </w:rPr>
        <w:t xml:space="preserve">—on </w:t>
      </w:r>
      <w:r w:rsidR="00725BF3">
        <w:rPr>
          <w:rFonts w:ascii="Arial" w:hAnsi="Arial" w:cs="Arial"/>
          <w:sz w:val="22"/>
          <w:szCs w:val="22"/>
          <w:lang w:val="en-US"/>
        </w:rPr>
        <w:t>the same date</w:t>
      </w:r>
      <w:r w:rsidR="00602A06" w:rsidRPr="00602A06">
        <w:rPr>
          <w:rFonts w:ascii="Arial" w:hAnsi="Arial" w:cs="Arial"/>
          <w:sz w:val="22"/>
          <w:szCs w:val="22"/>
          <w:lang w:val="en-US"/>
        </w:rPr>
        <w:t xml:space="preserve">. </w:t>
      </w:r>
    </w:p>
    <w:p w14:paraId="053FA8BD" w14:textId="3D7D4B5A" w:rsidR="00B9468C" w:rsidRPr="00B9468C" w:rsidRDefault="00602A06" w:rsidP="00300227">
      <w:pPr>
        <w:spacing w:before="240" w:after="240" w:line="300" w:lineRule="auto"/>
        <w:jc w:val="both"/>
        <w:rPr>
          <w:rFonts w:ascii="Arial" w:hAnsi="Arial" w:cs="Arial"/>
          <w:sz w:val="22"/>
          <w:szCs w:val="22"/>
          <w:lang w:val="en-US"/>
        </w:rPr>
      </w:pPr>
      <w:r w:rsidRPr="00602A06">
        <w:rPr>
          <w:rFonts w:ascii="Arial" w:hAnsi="Arial" w:cs="Arial"/>
          <w:sz w:val="22"/>
          <w:szCs w:val="22"/>
          <w:lang w:val="en-US"/>
        </w:rPr>
        <w:t xml:space="preserve">The headman of </w:t>
      </w:r>
      <w:proofErr w:type="spellStart"/>
      <w:r w:rsidRPr="00602A06">
        <w:rPr>
          <w:rFonts w:ascii="Arial" w:hAnsi="Arial" w:cs="Arial"/>
          <w:sz w:val="22"/>
          <w:szCs w:val="22"/>
          <w:lang w:val="en-US"/>
        </w:rPr>
        <w:t>Moralı</w:t>
      </w:r>
      <w:proofErr w:type="spellEnd"/>
      <w:r w:rsidRPr="00602A06">
        <w:rPr>
          <w:rFonts w:ascii="Arial" w:hAnsi="Arial" w:cs="Arial"/>
          <w:sz w:val="22"/>
          <w:szCs w:val="22"/>
          <w:lang w:val="en-US"/>
        </w:rPr>
        <w:t xml:space="preserve"> highlighted challenges faced by citizens in livestock and agriculture, including issues related to land division and damages caused by wild boars, which could have significant socio-economic impacts. </w:t>
      </w:r>
      <w:proofErr w:type="spellStart"/>
      <w:r w:rsidRPr="00602A06">
        <w:rPr>
          <w:rFonts w:ascii="Arial" w:hAnsi="Arial" w:cs="Arial"/>
          <w:sz w:val="22"/>
          <w:szCs w:val="22"/>
          <w:lang w:val="en-US"/>
        </w:rPr>
        <w:t>Argavlı</w:t>
      </w:r>
      <w:proofErr w:type="spellEnd"/>
      <w:r w:rsidRPr="00602A06">
        <w:rPr>
          <w:rFonts w:ascii="Arial" w:hAnsi="Arial" w:cs="Arial"/>
          <w:sz w:val="22"/>
          <w:szCs w:val="22"/>
          <w:lang w:val="en-US"/>
        </w:rPr>
        <w:t xml:space="preserve">, in contrast, reported no economic or social problems and expressed confidence that the project's distance would have no negative impact on their neighborhood. </w:t>
      </w:r>
      <w:proofErr w:type="spellStart"/>
      <w:r w:rsidRPr="00602A06">
        <w:rPr>
          <w:rFonts w:ascii="Arial" w:hAnsi="Arial" w:cs="Arial"/>
          <w:sz w:val="22"/>
          <w:szCs w:val="22"/>
          <w:lang w:val="en-US"/>
        </w:rPr>
        <w:t>Uzunkum's</w:t>
      </w:r>
      <w:proofErr w:type="spellEnd"/>
      <w:r w:rsidRPr="00602A06">
        <w:rPr>
          <w:rFonts w:ascii="Arial" w:hAnsi="Arial" w:cs="Arial"/>
          <w:sz w:val="22"/>
          <w:szCs w:val="22"/>
          <w:lang w:val="en-US"/>
        </w:rPr>
        <w:t xml:space="preserve"> headman raised concerns about water quality, attributing issues to arsenic in well water from geothermal plants in the region. There is a strong call for the proposed geothermal power plant to have a reinjection system to prevent detrimental consequences on crops and water resources. Interviews indicated headmen's awareness of technical aspects, likely influenced by existing geothermal plants, and shared concerns about past problems recurring. Household surveys revealed limited awareness of the project, with those informed expressing insufficient knowledge.</w:t>
      </w:r>
      <w:r w:rsidR="004D716D">
        <w:rPr>
          <w:rFonts w:ascii="Arial" w:hAnsi="Arial" w:cs="Arial"/>
          <w:sz w:val="22"/>
          <w:szCs w:val="22"/>
          <w:lang w:val="en-US"/>
        </w:rPr>
        <w:t xml:space="preserve"> Apart from this, based on the</w:t>
      </w:r>
      <w:r w:rsidR="006E312B" w:rsidRPr="006E312B">
        <w:rPr>
          <w:rFonts w:ascii="Arial" w:hAnsi="Arial" w:cs="Arial"/>
          <w:sz w:val="22"/>
          <w:szCs w:val="22"/>
          <w:lang w:val="en-US"/>
        </w:rPr>
        <w:t xml:space="preserve"> unstructured interview that held with farm owner, the project company addressed their electricity connectivity issues.</w:t>
      </w:r>
    </w:p>
    <w:p w14:paraId="562D2BE1" w14:textId="6346E077" w:rsidR="007A37C9" w:rsidRDefault="00B9468C" w:rsidP="00300227">
      <w:pPr>
        <w:spacing w:before="240" w:after="240" w:line="300" w:lineRule="auto"/>
        <w:jc w:val="both"/>
        <w:rPr>
          <w:rFonts w:ascii="Arial" w:hAnsi="Arial" w:cs="Arial"/>
          <w:sz w:val="22"/>
          <w:szCs w:val="22"/>
          <w:lang w:val="en-US"/>
        </w:rPr>
      </w:pPr>
      <w:r w:rsidRPr="00B9468C">
        <w:rPr>
          <w:rFonts w:ascii="Arial" w:hAnsi="Arial" w:cs="Arial"/>
          <w:sz w:val="22"/>
          <w:szCs w:val="22"/>
          <w:lang w:val="en-US"/>
        </w:rPr>
        <w:t xml:space="preserve">In the second field visit, household surveys were conducted in </w:t>
      </w:r>
      <w:proofErr w:type="spellStart"/>
      <w:r w:rsidRPr="00B9468C">
        <w:rPr>
          <w:rFonts w:ascii="Arial" w:hAnsi="Arial" w:cs="Arial"/>
          <w:sz w:val="22"/>
          <w:szCs w:val="22"/>
          <w:lang w:val="en-US"/>
        </w:rPr>
        <w:t>Moralı</w:t>
      </w:r>
      <w:proofErr w:type="spellEnd"/>
      <w:r w:rsidRPr="00B9468C">
        <w:rPr>
          <w:rFonts w:ascii="Arial" w:hAnsi="Arial" w:cs="Arial"/>
          <w:sz w:val="22"/>
          <w:szCs w:val="22"/>
          <w:lang w:val="en-US"/>
        </w:rPr>
        <w:t xml:space="preserve">, </w:t>
      </w:r>
      <w:proofErr w:type="spellStart"/>
      <w:r w:rsidRPr="00B9468C">
        <w:rPr>
          <w:rFonts w:ascii="Arial" w:hAnsi="Arial" w:cs="Arial"/>
          <w:sz w:val="22"/>
          <w:szCs w:val="22"/>
          <w:lang w:val="en-US"/>
        </w:rPr>
        <w:t>Argavlı</w:t>
      </w:r>
      <w:proofErr w:type="spellEnd"/>
      <w:r w:rsidRPr="00B9468C">
        <w:rPr>
          <w:rFonts w:ascii="Arial" w:hAnsi="Arial" w:cs="Arial"/>
          <w:sz w:val="22"/>
          <w:szCs w:val="22"/>
          <w:lang w:val="en-US"/>
        </w:rPr>
        <w:t xml:space="preserve"> and </w:t>
      </w:r>
      <w:proofErr w:type="spellStart"/>
      <w:r w:rsidRPr="00B9468C">
        <w:rPr>
          <w:rFonts w:ascii="Arial" w:hAnsi="Arial" w:cs="Arial"/>
          <w:sz w:val="22"/>
          <w:szCs w:val="22"/>
          <w:lang w:val="en-US"/>
        </w:rPr>
        <w:t>Uzunkum</w:t>
      </w:r>
      <w:proofErr w:type="spellEnd"/>
      <w:r w:rsidRPr="00B9468C">
        <w:rPr>
          <w:rFonts w:ascii="Arial" w:hAnsi="Arial" w:cs="Arial"/>
          <w:sz w:val="22"/>
          <w:szCs w:val="22"/>
          <w:lang w:val="en-US"/>
        </w:rPr>
        <w:t xml:space="preserve"> </w:t>
      </w:r>
      <w:r w:rsidR="004807C0" w:rsidRPr="00B9468C">
        <w:rPr>
          <w:rFonts w:ascii="Arial" w:hAnsi="Arial" w:cs="Arial"/>
          <w:sz w:val="22"/>
          <w:szCs w:val="22"/>
          <w:lang w:val="en-US"/>
        </w:rPr>
        <w:t>Neighborhoods</w:t>
      </w:r>
      <w:r w:rsidRPr="00B9468C">
        <w:rPr>
          <w:rFonts w:ascii="Arial" w:hAnsi="Arial" w:cs="Arial"/>
          <w:sz w:val="22"/>
          <w:szCs w:val="22"/>
          <w:lang w:val="en-US"/>
        </w:rPr>
        <w:t xml:space="preserve"> within the project area. The survey was conducted with 25 people in </w:t>
      </w:r>
      <w:proofErr w:type="spellStart"/>
      <w:r w:rsidRPr="00B9468C">
        <w:rPr>
          <w:rFonts w:ascii="Arial" w:hAnsi="Arial" w:cs="Arial"/>
          <w:sz w:val="22"/>
          <w:szCs w:val="22"/>
          <w:lang w:val="en-US"/>
        </w:rPr>
        <w:t>Moralı</w:t>
      </w:r>
      <w:proofErr w:type="spellEnd"/>
      <w:r w:rsidRPr="00B9468C">
        <w:rPr>
          <w:rFonts w:ascii="Arial" w:hAnsi="Arial" w:cs="Arial"/>
          <w:sz w:val="22"/>
          <w:szCs w:val="22"/>
          <w:lang w:val="en-US"/>
        </w:rPr>
        <w:t xml:space="preserve"> Neighborhood, 14 people in </w:t>
      </w:r>
      <w:proofErr w:type="spellStart"/>
      <w:r w:rsidRPr="00B9468C">
        <w:rPr>
          <w:rFonts w:ascii="Arial" w:hAnsi="Arial" w:cs="Arial"/>
          <w:sz w:val="22"/>
          <w:szCs w:val="22"/>
          <w:lang w:val="en-US"/>
        </w:rPr>
        <w:t>Argavlı</w:t>
      </w:r>
      <w:proofErr w:type="spellEnd"/>
      <w:r w:rsidRPr="00B9468C">
        <w:rPr>
          <w:rFonts w:ascii="Arial" w:hAnsi="Arial" w:cs="Arial"/>
          <w:sz w:val="22"/>
          <w:szCs w:val="22"/>
          <w:lang w:val="en-US"/>
        </w:rPr>
        <w:t xml:space="preserve"> Neighborhood and 12 people in </w:t>
      </w:r>
      <w:proofErr w:type="spellStart"/>
      <w:r w:rsidRPr="00B9468C">
        <w:rPr>
          <w:rFonts w:ascii="Arial" w:hAnsi="Arial" w:cs="Arial"/>
          <w:sz w:val="22"/>
          <w:szCs w:val="22"/>
          <w:lang w:val="en-US"/>
        </w:rPr>
        <w:t>Uzunkum</w:t>
      </w:r>
      <w:proofErr w:type="spellEnd"/>
      <w:r w:rsidRPr="00B9468C">
        <w:rPr>
          <w:rFonts w:ascii="Arial" w:hAnsi="Arial" w:cs="Arial"/>
          <w:sz w:val="22"/>
          <w:szCs w:val="22"/>
          <w:lang w:val="en-US"/>
        </w:rPr>
        <w:t xml:space="preserve"> Neighborhood. In addition, key informant interviews were conducted with Aydın Provincial Directorate of Forestry, </w:t>
      </w:r>
      <w:proofErr w:type="spellStart"/>
      <w:r w:rsidRPr="00B9468C">
        <w:rPr>
          <w:rFonts w:ascii="Arial" w:hAnsi="Arial" w:cs="Arial"/>
          <w:sz w:val="22"/>
          <w:szCs w:val="22"/>
          <w:lang w:val="en-US"/>
        </w:rPr>
        <w:t>Germencik</w:t>
      </w:r>
      <w:proofErr w:type="spellEnd"/>
      <w:r w:rsidRPr="00B9468C">
        <w:rPr>
          <w:rFonts w:ascii="Arial" w:hAnsi="Arial" w:cs="Arial"/>
          <w:sz w:val="22"/>
          <w:szCs w:val="22"/>
          <w:lang w:val="en-US"/>
        </w:rPr>
        <w:t xml:space="preserve"> District Food, Agriculture and Livestock Directorate, </w:t>
      </w:r>
      <w:proofErr w:type="spellStart"/>
      <w:r w:rsidRPr="00B9468C">
        <w:rPr>
          <w:rFonts w:ascii="Arial" w:hAnsi="Arial" w:cs="Arial"/>
          <w:sz w:val="22"/>
          <w:szCs w:val="22"/>
          <w:lang w:val="en-US"/>
        </w:rPr>
        <w:t>Germencik</w:t>
      </w:r>
      <w:proofErr w:type="spellEnd"/>
      <w:r w:rsidRPr="00B9468C">
        <w:rPr>
          <w:rFonts w:ascii="Arial" w:hAnsi="Arial" w:cs="Arial"/>
          <w:sz w:val="22"/>
          <w:szCs w:val="22"/>
          <w:lang w:val="en-US"/>
        </w:rPr>
        <w:t xml:space="preserve"> District Health Directorate and </w:t>
      </w:r>
      <w:proofErr w:type="spellStart"/>
      <w:r w:rsidRPr="00B9468C">
        <w:rPr>
          <w:rFonts w:ascii="Arial" w:hAnsi="Arial" w:cs="Arial"/>
          <w:sz w:val="22"/>
          <w:szCs w:val="22"/>
          <w:lang w:val="en-US"/>
        </w:rPr>
        <w:t>Germencik</w:t>
      </w:r>
      <w:proofErr w:type="spellEnd"/>
      <w:r w:rsidRPr="00B9468C">
        <w:rPr>
          <w:rFonts w:ascii="Arial" w:hAnsi="Arial" w:cs="Arial"/>
          <w:sz w:val="22"/>
          <w:szCs w:val="22"/>
          <w:lang w:val="en-US"/>
        </w:rPr>
        <w:t xml:space="preserve"> Municipality. In addition, as part of the sensitive receptor </w:t>
      </w:r>
      <w:r w:rsidRPr="00B9468C">
        <w:rPr>
          <w:rFonts w:ascii="Arial" w:hAnsi="Arial" w:cs="Arial"/>
          <w:sz w:val="22"/>
          <w:szCs w:val="22"/>
          <w:lang w:val="en-US"/>
        </w:rPr>
        <w:lastRenderedPageBreak/>
        <w:t>interviews, the owner of a restaurant located 0,14 km from the EIA-2 area and the owner of a farm located 0,11 km from the EIA-2 area were interviewed.</w:t>
      </w:r>
      <w:r w:rsidR="008A4FAD">
        <w:rPr>
          <w:rFonts w:ascii="Arial" w:hAnsi="Arial" w:cs="Arial"/>
          <w:sz w:val="22"/>
          <w:szCs w:val="22"/>
          <w:lang w:val="en-US"/>
        </w:rPr>
        <w:t xml:space="preserve"> </w:t>
      </w:r>
      <w:r w:rsidR="008A4FAD" w:rsidRPr="008A4FAD">
        <w:rPr>
          <w:rFonts w:ascii="Arial" w:hAnsi="Arial" w:cs="Arial"/>
          <w:sz w:val="22"/>
          <w:szCs w:val="22"/>
          <w:lang w:val="en-US"/>
        </w:rPr>
        <w:t xml:space="preserve">The restaurant owner expressed a need for more comprehensive information about the construction timeline of the project, citing concerns about dust release during construction and potential damage to the road from heavy vehicles passing by. The wife of the farm owner, engaged in ovine and poultry farming, lacked information about the project but mentioned power cuts as their major issue. The Aldo Solar Panel near the farm didn't cause problems, but dust issues arose from existing roads around the house. </w:t>
      </w:r>
    </w:p>
    <w:p w14:paraId="69AFD58B" w14:textId="36EA9EFB" w:rsidR="008A4FAD" w:rsidRPr="00B9468C" w:rsidRDefault="008A4FAD" w:rsidP="00300227">
      <w:pPr>
        <w:spacing w:before="240" w:after="240" w:line="300" w:lineRule="auto"/>
        <w:jc w:val="both"/>
        <w:rPr>
          <w:rFonts w:ascii="Arial" w:hAnsi="Arial" w:cs="Arial"/>
          <w:sz w:val="22"/>
          <w:szCs w:val="22"/>
          <w:lang w:val="en-US"/>
        </w:rPr>
      </w:pPr>
      <w:r w:rsidRPr="008A4FAD">
        <w:rPr>
          <w:rFonts w:ascii="Arial" w:hAnsi="Arial" w:cs="Arial"/>
          <w:sz w:val="22"/>
          <w:szCs w:val="22"/>
          <w:lang w:val="en-US"/>
        </w:rPr>
        <w:t>In summary, the assessment focused on the immediate vicinity of the project, particularly two farms and a restaurant, highlighting concerns about air emissions, dust, and road damage during the construction phase.</w:t>
      </w:r>
    </w:p>
    <w:p w14:paraId="56062B1F" w14:textId="77777777" w:rsidR="00A51A7E" w:rsidRDefault="00A51A7E" w:rsidP="005375E5">
      <w:pPr>
        <w:spacing w:line="360" w:lineRule="auto"/>
        <w:jc w:val="both"/>
        <w:rPr>
          <w:rFonts w:ascii="Arial" w:hAnsi="Arial" w:cs="Arial"/>
          <w:sz w:val="22"/>
          <w:szCs w:val="22"/>
          <w:lang w:val="en-US"/>
        </w:rPr>
      </w:pPr>
    </w:p>
    <w:p w14:paraId="397D3EDB" w14:textId="77777777" w:rsidR="00A51A7E" w:rsidRPr="00CC0B07" w:rsidRDefault="00A51A7E" w:rsidP="005375E5">
      <w:pPr>
        <w:jc w:val="both"/>
        <w:rPr>
          <w:rFonts w:ascii="Arial" w:hAnsi="Arial" w:cs="Arial"/>
          <w:lang w:val="en-US"/>
        </w:rPr>
      </w:pPr>
    </w:p>
    <w:p w14:paraId="1E5088ED" w14:textId="56DF1F0B" w:rsidR="00F02FFA" w:rsidRPr="00FA0534" w:rsidRDefault="00F02FFA" w:rsidP="00FA0534">
      <w:pPr>
        <w:pStyle w:val="Balk1"/>
        <w:ind w:left="567" w:hanging="567"/>
        <w:rPr>
          <w:caps/>
          <w:noProof w:val="0"/>
        </w:rPr>
      </w:pPr>
      <w:bookmarkStart w:id="31" w:name="_Toc153293390"/>
      <w:r w:rsidRPr="00FA0534">
        <w:rPr>
          <w:caps/>
          <w:noProof w:val="0"/>
        </w:rPr>
        <w:lastRenderedPageBreak/>
        <w:t>PROJECT STAKEHOLDERS</w:t>
      </w:r>
      <w:bookmarkEnd w:id="31"/>
    </w:p>
    <w:p w14:paraId="1E94666B" w14:textId="1AA766B9" w:rsidR="00FA60F0" w:rsidRPr="00FA60F0" w:rsidRDefault="00FA60F0" w:rsidP="00300227">
      <w:pPr>
        <w:spacing w:before="240" w:after="240" w:line="300" w:lineRule="auto"/>
        <w:jc w:val="both"/>
        <w:rPr>
          <w:rFonts w:ascii="Arial" w:hAnsi="Arial" w:cs="Arial"/>
          <w:sz w:val="22"/>
          <w:szCs w:val="22"/>
          <w:lang w:val="en-US"/>
        </w:rPr>
      </w:pPr>
      <w:r w:rsidRPr="00FA60F0">
        <w:rPr>
          <w:rFonts w:ascii="Arial" w:hAnsi="Arial" w:cs="Arial"/>
          <w:sz w:val="22"/>
          <w:szCs w:val="22"/>
          <w:lang w:val="en-US"/>
        </w:rPr>
        <w:t xml:space="preserve">A stakeholder is defined as any individual, organization or group which is potentially affected by the </w:t>
      </w:r>
      <w:proofErr w:type="gramStart"/>
      <w:r w:rsidRPr="00FA60F0">
        <w:rPr>
          <w:rFonts w:ascii="Arial" w:hAnsi="Arial" w:cs="Arial"/>
          <w:sz w:val="22"/>
          <w:szCs w:val="22"/>
          <w:lang w:val="en-US"/>
        </w:rPr>
        <w:t>Project</w:t>
      </w:r>
      <w:proofErr w:type="gramEnd"/>
      <w:r w:rsidRPr="00FA60F0">
        <w:rPr>
          <w:rFonts w:ascii="Arial" w:hAnsi="Arial" w:cs="Arial"/>
          <w:sz w:val="22"/>
          <w:szCs w:val="22"/>
          <w:lang w:val="en-US"/>
        </w:rPr>
        <w:t xml:space="preserve"> or which has an interest in the Project and its impacts/risks. The objective of stakeholder identification is to establish which stakeholders may be directly or indirectly affected – either positively or negatively - (“project affected parties”) or have an interest in the Project (“other interested parties”). </w:t>
      </w:r>
    </w:p>
    <w:p w14:paraId="3E29D6EF" w14:textId="77777777" w:rsidR="00FA60F0" w:rsidRPr="00FA60F0" w:rsidRDefault="00FA60F0" w:rsidP="00300227">
      <w:pPr>
        <w:spacing w:before="240" w:after="240" w:line="300" w:lineRule="auto"/>
        <w:jc w:val="both"/>
        <w:rPr>
          <w:rFonts w:ascii="Arial" w:hAnsi="Arial" w:cs="Arial"/>
          <w:sz w:val="22"/>
          <w:szCs w:val="22"/>
          <w:lang w:val="en-US"/>
        </w:rPr>
      </w:pPr>
      <w:r w:rsidRPr="00FA60F0">
        <w:rPr>
          <w:rFonts w:ascii="Arial" w:hAnsi="Arial" w:cs="Arial"/>
          <w:sz w:val="22"/>
          <w:szCs w:val="22"/>
          <w:lang w:val="en-US"/>
        </w:rPr>
        <w:t xml:space="preserve">It is important that </w:t>
      </w:r>
      <w:proofErr w:type="gramStart"/>
      <w:r w:rsidRPr="00FA60F0">
        <w:rPr>
          <w:rFonts w:ascii="Arial" w:hAnsi="Arial" w:cs="Arial"/>
          <w:sz w:val="22"/>
          <w:szCs w:val="22"/>
          <w:lang w:val="en-US"/>
        </w:rPr>
        <w:t>particular effort</w:t>
      </w:r>
      <w:proofErr w:type="gramEnd"/>
      <w:r w:rsidRPr="00FA60F0">
        <w:rPr>
          <w:rFonts w:ascii="Arial" w:hAnsi="Arial" w:cs="Arial"/>
          <w:sz w:val="22"/>
          <w:szCs w:val="22"/>
          <w:lang w:val="en-US"/>
        </w:rPr>
        <w:t xml:space="preserve"> is made to identify any disadvantaged and vulnerable individuals/groups, who may be differentially or disproportionately affected by the Project or who may have difficulty participating in the engagement and development processes. Stakeholder identification is also an on-going process and will require regular review and update. The Stakeholder Engagement Plan has been prepared for this project to identify project stakeholders and establish engagement methods for the future of the Project. </w:t>
      </w:r>
    </w:p>
    <w:p w14:paraId="3A929A0E" w14:textId="0089AFB1" w:rsidR="00FA60F0" w:rsidRDefault="00FA60F0" w:rsidP="00300227">
      <w:pPr>
        <w:spacing w:before="240" w:after="240" w:line="300" w:lineRule="auto"/>
        <w:jc w:val="both"/>
        <w:rPr>
          <w:rFonts w:ascii="Arial" w:hAnsi="Arial" w:cs="Arial"/>
          <w:sz w:val="22"/>
          <w:szCs w:val="22"/>
          <w:lang w:val="en-US"/>
        </w:rPr>
      </w:pPr>
      <w:r w:rsidRPr="00FA60F0">
        <w:rPr>
          <w:rFonts w:ascii="Arial" w:hAnsi="Arial" w:cs="Arial"/>
          <w:sz w:val="22"/>
          <w:szCs w:val="22"/>
          <w:lang w:val="en-US"/>
        </w:rPr>
        <w:t xml:space="preserve">Stakeholder identification has been an on-going process and different issues are likely to concern different stakeholders. Therefore, stakeholders have been grouped based on their connections to the Project. Understanding the connections of a stakeholder group to the Project helps identify the key objectives of engagement. </w:t>
      </w:r>
      <w:r w:rsidR="00563B25" w:rsidRPr="00563B25">
        <w:rPr>
          <w:rFonts w:ascii="Arial" w:hAnsi="Arial" w:cs="Arial"/>
          <w:sz w:val="22"/>
          <w:szCs w:val="22"/>
          <w:lang w:val="en-US"/>
        </w:rPr>
        <w:fldChar w:fldCharType="begin"/>
      </w:r>
      <w:r w:rsidR="00563B25">
        <w:rPr>
          <w:rFonts w:ascii="Arial" w:hAnsi="Arial" w:cs="Arial"/>
          <w:sz w:val="22"/>
          <w:szCs w:val="22"/>
          <w:lang w:val="en-US"/>
        </w:rPr>
        <w:instrText xml:space="preserve"> REF _Ref151546431 \h  \* MERGEFORMAT </w:instrText>
      </w:r>
      <w:r w:rsidR="00563B25" w:rsidRPr="00563B25">
        <w:rPr>
          <w:rFonts w:ascii="Arial" w:hAnsi="Arial" w:cs="Arial"/>
          <w:sz w:val="22"/>
          <w:szCs w:val="22"/>
          <w:lang w:val="en-US"/>
        </w:rPr>
      </w:r>
      <w:r w:rsidR="00563B25" w:rsidRPr="00563B25">
        <w:rPr>
          <w:rFonts w:ascii="Arial" w:hAnsi="Arial" w:cs="Arial"/>
          <w:sz w:val="22"/>
          <w:szCs w:val="22"/>
          <w:lang w:val="en-US"/>
        </w:rPr>
        <w:fldChar w:fldCharType="separate"/>
      </w:r>
      <w:r w:rsidR="0060197B" w:rsidRPr="0060197B">
        <w:rPr>
          <w:rFonts w:ascii="Arial" w:hAnsi="Arial" w:cs="Arial"/>
          <w:sz w:val="22"/>
          <w:szCs w:val="22"/>
          <w:lang w:val="en-US"/>
        </w:rPr>
        <w:t>Table 5</w:t>
      </w:r>
      <w:r w:rsidR="0060197B" w:rsidRPr="0060197B">
        <w:rPr>
          <w:rFonts w:ascii="Arial" w:hAnsi="Arial" w:cs="Arial"/>
          <w:sz w:val="22"/>
          <w:szCs w:val="22"/>
          <w:lang w:val="en-US"/>
        </w:rPr>
        <w:noBreakHyphen/>
        <w:t>1</w:t>
      </w:r>
      <w:r w:rsidR="00563B25" w:rsidRPr="00563B25">
        <w:rPr>
          <w:rFonts w:ascii="Arial" w:hAnsi="Arial" w:cs="Arial"/>
          <w:sz w:val="22"/>
          <w:szCs w:val="22"/>
          <w:lang w:val="en-US"/>
        </w:rPr>
        <w:fldChar w:fldCharType="end"/>
      </w:r>
      <w:r w:rsidR="00563B25">
        <w:rPr>
          <w:rFonts w:ascii="Arial" w:hAnsi="Arial" w:cs="Arial"/>
          <w:sz w:val="22"/>
          <w:szCs w:val="22"/>
          <w:lang w:val="en-US"/>
        </w:rPr>
        <w:t xml:space="preserve"> </w:t>
      </w:r>
      <w:r w:rsidRPr="00FA60F0">
        <w:rPr>
          <w:rFonts w:ascii="Arial" w:hAnsi="Arial" w:cs="Arial"/>
          <w:sz w:val="22"/>
          <w:szCs w:val="22"/>
          <w:lang w:val="en-US"/>
        </w:rPr>
        <w:t xml:space="preserve">presents the interested and affected stakeholders, </w:t>
      </w:r>
      <w:r w:rsidR="00563B25" w:rsidRPr="00563B25">
        <w:rPr>
          <w:rFonts w:ascii="Arial" w:hAnsi="Arial" w:cs="Arial"/>
          <w:sz w:val="22"/>
          <w:szCs w:val="22"/>
          <w:lang w:val="en-US"/>
        </w:rPr>
        <w:fldChar w:fldCharType="begin"/>
      </w:r>
      <w:r w:rsidR="00563B25">
        <w:rPr>
          <w:rFonts w:ascii="Arial" w:hAnsi="Arial" w:cs="Arial"/>
          <w:sz w:val="22"/>
          <w:szCs w:val="22"/>
          <w:lang w:val="en-US"/>
        </w:rPr>
        <w:instrText xml:space="preserve"> REF _Ref151546439 \h  \* MERGEFORMAT </w:instrText>
      </w:r>
      <w:r w:rsidR="00563B25" w:rsidRPr="00563B25">
        <w:rPr>
          <w:rFonts w:ascii="Arial" w:hAnsi="Arial" w:cs="Arial"/>
          <w:sz w:val="22"/>
          <w:szCs w:val="22"/>
          <w:lang w:val="en-US"/>
        </w:rPr>
      </w:r>
      <w:r w:rsidR="00563B25" w:rsidRPr="00563B25">
        <w:rPr>
          <w:rFonts w:ascii="Arial" w:hAnsi="Arial" w:cs="Arial"/>
          <w:sz w:val="22"/>
          <w:szCs w:val="22"/>
          <w:lang w:val="en-US"/>
        </w:rPr>
        <w:fldChar w:fldCharType="separate"/>
      </w:r>
      <w:r w:rsidR="0060197B" w:rsidRPr="0060197B">
        <w:rPr>
          <w:rFonts w:ascii="Arial" w:hAnsi="Arial" w:cs="Arial"/>
          <w:sz w:val="22"/>
          <w:szCs w:val="22"/>
          <w:lang w:val="en-US"/>
        </w:rPr>
        <w:t>Table 5</w:t>
      </w:r>
      <w:r w:rsidR="0060197B" w:rsidRPr="0060197B">
        <w:rPr>
          <w:rFonts w:ascii="Arial" w:hAnsi="Arial" w:cs="Arial"/>
          <w:sz w:val="22"/>
          <w:szCs w:val="22"/>
          <w:lang w:val="en-US"/>
        </w:rPr>
        <w:noBreakHyphen/>
        <w:t>2</w:t>
      </w:r>
      <w:r w:rsidR="00563B25" w:rsidRPr="00563B25">
        <w:rPr>
          <w:rFonts w:ascii="Arial" w:hAnsi="Arial" w:cs="Arial"/>
          <w:sz w:val="22"/>
          <w:szCs w:val="22"/>
          <w:lang w:val="en-US"/>
        </w:rPr>
        <w:fldChar w:fldCharType="end"/>
      </w:r>
      <w:r w:rsidR="00563B25">
        <w:rPr>
          <w:rFonts w:ascii="Arial" w:hAnsi="Arial" w:cs="Arial"/>
          <w:sz w:val="22"/>
          <w:szCs w:val="22"/>
          <w:lang w:val="en-US"/>
        </w:rPr>
        <w:t xml:space="preserve"> </w:t>
      </w:r>
      <w:r w:rsidRPr="00FA60F0">
        <w:rPr>
          <w:rFonts w:ascii="Arial" w:hAnsi="Arial" w:cs="Arial"/>
          <w:sz w:val="22"/>
          <w:szCs w:val="22"/>
          <w:lang w:val="en-US"/>
        </w:rPr>
        <w:t>presents stakeholders needs within the scope of the Project.</w:t>
      </w:r>
    </w:p>
    <w:p w14:paraId="676E840D" w14:textId="6A67AA61" w:rsidR="005014F9" w:rsidRPr="00300227" w:rsidRDefault="005014F9" w:rsidP="00300227">
      <w:pPr>
        <w:pStyle w:val="ResimYazs"/>
        <w:keepNext/>
        <w:spacing w:before="360" w:after="0"/>
        <w:jc w:val="center"/>
        <w:rPr>
          <w:sz w:val="20"/>
          <w:szCs w:val="20"/>
        </w:rPr>
      </w:pPr>
      <w:bookmarkStart w:id="32" w:name="_Ref151546431"/>
      <w:bookmarkStart w:id="33" w:name="_Toc153293414"/>
      <w:r w:rsidRPr="00300227">
        <w:rPr>
          <w:sz w:val="20"/>
          <w:szCs w:val="20"/>
        </w:rPr>
        <w:t xml:space="preserve">Table </w:t>
      </w:r>
      <w:r w:rsidR="00960732" w:rsidRPr="00300227">
        <w:rPr>
          <w:sz w:val="20"/>
          <w:szCs w:val="20"/>
        </w:rPr>
        <w:fldChar w:fldCharType="begin"/>
      </w:r>
      <w:r w:rsidR="00960732" w:rsidRPr="00300227">
        <w:rPr>
          <w:sz w:val="20"/>
          <w:szCs w:val="20"/>
        </w:rPr>
        <w:instrText xml:space="preserve"> STYLEREF 1 \s </w:instrText>
      </w:r>
      <w:r w:rsidR="00960732" w:rsidRPr="00300227">
        <w:rPr>
          <w:sz w:val="20"/>
          <w:szCs w:val="20"/>
        </w:rPr>
        <w:fldChar w:fldCharType="separate"/>
      </w:r>
      <w:r w:rsidR="0060197B">
        <w:rPr>
          <w:noProof/>
          <w:sz w:val="20"/>
          <w:szCs w:val="20"/>
        </w:rPr>
        <w:t>5</w:t>
      </w:r>
      <w:r w:rsidR="00960732" w:rsidRPr="00300227">
        <w:rPr>
          <w:sz w:val="20"/>
          <w:szCs w:val="20"/>
        </w:rPr>
        <w:fldChar w:fldCharType="end"/>
      </w:r>
      <w:r w:rsidR="00960732" w:rsidRPr="00300227">
        <w:rPr>
          <w:sz w:val="20"/>
          <w:szCs w:val="20"/>
        </w:rPr>
        <w:noBreakHyphen/>
      </w:r>
      <w:r w:rsidR="00960732" w:rsidRPr="00300227">
        <w:rPr>
          <w:sz w:val="20"/>
          <w:szCs w:val="20"/>
        </w:rPr>
        <w:fldChar w:fldCharType="begin"/>
      </w:r>
      <w:r w:rsidR="00960732" w:rsidRPr="00300227">
        <w:rPr>
          <w:sz w:val="20"/>
          <w:szCs w:val="20"/>
        </w:rPr>
        <w:instrText xml:space="preserve"> SEQ Table \* ARABIC \s 1 </w:instrText>
      </w:r>
      <w:r w:rsidR="00960732" w:rsidRPr="00300227">
        <w:rPr>
          <w:sz w:val="20"/>
          <w:szCs w:val="20"/>
        </w:rPr>
        <w:fldChar w:fldCharType="separate"/>
      </w:r>
      <w:r w:rsidR="0060197B">
        <w:rPr>
          <w:noProof/>
          <w:sz w:val="20"/>
          <w:szCs w:val="20"/>
        </w:rPr>
        <w:t>1</w:t>
      </w:r>
      <w:r w:rsidR="00960732" w:rsidRPr="00300227">
        <w:rPr>
          <w:sz w:val="20"/>
          <w:szCs w:val="20"/>
        </w:rPr>
        <w:fldChar w:fldCharType="end"/>
      </w:r>
      <w:bookmarkEnd w:id="32"/>
      <w:r w:rsidRPr="00300227">
        <w:rPr>
          <w:sz w:val="20"/>
          <w:szCs w:val="20"/>
        </w:rPr>
        <w:t xml:space="preserve">. </w:t>
      </w:r>
      <w:r w:rsidRPr="00300227">
        <w:rPr>
          <w:b w:val="0"/>
          <w:bCs w:val="0"/>
          <w:color w:val="000000" w:themeColor="text1"/>
          <w:sz w:val="20"/>
          <w:szCs w:val="20"/>
        </w:rPr>
        <w:t>Stakeholder Groups</w:t>
      </w:r>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2784"/>
        <w:gridCol w:w="2318"/>
        <w:gridCol w:w="6"/>
        <w:gridCol w:w="2184"/>
        <w:gridCol w:w="1764"/>
      </w:tblGrid>
      <w:tr w:rsidR="00300227" w:rsidRPr="005014F9" w14:paraId="681795F4" w14:textId="77777777" w:rsidTr="00300227">
        <w:trPr>
          <w:trHeight w:val="621"/>
          <w:tblHeader/>
        </w:trPr>
        <w:tc>
          <w:tcPr>
            <w:tcW w:w="1537" w:type="pct"/>
            <w:shd w:val="clear" w:color="auto" w:fill="4F81BD"/>
            <w:vAlign w:val="center"/>
          </w:tcPr>
          <w:p w14:paraId="3B4C5A38" w14:textId="77777777" w:rsidR="005014F9" w:rsidRPr="005014F9" w:rsidRDefault="005014F9" w:rsidP="00300227">
            <w:pPr>
              <w:rPr>
                <w:rFonts w:ascii="Arial" w:eastAsia="Times New Roman" w:hAnsi="Arial" w:cs="Arial"/>
                <w:b/>
                <w:color w:val="FFFFFF"/>
                <w:sz w:val="18"/>
                <w:szCs w:val="18"/>
                <w:lang w:val="en-GB" w:eastAsia="tr-TR"/>
              </w:rPr>
            </w:pPr>
            <w:r w:rsidRPr="005014F9">
              <w:rPr>
                <w:rFonts w:ascii="Arial" w:eastAsia="Times New Roman" w:hAnsi="Arial" w:cs="Arial"/>
                <w:b/>
                <w:bCs/>
                <w:color w:val="FFFFFF"/>
                <w:sz w:val="18"/>
                <w:szCs w:val="18"/>
                <w:lang w:val="en-GB" w:eastAsia="tr-TR"/>
              </w:rPr>
              <w:t>Stakeholder Groups</w:t>
            </w:r>
          </w:p>
        </w:tc>
        <w:tc>
          <w:tcPr>
            <w:tcW w:w="1280" w:type="pct"/>
            <w:shd w:val="clear" w:color="auto" w:fill="4F81BD"/>
            <w:vAlign w:val="center"/>
          </w:tcPr>
          <w:p w14:paraId="7B2DF6A0" w14:textId="77777777" w:rsidR="005014F9" w:rsidRPr="005014F9" w:rsidRDefault="005014F9" w:rsidP="005014F9">
            <w:pPr>
              <w:jc w:val="center"/>
              <w:rPr>
                <w:rFonts w:ascii="Arial" w:eastAsia="Times New Roman" w:hAnsi="Arial" w:cs="Arial"/>
                <w:b/>
                <w:bCs/>
                <w:color w:val="FFFFFF"/>
                <w:sz w:val="18"/>
                <w:szCs w:val="18"/>
                <w:lang w:val="en-GB" w:eastAsia="tr-TR"/>
              </w:rPr>
            </w:pPr>
            <w:r w:rsidRPr="005014F9">
              <w:rPr>
                <w:rFonts w:ascii="Arial" w:eastAsia="Times New Roman" w:hAnsi="Arial" w:cs="Arial"/>
                <w:b/>
                <w:bCs/>
                <w:color w:val="FFFFFF"/>
                <w:sz w:val="18"/>
                <w:szCs w:val="18"/>
                <w:lang w:val="en-GB" w:eastAsia="tr-TR"/>
              </w:rPr>
              <w:t>Stakeholder Type</w:t>
            </w:r>
          </w:p>
        </w:tc>
        <w:tc>
          <w:tcPr>
            <w:tcW w:w="1209" w:type="pct"/>
            <w:gridSpan w:val="2"/>
            <w:shd w:val="clear" w:color="auto" w:fill="4F81BD"/>
            <w:vAlign w:val="center"/>
          </w:tcPr>
          <w:p w14:paraId="2D5B41A0" w14:textId="77777777" w:rsidR="005014F9" w:rsidRPr="005014F9" w:rsidRDefault="005014F9" w:rsidP="005014F9">
            <w:pPr>
              <w:jc w:val="center"/>
              <w:rPr>
                <w:rFonts w:ascii="Arial" w:eastAsia="Times New Roman" w:hAnsi="Arial" w:cs="Arial"/>
                <w:b/>
                <w:color w:val="FFFFFF"/>
                <w:sz w:val="18"/>
                <w:szCs w:val="18"/>
                <w:lang w:val="en-GB" w:eastAsia="tr-TR"/>
              </w:rPr>
            </w:pPr>
            <w:r w:rsidRPr="005014F9">
              <w:rPr>
                <w:rFonts w:ascii="Arial" w:eastAsia="Times New Roman" w:hAnsi="Arial" w:cs="Arial"/>
                <w:b/>
                <w:bCs/>
                <w:color w:val="FFFFFF"/>
                <w:sz w:val="18"/>
                <w:szCs w:val="18"/>
                <w:lang w:val="en-GB" w:eastAsia="tr-TR"/>
              </w:rPr>
              <w:t>Impact/Interest Reason</w:t>
            </w:r>
          </w:p>
        </w:tc>
        <w:tc>
          <w:tcPr>
            <w:tcW w:w="975" w:type="pct"/>
            <w:shd w:val="clear" w:color="auto" w:fill="4F81BD"/>
            <w:vAlign w:val="center"/>
          </w:tcPr>
          <w:p w14:paraId="20F16760" w14:textId="77777777" w:rsidR="005014F9" w:rsidRPr="005014F9" w:rsidRDefault="005014F9" w:rsidP="005014F9">
            <w:pPr>
              <w:jc w:val="center"/>
              <w:rPr>
                <w:rFonts w:ascii="Arial" w:eastAsia="Times New Roman" w:hAnsi="Arial" w:cs="Arial"/>
                <w:b/>
                <w:color w:val="FFFFFF"/>
                <w:sz w:val="18"/>
                <w:szCs w:val="18"/>
                <w:lang w:val="en-GB" w:eastAsia="tr-TR"/>
              </w:rPr>
            </w:pPr>
            <w:r w:rsidRPr="005014F9">
              <w:rPr>
                <w:rFonts w:ascii="Arial" w:eastAsia="Times New Roman" w:hAnsi="Arial" w:cs="Arial"/>
                <w:b/>
                <w:color w:val="FFFFFF"/>
                <w:sz w:val="18"/>
                <w:szCs w:val="18"/>
                <w:lang w:val="en-GB" w:eastAsia="tr-TR"/>
              </w:rPr>
              <w:t>Impact/ Interest Level</w:t>
            </w:r>
          </w:p>
        </w:tc>
      </w:tr>
      <w:tr w:rsidR="005014F9" w:rsidRPr="005014F9" w14:paraId="24924E79" w14:textId="77777777" w:rsidTr="00300227">
        <w:trPr>
          <w:trHeight w:val="284"/>
        </w:trPr>
        <w:tc>
          <w:tcPr>
            <w:tcW w:w="5000" w:type="pct"/>
            <w:gridSpan w:val="5"/>
            <w:shd w:val="clear" w:color="auto" w:fill="DBE5F1"/>
            <w:vAlign w:val="center"/>
          </w:tcPr>
          <w:p w14:paraId="6BE0A7CD" w14:textId="77777777" w:rsidR="005014F9" w:rsidRPr="005014F9" w:rsidRDefault="005014F9" w:rsidP="00300227">
            <w:pPr>
              <w:rPr>
                <w:rFonts w:ascii="Arial" w:eastAsia="Times New Roman" w:hAnsi="Arial" w:cs="Arial"/>
                <w:b/>
                <w:bCs/>
                <w:sz w:val="18"/>
                <w:szCs w:val="18"/>
                <w:lang w:val="en-GB" w:eastAsia="tr-TR"/>
              </w:rPr>
            </w:pPr>
            <w:r w:rsidRPr="005014F9">
              <w:rPr>
                <w:rFonts w:ascii="Arial" w:eastAsia="Times New Roman" w:hAnsi="Arial" w:cs="Arial"/>
                <w:b/>
                <w:bCs/>
                <w:sz w:val="18"/>
                <w:szCs w:val="18"/>
                <w:lang w:val="en-GB" w:eastAsia="tr-TR"/>
              </w:rPr>
              <w:t>Internal Stakeholders</w:t>
            </w:r>
          </w:p>
        </w:tc>
      </w:tr>
      <w:tr w:rsidR="00300227" w:rsidRPr="005014F9" w14:paraId="32525252" w14:textId="77777777" w:rsidTr="00300227">
        <w:trPr>
          <w:trHeight w:val="244"/>
        </w:trPr>
        <w:tc>
          <w:tcPr>
            <w:tcW w:w="1537" w:type="pct"/>
            <w:shd w:val="clear" w:color="auto" w:fill="FFFFFF"/>
          </w:tcPr>
          <w:p w14:paraId="1BD93A1F"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 Company</w:t>
            </w:r>
          </w:p>
        </w:tc>
        <w:tc>
          <w:tcPr>
            <w:tcW w:w="1280" w:type="pct"/>
            <w:shd w:val="clear" w:color="auto" w:fill="FFFFFF"/>
          </w:tcPr>
          <w:p w14:paraId="779779A5"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Project-affected party</w:t>
            </w:r>
          </w:p>
        </w:tc>
        <w:tc>
          <w:tcPr>
            <w:tcW w:w="1209" w:type="pct"/>
            <w:gridSpan w:val="2"/>
            <w:shd w:val="clear" w:color="auto" w:fill="FFFFFF"/>
            <w:vAlign w:val="center"/>
          </w:tcPr>
          <w:p w14:paraId="0922AC9A" w14:textId="77777777" w:rsidR="005014F9" w:rsidRPr="005014F9" w:rsidRDefault="005014F9" w:rsidP="00300227">
            <w:pPr>
              <w:spacing w:before="60" w:after="60"/>
              <w:jc w:val="center"/>
              <w:rPr>
                <w:rFonts w:ascii="Arial" w:eastAsia="Times New Roman" w:hAnsi="Arial" w:cs="Arial"/>
                <w:sz w:val="18"/>
                <w:szCs w:val="18"/>
                <w:lang w:val="en-US" w:eastAsia="tr-TR"/>
              </w:rPr>
            </w:pPr>
            <w:r w:rsidRPr="005014F9">
              <w:rPr>
                <w:rFonts w:ascii="Arial" w:eastAsia="Times New Roman" w:hAnsi="Arial" w:cs="Arial"/>
                <w:sz w:val="18"/>
                <w:szCs w:val="18"/>
                <w:lang w:val="en-US" w:eastAsia="tr-TR"/>
              </w:rPr>
              <w:t>Project Development, Implementation and</w:t>
            </w:r>
          </w:p>
          <w:p w14:paraId="12443497"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US" w:eastAsia="tr-TR"/>
              </w:rPr>
              <w:t>Employment</w:t>
            </w:r>
          </w:p>
        </w:tc>
        <w:tc>
          <w:tcPr>
            <w:tcW w:w="975" w:type="pct"/>
            <w:shd w:val="clear" w:color="auto" w:fill="FFFFFF"/>
          </w:tcPr>
          <w:p w14:paraId="5DA23183"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High</w:t>
            </w:r>
          </w:p>
        </w:tc>
      </w:tr>
      <w:tr w:rsidR="00300227" w:rsidRPr="005014F9" w14:paraId="5E384A7D" w14:textId="77777777" w:rsidTr="00300227">
        <w:trPr>
          <w:trHeight w:val="244"/>
        </w:trPr>
        <w:tc>
          <w:tcPr>
            <w:tcW w:w="1537" w:type="pct"/>
            <w:shd w:val="clear" w:color="auto" w:fill="FFFFFF"/>
          </w:tcPr>
          <w:p w14:paraId="1B2CE490"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 Workers (including contractor workers)</w:t>
            </w:r>
          </w:p>
        </w:tc>
        <w:tc>
          <w:tcPr>
            <w:tcW w:w="1280" w:type="pct"/>
            <w:shd w:val="clear" w:color="auto" w:fill="FFFFFF"/>
          </w:tcPr>
          <w:p w14:paraId="24493AD0"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Project-affected party</w:t>
            </w:r>
          </w:p>
        </w:tc>
        <w:tc>
          <w:tcPr>
            <w:tcW w:w="1209" w:type="pct"/>
            <w:gridSpan w:val="2"/>
            <w:shd w:val="clear" w:color="auto" w:fill="FFFFFF"/>
          </w:tcPr>
          <w:p w14:paraId="2861F084"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Employees who will ensure the realization of the Project during construction</w:t>
            </w:r>
          </w:p>
        </w:tc>
        <w:tc>
          <w:tcPr>
            <w:tcW w:w="975" w:type="pct"/>
            <w:shd w:val="clear" w:color="auto" w:fill="FFFFFF"/>
          </w:tcPr>
          <w:p w14:paraId="5054BF36"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High</w:t>
            </w:r>
          </w:p>
        </w:tc>
      </w:tr>
      <w:tr w:rsidR="00300227" w:rsidRPr="005014F9" w14:paraId="110B9EEC" w14:textId="77777777" w:rsidTr="00300227">
        <w:trPr>
          <w:trHeight w:val="284"/>
        </w:trPr>
        <w:tc>
          <w:tcPr>
            <w:tcW w:w="2820" w:type="pct"/>
            <w:gridSpan w:val="3"/>
            <w:shd w:val="clear" w:color="auto" w:fill="DBE5F1"/>
            <w:vAlign w:val="center"/>
          </w:tcPr>
          <w:p w14:paraId="308E8F61" w14:textId="77777777" w:rsidR="005014F9" w:rsidRPr="005014F9" w:rsidRDefault="005014F9" w:rsidP="00300227">
            <w:pPr>
              <w:rPr>
                <w:rFonts w:ascii="Arial" w:eastAsia="Times New Roman" w:hAnsi="Arial" w:cs="Arial"/>
                <w:b/>
                <w:sz w:val="18"/>
                <w:szCs w:val="18"/>
                <w:lang w:val="en-GB" w:eastAsia="tr-TR"/>
              </w:rPr>
            </w:pPr>
            <w:r w:rsidRPr="005014F9">
              <w:rPr>
                <w:rFonts w:ascii="Arial" w:eastAsia="Times New Roman" w:hAnsi="Arial" w:cs="Arial"/>
                <w:b/>
                <w:bCs/>
                <w:sz w:val="18"/>
                <w:szCs w:val="18"/>
                <w:lang w:val="en-GB" w:eastAsia="tr-TR"/>
              </w:rPr>
              <w:t>Government / Authorities</w:t>
            </w:r>
          </w:p>
        </w:tc>
        <w:tc>
          <w:tcPr>
            <w:tcW w:w="2180" w:type="pct"/>
            <w:gridSpan w:val="2"/>
            <w:shd w:val="clear" w:color="auto" w:fill="DBE5F1"/>
          </w:tcPr>
          <w:p w14:paraId="681F3A47" w14:textId="77777777" w:rsidR="005014F9" w:rsidRPr="005014F9" w:rsidRDefault="005014F9" w:rsidP="005014F9">
            <w:pPr>
              <w:rPr>
                <w:rFonts w:ascii="Arial" w:eastAsia="Times New Roman" w:hAnsi="Arial" w:cs="Arial"/>
                <w:b/>
                <w:bCs/>
                <w:sz w:val="18"/>
                <w:szCs w:val="18"/>
                <w:lang w:val="en-GB" w:eastAsia="tr-TR"/>
              </w:rPr>
            </w:pPr>
          </w:p>
        </w:tc>
      </w:tr>
      <w:tr w:rsidR="00300227" w:rsidRPr="005014F9" w14:paraId="695B15A2" w14:textId="77777777" w:rsidTr="00300227">
        <w:trPr>
          <w:trHeight w:val="284"/>
        </w:trPr>
        <w:tc>
          <w:tcPr>
            <w:tcW w:w="1537" w:type="pct"/>
            <w:shd w:val="clear" w:color="auto" w:fill="FFFFFF"/>
          </w:tcPr>
          <w:p w14:paraId="05DC7125"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Aydın City Health Authority</w:t>
            </w:r>
          </w:p>
          <w:p w14:paraId="74ED4EC3"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Aydın Provincial Directorate of Family and Social Services</w:t>
            </w:r>
          </w:p>
          <w:p w14:paraId="4EF38321"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Aydın Provincial Directorate of Environment, Urbanization and Climate Change</w:t>
            </w:r>
          </w:p>
          <w:p w14:paraId="6EFA5F3A"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Aydın Metropolitan Municipality</w:t>
            </w:r>
          </w:p>
          <w:p w14:paraId="162436E6"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proofErr w:type="spellStart"/>
            <w:r w:rsidRPr="005014F9">
              <w:rPr>
                <w:rFonts w:ascii="Arial" w:eastAsia="Times New Roman" w:hAnsi="Arial" w:cs="Arial"/>
                <w:sz w:val="18"/>
                <w:szCs w:val="18"/>
                <w:lang w:val="en-GB" w:eastAsia="tr-TR"/>
              </w:rPr>
              <w:t>Germencik</w:t>
            </w:r>
            <w:proofErr w:type="spellEnd"/>
            <w:r w:rsidRPr="005014F9">
              <w:rPr>
                <w:rFonts w:ascii="Arial" w:eastAsia="Times New Roman" w:hAnsi="Arial" w:cs="Arial"/>
                <w:sz w:val="18"/>
                <w:szCs w:val="18"/>
                <w:lang w:val="en-GB" w:eastAsia="tr-TR"/>
              </w:rPr>
              <w:t xml:space="preserve"> Municipality</w:t>
            </w:r>
          </w:p>
          <w:p w14:paraId="065ACEBB"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300227">
              <w:rPr>
                <w:rFonts w:ascii="Arial" w:eastAsia="Times New Roman" w:hAnsi="Arial" w:cs="Arial"/>
                <w:sz w:val="18"/>
                <w:szCs w:val="18"/>
                <w:lang w:val="en-GB" w:eastAsia="tr-TR"/>
              </w:rPr>
              <w:t>Aydın Provincial Directorate of Agriculture and Forestry</w:t>
            </w:r>
          </w:p>
          <w:p w14:paraId="64B97FBF"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300227">
              <w:rPr>
                <w:rFonts w:ascii="Arial" w:eastAsia="Times New Roman" w:hAnsi="Arial" w:cs="Arial"/>
                <w:sz w:val="18"/>
                <w:szCs w:val="18"/>
                <w:lang w:val="en-GB" w:eastAsia="tr-TR"/>
              </w:rPr>
              <w:t>Germencik District Directorate of Agriculture and Livestock</w:t>
            </w:r>
          </w:p>
          <w:p w14:paraId="3B66BBD9"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300227">
              <w:rPr>
                <w:rFonts w:ascii="Arial" w:eastAsia="Times New Roman" w:hAnsi="Arial" w:cs="Arial"/>
                <w:sz w:val="18"/>
                <w:szCs w:val="18"/>
                <w:lang w:val="en-GB" w:eastAsia="tr-TR"/>
              </w:rPr>
              <w:t>Germencik District Health Directorate</w:t>
            </w:r>
          </w:p>
        </w:tc>
        <w:tc>
          <w:tcPr>
            <w:tcW w:w="1280" w:type="pct"/>
            <w:shd w:val="clear" w:color="auto" w:fill="FFFFFF"/>
          </w:tcPr>
          <w:p w14:paraId="6F41382A"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Project-interested party</w:t>
            </w:r>
            <w:r w:rsidRPr="005014F9" w:rsidDel="001D5AA0">
              <w:rPr>
                <w:rFonts w:ascii="Arial" w:eastAsia="Times New Roman" w:hAnsi="Arial" w:cs="Arial"/>
                <w:sz w:val="18"/>
                <w:szCs w:val="18"/>
                <w:lang w:val="en-GB" w:eastAsia="tr-TR"/>
              </w:rPr>
              <w:t xml:space="preserve"> </w:t>
            </w:r>
          </w:p>
        </w:tc>
        <w:tc>
          <w:tcPr>
            <w:tcW w:w="1209" w:type="pct"/>
            <w:gridSpan w:val="2"/>
            <w:shd w:val="clear" w:color="auto" w:fill="FFFFFF"/>
          </w:tcPr>
          <w:p w14:paraId="34149646"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Local government authorities responsible for health, environment, social services in Aydın province</w:t>
            </w:r>
          </w:p>
        </w:tc>
        <w:tc>
          <w:tcPr>
            <w:tcW w:w="975" w:type="pct"/>
            <w:shd w:val="clear" w:color="auto" w:fill="FFFFFF"/>
          </w:tcPr>
          <w:p w14:paraId="14D5CE61"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Medium</w:t>
            </w:r>
          </w:p>
        </w:tc>
      </w:tr>
      <w:tr w:rsidR="005014F9" w:rsidRPr="005014F9" w14:paraId="216A7B4C" w14:textId="77777777" w:rsidTr="00300227">
        <w:trPr>
          <w:trHeight w:val="284"/>
        </w:trPr>
        <w:tc>
          <w:tcPr>
            <w:tcW w:w="5000" w:type="pct"/>
            <w:gridSpan w:val="5"/>
            <w:shd w:val="clear" w:color="auto" w:fill="DBE5F1"/>
            <w:vAlign w:val="center"/>
          </w:tcPr>
          <w:p w14:paraId="6659E31B" w14:textId="77777777" w:rsidR="005014F9" w:rsidRPr="005014F9" w:rsidRDefault="005014F9" w:rsidP="00300227">
            <w:pPr>
              <w:tabs>
                <w:tab w:val="left" w:pos="432"/>
              </w:tabs>
              <w:rPr>
                <w:rFonts w:ascii="Arial" w:eastAsia="Times New Roman" w:hAnsi="Arial" w:cs="Arial"/>
                <w:b/>
                <w:bCs/>
                <w:sz w:val="18"/>
                <w:szCs w:val="18"/>
                <w:lang w:val="en-GB" w:eastAsia="tr-TR"/>
              </w:rPr>
            </w:pPr>
            <w:r w:rsidRPr="005014F9">
              <w:rPr>
                <w:rFonts w:ascii="Arial" w:eastAsia="Times New Roman" w:hAnsi="Arial" w:cs="Arial"/>
                <w:b/>
                <w:bCs/>
                <w:sz w:val="18"/>
                <w:szCs w:val="18"/>
                <w:lang w:val="en-GB" w:eastAsia="tr-TR"/>
              </w:rPr>
              <w:lastRenderedPageBreak/>
              <w:t>Sensitive Receptors</w:t>
            </w:r>
          </w:p>
        </w:tc>
      </w:tr>
      <w:tr w:rsidR="00300227" w:rsidRPr="005014F9" w14:paraId="68E1F3A1" w14:textId="77777777" w:rsidTr="00300227">
        <w:trPr>
          <w:trHeight w:val="284"/>
        </w:trPr>
        <w:tc>
          <w:tcPr>
            <w:tcW w:w="1537" w:type="pct"/>
            <w:shd w:val="clear" w:color="auto" w:fill="FFFFFF"/>
          </w:tcPr>
          <w:p w14:paraId="0D08C916"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 xml:space="preserve">Yörük Ali Baba Restaurant </w:t>
            </w:r>
          </w:p>
          <w:p w14:paraId="2517067E"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2 Farms</w:t>
            </w:r>
          </w:p>
        </w:tc>
        <w:tc>
          <w:tcPr>
            <w:tcW w:w="1280" w:type="pct"/>
            <w:shd w:val="clear" w:color="auto" w:fill="FFFFFF"/>
          </w:tcPr>
          <w:p w14:paraId="7F60DDC5"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Project-affected party</w:t>
            </w:r>
          </w:p>
        </w:tc>
        <w:tc>
          <w:tcPr>
            <w:tcW w:w="1209" w:type="pct"/>
            <w:gridSpan w:val="2"/>
            <w:shd w:val="clear" w:color="auto" w:fill="FFFFFF"/>
          </w:tcPr>
          <w:p w14:paraId="4228D224"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Affected by dust, noise and traffic intensity during the construction and operation phases of the project</w:t>
            </w:r>
          </w:p>
        </w:tc>
        <w:tc>
          <w:tcPr>
            <w:tcW w:w="975" w:type="pct"/>
            <w:shd w:val="clear" w:color="auto" w:fill="FFFFFF"/>
            <w:vAlign w:val="center"/>
          </w:tcPr>
          <w:p w14:paraId="3312876B"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High</w:t>
            </w:r>
          </w:p>
        </w:tc>
      </w:tr>
      <w:tr w:rsidR="00300227" w:rsidRPr="005014F9" w14:paraId="5DDBD02C" w14:textId="77777777" w:rsidTr="00300227">
        <w:trPr>
          <w:trHeight w:val="284"/>
        </w:trPr>
        <w:tc>
          <w:tcPr>
            <w:tcW w:w="2820" w:type="pct"/>
            <w:gridSpan w:val="3"/>
            <w:shd w:val="clear" w:color="auto" w:fill="DBE5F1"/>
            <w:vAlign w:val="center"/>
          </w:tcPr>
          <w:p w14:paraId="3F4C4693" w14:textId="77777777" w:rsidR="005014F9" w:rsidRPr="005014F9" w:rsidRDefault="005014F9" w:rsidP="00300227">
            <w:pPr>
              <w:keepNext/>
              <w:rPr>
                <w:rFonts w:ascii="Arial" w:eastAsia="Times New Roman" w:hAnsi="Arial" w:cs="Arial"/>
                <w:b/>
                <w:sz w:val="18"/>
                <w:szCs w:val="18"/>
                <w:lang w:val="en-GB" w:eastAsia="tr-TR"/>
              </w:rPr>
            </w:pPr>
            <w:r w:rsidRPr="005014F9">
              <w:rPr>
                <w:rFonts w:ascii="Arial" w:eastAsia="Times New Roman" w:hAnsi="Arial" w:cs="Arial"/>
                <w:b/>
                <w:bCs/>
                <w:sz w:val="18"/>
                <w:szCs w:val="18"/>
                <w:lang w:val="en-GB" w:eastAsia="tr-TR"/>
              </w:rPr>
              <w:t>Neighbourhood</w:t>
            </w:r>
          </w:p>
        </w:tc>
        <w:tc>
          <w:tcPr>
            <w:tcW w:w="2180" w:type="pct"/>
            <w:gridSpan w:val="2"/>
            <w:shd w:val="clear" w:color="auto" w:fill="DBE5F1"/>
          </w:tcPr>
          <w:p w14:paraId="6C3C3C22" w14:textId="77777777" w:rsidR="005014F9" w:rsidRPr="005014F9" w:rsidRDefault="005014F9" w:rsidP="005014F9">
            <w:pPr>
              <w:keepNext/>
              <w:rPr>
                <w:rFonts w:ascii="Arial" w:eastAsia="Times New Roman" w:hAnsi="Arial" w:cs="Arial"/>
                <w:b/>
                <w:bCs/>
                <w:sz w:val="18"/>
                <w:szCs w:val="18"/>
                <w:lang w:val="en-GB" w:eastAsia="tr-TR"/>
              </w:rPr>
            </w:pPr>
          </w:p>
        </w:tc>
      </w:tr>
      <w:tr w:rsidR="00300227" w:rsidRPr="005014F9" w14:paraId="0722FC94" w14:textId="77777777" w:rsidTr="00300227">
        <w:trPr>
          <w:trHeight w:val="284"/>
        </w:trPr>
        <w:tc>
          <w:tcPr>
            <w:tcW w:w="1537" w:type="pct"/>
            <w:shd w:val="clear" w:color="auto" w:fill="FFFFFF"/>
          </w:tcPr>
          <w:p w14:paraId="54CE1082"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proofErr w:type="spellStart"/>
            <w:r w:rsidRPr="005014F9">
              <w:rPr>
                <w:rFonts w:ascii="Arial" w:eastAsia="Times New Roman" w:hAnsi="Arial" w:cs="Arial"/>
                <w:sz w:val="18"/>
                <w:szCs w:val="18"/>
                <w:lang w:val="en-GB" w:eastAsia="tr-TR"/>
              </w:rPr>
              <w:t>Moralı</w:t>
            </w:r>
            <w:proofErr w:type="spellEnd"/>
            <w:r w:rsidRPr="005014F9">
              <w:rPr>
                <w:rFonts w:ascii="Arial" w:eastAsia="Times New Roman" w:hAnsi="Arial" w:cs="Arial"/>
                <w:sz w:val="18"/>
                <w:szCs w:val="18"/>
                <w:lang w:val="en-GB" w:eastAsia="tr-TR"/>
              </w:rPr>
              <w:t xml:space="preserve"> Neighbourhood</w:t>
            </w:r>
          </w:p>
          <w:p w14:paraId="005C33FB"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proofErr w:type="spellStart"/>
            <w:r w:rsidRPr="005014F9">
              <w:rPr>
                <w:rFonts w:ascii="Arial" w:eastAsia="Times New Roman" w:hAnsi="Arial" w:cs="Arial"/>
                <w:sz w:val="18"/>
                <w:szCs w:val="18"/>
                <w:lang w:val="en-GB" w:eastAsia="tr-TR"/>
              </w:rPr>
              <w:t>Argavlı</w:t>
            </w:r>
            <w:proofErr w:type="spellEnd"/>
            <w:r w:rsidRPr="005014F9">
              <w:rPr>
                <w:rFonts w:ascii="Arial" w:eastAsia="Times New Roman" w:hAnsi="Arial" w:cs="Arial"/>
                <w:sz w:val="18"/>
                <w:szCs w:val="18"/>
                <w:lang w:val="en-GB" w:eastAsia="tr-TR"/>
              </w:rPr>
              <w:t xml:space="preserve"> Neighbourhood</w:t>
            </w:r>
          </w:p>
          <w:p w14:paraId="6C42D51C"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proofErr w:type="spellStart"/>
            <w:r w:rsidRPr="005014F9">
              <w:rPr>
                <w:rFonts w:ascii="Arial" w:eastAsia="Times New Roman" w:hAnsi="Arial" w:cs="Arial"/>
                <w:sz w:val="18"/>
                <w:szCs w:val="18"/>
                <w:lang w:val="en-GB" w:eastAsia="tr-TR"/>
              </w:rPr>
              <w:t>Uzunkum</w:t>
            </w:r>
            <w:proofErr w:type="spellEnd"/>
            <w:r w:rsidRPr="005014F9">
              <w:rPr>
                <w:rFonts w:ascii="Arial" w:eastAsia="Times New Roman" w:hAnsi="Arial" w:cs="Arial"/>
                <w:sz w:val="18"/>
                <w:szCs w:val="18"/>
                <w:lang w:val="en-GB" w:eastAsia="tr-TR"/>
              </w:rPr>
              <w:t xml:space="preserve"> </w:t>
            </w:r>
            <w:proofErr w:type="spellStart"/>
            <w:r w:rsidRPr="005014F9">
              <w:rPr>
                <w:rFonts w:ascii="Arial" w:eastAsia="Times New Roman" w:hAnsi="Arial" w:cs="Arial"/>
                <w:sz w:val="18"/>
                <w:szCs w:val="18"/>
                <w:lang w:val="en-GB" w:eastAsia="tr-TR"/>
              </w:rPr>
              <w:t>Neighborhood</w:t>
            </w:r>
            <w:proofErr w:type="spellEnd"/>
          </w:p>
        </w:tc>
        <w:tc>
          <w:tcPr>
            <w:tcW w:w="1280" w:type="pct"/>
            <w:shd w:val="clear" w:color="auto" w:fill="FFFFFF"/>
          </w:tcPr>
          <w:p w14:paraId="5AF68477"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Project-affected party</w:t>
            </w:r>
          </w:p>
        </w:tc>
        <w:tc>
          <w:tcPr>
            <w:tcW w:w="1209" w:type="pct"/>
            <w:gridSpan w:val="2"/>
            <w:shd w:val="clear" w:color="auto" w:fill="FFFFFF"/>
          </w:tcPr>
          <w:p w14:paraId="3E44A3AB"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Commissioning,</w:t>
            </w:r>
          </w:p>
          <w:p w14:paraId="6A47BA2D"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Potential noise and dust emission during the construction phase</w:t>
            </w:r>
          </w:p>
        </w:tc>
        <w:tc>
          <w:tcPr>
            <w:tcW w:w="975" w:type="pct"/>
            <w:shd w:val="clear" w:color="auto" w:fill="FFFFFF"/>
          </w:tcPr>
          <w:p w14:paraId="5CBE2F21"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High</w:t>
            </w:r>
          </w:p>
        </w:tc>
      </w:tr>
      <w:tr w:rsidR="005014F9" w:rsidRPr="005014F9" w14:paraId="16163BEC" w14:textId="77777777" w:rsidTr="00300227">
        <w:trPr>
          <w:trHeight w:val="284"/>
        </w:trPr>
        <w:tc>
          <w:tcPr>
            <w:tcW w:w="5000" w:type="pct"/>
            <w:gridSpan w:val="5"/>
            <w:shd w:val="clear" w:color="auto" w:fill="DBE5F1"/>
            <w:vAlign w:val="center"/>
          </w:tcPr>
          <w:p w14:paraId="64406958" w14:textId="77777777" w:rsidR="005014F9" w:rsidRPr="005014F9" w:rsidRDefault="005014F9" w:rsidP="00300227">
            <w:pPr>
              <w:keepNext/>
              <w:rPr>
                <w:rFonts w:ascii="Arial" w:eastAsia="Times New Roman" w:hAnsi="Arial" w:cs="Arial"/>
                <w:b/>
                <w:bCs/>
                <w:sz w:val="18"/>
                <w:szCs w:val="18"/>
                <w:lang w:val="en-GB" w:eastAsia="tr-TR"/>
              </w:rPr>
            </w:pPr>
            <w:r w:rsidRPr="005014F9">
              <w:rPr>
                <w:rFonts w:ascii="Arial" w:eastAsia="Times New Roman" w:hAnsi="Arial" w:cs="Arial"/>
                <w:b/>
                <w:bCs/>
                <w:sz w:val="18"/>
                <w:szCs w:val="18"/>
                <w:lang w:val="en-GB" w:eastAsia="tr-TR"/>
              </w:rPr>
              <w:t>Landowners</w:t>
            </w:r>
          </w:p>
        </w:tc>
      </w:tr>
      <w:tr w:rsidR="00300227" w:rsidRPr="005014F9" w14:paraId="42C0257E" w14:textId="77777777" w:rsidTr="00300227">
        <w:trPr>
          <w:trHeight w:val="284"/>
        </w:trPr>
        <w:tc>
          <w:tcPr>
            <w:tcW w:w="1537" w:type="pct"/>
            <w:shd w:val="clear" w:color="auto" w:fill="FFFFFF"/>
          </w:tcPr>
          <w:p w14:paraId="6E05963D"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proofErr w:type="spellStart"/>
            <w:r w:rsidRPr="005014F9">
              <w:rPr>
                <w:rFonts w:ascii="Arial" w:eastAsia="Times New Roman" w:hAnsi="Arial" w:cs="Arial"/>
                <w:sz w:val="18"/>
                <w:szCs w:val="18"/>
                <w:lang w:val="en-GB" w:eastAsia="tr-TR"/>
              </w:rPr>
              <w:t>Neighboring</w:t>
            </w:r>
            <w:proofErr w:type="spellEnd"/>
            <w:r w:rsidRPr="005014F9">
              <w:rPr>
                <w:rFonts w:ascii="Arial" w:eastAsia="Times New Roman" w:hAnsi="Arial" w:cs="Arial"/>
                <w:sz w:val="18"/>
                <w:szCs w:val="18"/>
                <w:lang w:val="en-GB" w:eastAsia="tr-TR"/>
              </w:rPr>
              <w:t xml:space="preserve"> </w:t>
            </w:r>
            <w:proofErr w:type="gramStart"/>
            <w:r w:rsidRPr="005014F9">
              <w:rPr>
                <w:rFonts w:ascii="Arial" w:eastAsia="Times New Roman" w:hAnsi="Arial" w:cs="Arial"/>
                <w:sz w:val="18"/>
                <w:szCs w:val="18"/>
                <w:lang w:val="en-GB" w:eastAsia="tr-TR"/>
              </w:rPr>
              <w:t>land owners</w:t>
            </w:r>
            <w:proofErr w:type="gramEnd"/>
            <w:r w:rsidRPr="005014F9">
              <w:rPr>
                <w:rFonts w:ascii="Arial" w:eastAsia="Times New Roman" w:hAnsi="Arial" w:cs="Arial"/>
                <w:sz w:val="18"/>
                <w:szCs w:val="18"/>
                <w:lang w:val="en-GB" w:eastAsia="tr-TR"/>
              </w:rPr>
              <w:t xml:space="preserve"> in the geothermal pipeline</w:t>
            </w:r>
          </w:p>
          <w:p w14:paraId="67618344"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2 shareholders through whom the electricity transmission line passes</w:t>
            </w:r>
          </w:p>
        </w:tc>
        <w:tc>
          <w:tcPr>
            <w:tcW w:w="1280" w:type="pct"/>
            <w:shd w:val="clear" w:color="auto" w:fill="FFFFFF"/>
          </w:tcPr>
          <w:p w14:paraId="22F5B121"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Project-affected party</w:t>
            </w:r>
          </w:p>
        </w:tc>
        <w:tc>
          <w:tcPr>
            <w:tcW w:w="1209" w:type="pct"/>
            <w:gridSpan w:val="2"/>
            <w:shd w:val="clear" w:color="auto" w:fill="FFFFFF"/>
          </w:tcPr>
          <w:p w14:paraId="46990845"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Being affected in case of any land acquisition</w:t>
            </w:r>
          </w:p>
        </w:tc>
        <w:tc>
          <w:tcPr>
            <w:tcW w:w="975" w:type="pct"/>
            <w:shd w:val="clear" w:color="auto" w:fill="FFFFFF"/>
          </w:tcPr>
          <w:p w14:paraId="77DF0B44"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High</w:t>
            </w:r>
          </w:p>
        </w:tc>
      </w:tr>
      <w:tr w:rsidR="005014F9" w:rsidRPr="005014F9" w14:paraId="07F4F33B" w14:textId="77777777" w:rsidTr="00300227">
        <w:trPr>
          <w:trHeight w:val="284"/>
        </w:trPr>
        <w:tc>
          <w:tcPr>
            <w:tcW w:w="5000" w:type="pct"/>
            <w:gridSpan w:val="5"/>
            <w:shd w:val="clear" w:color="auto" w:fill="DBE5F1"/>
            <w:vAlign w:val="center"/>
          </w:tcPr>
          <w:p w14:paraId="606B1AED" w14:textId="77777777" w:rsidR="005014F9" w:rsidRPr="005014F9" w:rsidRDefault="005014F9" w:rsidP="00300227">
            <w:pPr>
              <w:keepNext/>
              <w:rPr>
                <w:rFonts w:ascii="Arial" w:eastAsia="Times New Roman" w:hAnsi="Arial" w:cs="Arial"/>
                <w:sz w:val="18"/>
                <w:szCs w:val="18"/>
                <w:lang w:val="en-GB" w:eastAsia="tr-TR"/>
              </w:rPr>
            </w:pPr>
            <w:r w:rsidRPr="005014F9">
              <w:rPr>
                <w:rFonts w:ascii="Arial" w:eastAsia="Times New Roman" w:hAnsi="Arial" w:cs="Arial"/>
                <w:b/>
                <w:bCs/>
                <w:sz w:val="18"/>
                <w:szCs w:val="18"/>
                <w:lang w:val="en-US" w:eastAsia="tr-TR"/>
              </w:rPr>
              <w:t>Local and National Media</w:t>
            </w:r>
          </w:p>
        </w:tc>
      </w:tr>
      <w:tr w:rsidR="00300227" w:rsidRPr="005014F9" w14:paraId="7CF9CF46" w14:textId="77777777" w:rsidTr="00300227">
        <w:trPr>
          <w:trHeight w:val="284"/>
        </w:trPr>
        <w:tc>
          <w:tcPr>
            <w:tcW w:w="1537" w:type="pct"/>
            <w:shd w:val="clear" w:color="auto" w:fill="FFFFFF"/>
          </w:tcPr>
          <w:p w14:paraId="5B23DEF2"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Local and National Media</w:t>
            </w:r>
          </w:p>
        </w:tc>
        <w:tc>
          <w:tcPr>
            <w:tcW w:w="1280" w:type="pct"/>
            <w:shd w:val="clear" w:color="auto" w:fill="FFFFFF"/>
          </w:tcPr>
          <w:p w14:paraId="0A2CD2D1"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Project-interested</w:t>
            </w:r>
          </w:p>
        </w:tc>
        <w:tc>
          <w:tcPr>
            <w:tcW w:w="1209" w:type="pct"/>
            <w:gridSpan w:val="2"/>
            <w:shd w:val="clear" w:color="auto" w:fill="FFFFFF"/>
          </w:tcPr>
          <w:p w14:paraId="74A05ACA"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US" w:eastAsia="tr-TR"/>
              </w:rPr>
              <w:t>Delivering news at local and national level</w:t>
            </w:r>
          </w:p>
        </w:tc>
        <w:tc>
          <w:tcPr>
            <w:tcW w:w="975" w:type="pct"/>
            <w:shd w:val="clear" w:color="auto" w:fill="FFFFFF"/>
          </w:tcPr>
          <w:p w14:paraId="46C7E06F"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High</w:t>
            </w:r>
          </w:p>
        </w:tc>
      </w:tr>
      <w:tr w:rsidR="00300227" w:rsidRPr="005014F9" w14:paraId="326D354A" w14:textId="77777777" w:rsidTr="00300227">
        <w:trPr>
          <w:trHeight w:val="284"/>
        </w:trPr>
        <w:tc>
          <w:tcPr>
            <w:tcW w:w="2820" w:type="pct"/>
            <w:gridSpan w:val="3"/>
            <w:shd w:val="clear" w:color="auto" w:fill="DBE5F1"/>
            <w:vAlign w:val="center"/>
          </w:tcPr>
          <w:p w14:paraId="16919F2D" w14:textId="77777777" w:rsidR="005014F9" w:rsidRPr="005014F9" w:rsidRDefault="005014F9" w:rsidP="00300227">
            <w:pPr>
              <w:rPr>
                <w:rFonts w:ascii="Arial" w:eastAsia="Times New Roman" w:hAnsi="Arial" w:cs="Arial"/>
                <w:b/>
                <w:sz w:val="18"/>
                <w:szCs w:val="18"/>
                <w:lang w:val="en-GB" w:eastAsia="tr-TR"/>
              </w:rPr>
            </w:pPr>
            <w:r w:rsidRPr="005014F9">
              <w:rPr>
                <w:rFonts w:ascii="Arial" w:eastAsia="Times New Roman" w:hAnsi="Arial" w:cs="Arial"/>
                <w:b/>
                <w:bCs/>
                <w:sz w:val="18"/>
                <w:szCs w:val="18"/>
                <w:lang w:val="en-GB" w:eastAsia="tr-TR"/>
              </w:rPr>
              <w:t>Vulnerable/Disadvantaged Groups</w:t>
            </w:r>
          </w:p>
        </w:tc>
        <w:tc>
          <w:tcPr>
            <w:tcW w:w="2180" w:type="pct"/>
            <w:gridSpan w:val="2"/>
            <w:shd w:val="clear" w:color="auto" w:fill="DBE5F1"/>
          </w:tcPr>
          <w:p w14:paraId="6B9446CE" w14:textId="77777777" w:rsidR="005014F9" w:rsidRPr="005014F9" w:rsidRDefault="005014F9" w:rsidP="005014F9">
            <w:pPr>
              <w:rPr>
                <w:rFonts w:ascii="Arial" w:eastAsia="Times New Roman" w:hAnsi="Arial" w:cs="Arial"/>
                <w:b/>
                <w:bCs/>
                <w:sz w:val="18"/>
                <w:szCs w:val="18"/>
                <w:lang w:val="en-GB" w:eastAsia="tr-TR"/>
              </w:rPr>
            </w:pPr>
          </w:p>
        </w:tc>
      </w:tr>
      <w:tr w:rsidR="00300227" w:rsidRPr="005014F9" w14:paraId="6E2BD43B" w14:textId="77777777" w:rsidTr="00300227">
        <w:trPr>
          <w:trHeight w:val="2805"/>
        </w:trPr>
        <w:tc>
          <w:tcPr>
            <w:tcW w:w="1537" w:type="pct"/>
            <w:shd w:val="clear" w:color="auto" w:fill="FFFFFF"/>
          </w:tcPr>
          <w:p w14:paraId="22A21374"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Seasonal workers</w:t>
            </w:r>
          </w:p>
          <w:p w14:paraId="3ED10C20"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proofErr w:type="gramStart"/>
            <w:r w:rsidRPr="005014F9">
              <w:rPr>
                <w:rFonts w:ascii="Arial" w:eastAsia="Times New Roman" w:hAnsi="Arial" w:cs="Arial"/>
                <w:sz w:val="18"/>
                <w:szCs w:val="18"/>
                <w:lang w:val="en-GB" w:eastAsia="tr-TR"/>
              </w:rPr>
              <w:t>Low income</w:t>
            </w:r>
            <w:proofErr w:type="gramEnd"/>
            <w:r w:rsidRPr="005014F9">
              <w:rPr>
                <w:rFonts w:ascii="Arial" w:eastAsia="Times New Roman" w:hAnsi="Arial" w:cs="Arial"/>
                <w:sz w:val="18"/>
                <w:szCs w:val="18"/>
                <w:lang w:val="en-GB" w:eastAsia="tr-TR"/>
              </w:rPr>
              <w:t xml:space="preserve"> group</w:t>
            </w:r>
          </w:p>
          <w:p w14:paraId="74CB104C"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Female household head</w:t>
            </w:r>
          </w:p>
          <w:p w14:paraId="2D3D2A4C"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 xml:space="preserve">Mentally and/or physically </w:t>
            </w:r>
            <w:proofErr w:type="gramStart"/>
            <w:r w:rsidRPr="005014F9">
              <w:rPr>
                <w:rFonts w:ascii="Arial" w:eastAsia="Times New Roman" w:hAnsi="Arial" w:cs="Arial"/>
                <w:sz w:val="18"/>
                <w:szCs w:val="18"/>
                <w:lang w:val="en-GB" w:eastAsia="tr-TR"/>
              </w:rPr>
              <w:t>handicapped</w:t>
            </w:r>
            <w:proofErr w:type="gramEnd"/>
            <w:r w:rsidRPr="005014F9">
              <w:rPr>
                <w:rFonts w:ascii="Arial" w:eastAsia="Times New Roman" w:hAnsi="Arial" w:cs="Arial"/>
                <w:sz w:val="18"/>
                <w:szCs w:val="18"/>
                <w:lang w:val="en-GB" w:eastAsia="tr-TR"/>
              </w:rPr>
              <w:t xml:space="preserve"> </w:t>
            </w:r>
          </w:p>
          <w:p w14:paraId="1E8C74A9"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People who are aged 70 and living alone</w:t>
            </w:r>
          </w:p>
        </w:tc>
        <w:tc>
          <w:tcPr>
            <w:tcW w:w="1280" w:type="pct"/>
            <w:shd w:val="clear" w:color="auto" w:fill="FFFFFF"/>
          </w:tcPr>
          <w:p w14:paraId="0D644313"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Project-affected party</w:t>
            </w:r>
          </w:p>
        </w:tc>
        <w:tc>
          <w:tcPr>
            <w:tcW w:w="1209" w:type="pct"/>
            <w:gridSpan w:val="2"/>
            <w:shd w:val="clear" w:color="auto" w:fill="FFFFFF"/>
          </w:tcPr>
          <w:p w14:paraId="5A6DF4E9"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Commissioning,</w:t>
            </w:r>
          </w:p>
          <w:p w14:paraId="475973A6"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 xml:space="preserve">Potential noise and dust emission during the construction phase, project design to consider the special needs of vulnerable </w:t>
            </w:r>
            <w:proofErr w:type="gramStart"/>
            <w:r w:rsidRPr="005014F9">
              <w:rPr>
                <w:rFonts w:ascii="Arial" w:eastAsia="Times New Roman" w:hAnsi="Arial" w:cs="Arial"/>
                <w:sz w:val="18"/>
                <w:szCs w:val="18"/>
                <w:lang w:val="en-GB" w:eastAsia="tr-TR"/>
              </w:rPr>
              <w:t>groups</w:t>
            </w:r>
            <w:proofErr w:type="gramEnd"/>
          </w:p>
          <w:p w14:paraId="4DB67B73" w14:textId="77777777" w:rsidR="005014F9" w:rsidRPr="005014F9" w:rsidRDefault="005014F9" w:rsidP="00300227">
            <w:pPr>
              <w:spacing w:before="60" w:after="60"/>
              <w:jc w:val="center"/>
              <w:rPr>
                <w:rFonts w:ascii="Arial" w:eastAsia="Times New Roman" w:hAnsi="Arial" w:cs="Arial"/>
                <w:sz w:val="18"/>
                <w:szCs w:val="18"/>
                <w:lang w:val="en-GB" w:eastAsia="tr-TR"/>
              </w:rPr>
            </w:pPr>
          </w:p>
        </w:tc>
        <w:tc>
          <w:tcPr>
            <w:tcW w:w="975" w:type="pct"/>
            <w:shd w:val="clear" w:color="auto" w:fill="FFFFFF"/>
          </w:tcPr>
          <w:p w14:paraId="6CAAC3F1"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High</w:t>
            </w:r>
          </w:p>
        </w:tc>
      </w:tr>
      <w:tr w:rsidR="005014F9" w:rsidRPr="005014F9" w14:paraId="37AC90CF" w14:textId="77777777" w:rsidTr="00300227">
        <w:trPr>
          <w:trHeight w:val="285"/>
        </w:trPr>
        <w:tc>
          <w:tcPr>
            <w:tcW w:w="5000" w:type="pct"/>
            <w:gridSpan w:val="5"/>
            <w:shd w:val="clear" w:color="auto" w:fill="DBE5F1"/>
            <w:vAlign w:val="center"/>
          </w:tcPr>
          <w:p w14:paraId="2279D9FD" w14:textId="77777777" w:rsidR="005014F9" w:rsidRPr="005014F9" w:rsidRDefault="005014F9" w:rsidP="00300227">
            <w:pPr>
              <w:rPr>
                <w:rFonts w:ascii="Arial" w:eastAsia="Times New Roman" w:hAnsi="Arial" w:cs="Arial"/>
                <w:sz w:val="18"/>
                <w:szCs w:val="18"/>
                <w:lang w:val="en-GB" w:eastAsia="tr-TR"/>
              </w:rPr>
            </w:pPr>
            <w:r w:rsidRPr="005014F9">
              <w:rPr>
                <w:rFonts w:ascii="Arial" w:eastAsia="Times New Roman" w:hAnsi="Arial" w:cs="Arial"/>
                <w:b/>
                <w:bCs/>
                <w:sz w:val="18"/>
                <w:szCs w:val="18"/>
                <w:lang w:val="en-GB" w:eastAsia="tr-TR"/>
              </w:rPr>
              <w:t>Associations / Non-Governmental Organizations</w:t>
            </w:r>
          </w:p>
        </w:tc>
      </w:tr>
      <w:tr w:rsidR="00300227" w:rsidRPr="005014F9" w14:paraId="2EC11490" w14:textId="77777777" w:rsidTr="00300227">
        <w:trPr>
          <w:trHeight w:val="2504"/>
        </w:trPr>
        <w:tc>
          <w:tcPr>
            <w:tcW w:w="1537" w:type="pct"/>
            <w:shd w:val="clear" w:color="auto" w:fill="FFFFFF"/>
          </w:tcPr>
          <w:p w14:paraId="723C1D21" w14:textId="77777777" w:rsidR="005014F9" w:rsidRPr="005014F9" w:rsidRDefault="005014F9" w:rsidP="00300227">
            <w:pPr>
              <w:numPr>
                <w:ilvl w:val="0"/>
                <w:numId w:val="7"/>
              </w:numPr>
              <w:spacing w:before="60" w:after="60"/>
              <w:ind w:left="204" w:hanging="215"/>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National and international non-governmental organizations</w:t>
            </w:r>
          </w:p>
        </w:tc>
        <w:tc>
          <w:tcPr>
            <w:tcW w:w="1280" w:type="pct"/>
            <w:shd w:val="clear" w:color="auto" w:fill="FFFFFF"/>
          </w:tcPr>
          <w:p w14:paraId="07366338"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Project-affected party</w:t>
            </w:r>
          </w:p>
        </w:tc>
        <w:tc>
          <w:tcPr>
            <w:tcW w:w="1209" w:type="pct"/>
            <w:gridSpan w:val="2"/>
            <w:shd w:val="clear" w:color="auto" w:fill="FFFFFF"/>
          </w:tcPr>
          <w:p w14:paraId="4C8901EE" w14:textId="77777777" w:rsidR="005014F9" w:rsidRPr="005014F9" w:rsidRDefault="005014F9" w:rsidP="00300227">
            <w:pPr>
              <w:spacing w:before="60" w:after="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Non-governmental organizations working on environmental protection</w:t>
            </w:r>
          </w:p>
        </w:tc>
        <w:tc>
          <w:tcPr>
            <w:tcW w:w="975" w:type="pct"/>
            <w:shd w:val="clear" w:color="auto" w:fill="FFFFFF"/>
          </w:tcPr>
          <w:p w14:paraId="3F1BF635" w14:textId="77777777" w:rsidR="005014F9" w:rsidRPr="005014F9" w:rsidRDefault="005014F9" w:rsidP="00300227">
            <w:pPr>
              <w:spacing w:before="60"/>
              <w:jc w:val="center"/>
              <w:rPr>
                <w:rFonts w:ascii="Arial" w:eastAsia="Times New Roman" w:hAnsi="Arial" w:cs="Arial"/>
                <w:sz w:val="18"/>
                <w:szCs w:val="18"/>
                <w:lang w:val="en-GB" w:eastAsia="tr-TR"/>
              </w:rPr>
            </w:pPr>
            <w:r w:rsidRPr="005014F9">
              <w:rPr>
                <w:rFonts w:ascii="Arial" w:eastAsia="Times New Roman" w:hAnsi="Arial" w:cs="Arial"/>
                <w:sz w:val="18"/>
                <w:szCs w:val="18"/>
                <w:lang w:val="en-GB" w:eastAsia="tr-TR"/>
              </w:rPr>
              <w:t>High</w:t>
            </w:r>
          </w:p>
        </w:tc>
      </w:tr>
    </w:tbl>
    <w:p w14:paraId="3FCD1FDE" w14:textId="77777777" w:rsidR="005014F9" w:rsidRDefault="005014F9" w:rsidP="005014F9">
      <w:pPr>
        <w:spacing w:line="360" w:lineRule="auto"/>
        <w:jc w:val="both"/>
        <w:rPr>
          <w:rFonts w:ascii="Arial" w:hAnsi="Arial" w:cs="Arial"/>
          <w:sz w:val="22"/>
          <w:szCs w:val="22"/>
          <w:lang w:val="en-US"/>
        </w:rPr>
      </w:pPr>
    </w:p>
    <w:p w14:paraId="2C1D907C" w14:textId="77777777" w:rsidR="005014F9" w:rsidRDefault="005014F9" w:rsidP="005014F9">
      <w:pPr>
        <w:spacing w:line="360" w:lineRule="auto"/>
        <w:jc w:val="both"/>
        <w:rPr>
          <w:rFonts w:ascii="Arial" w:hAnsi="Arial" w:cs="Arial"/>
          <w:sz w:val="22"/>
          <w:szCs w:val="22"/>
          <w:lang w:val="en-US"/>
        </w:rPr>
      </w:pPr>
    </w:p>
    <w:p w14:paraId="7AB9666E" w14:textId="640D5AF7" w:rsidR="00933A2D" w:rsidRPr="00300227" w:rsidRDefault="00933A2D" w:rsidP="00933A2D">
      <w:pPr>
        <w:pStyle w:val="ResimYazs"/>
        <w:keepNext/>
        <w:spacing w:before="0" w:after="0"/>
        <w:jc w:val="center"/>
        <w:rPr>
          <w:sz w:val="20"/>
          <w:szCs w:val="20"/>
        </w:rPr>
      </w:pPr>
      <w:bookmarkStart w:id="34" w:name="_Ref151546439"/>
      <w:bookmarkStart w:id="35" w:name="_Toc153293415"/>
      <w:r w:rsidRPr="00300227">
        <w:rPr>
          <w:sz w:val="20"/>
          <w:szCs w:val="20"/>
        </w:rPr>
        <w:lastRenderedPageBreak/>
        <w:t xml:space="preserve">Table </w:t>
      </w:r>
      <w:r w:rsidR="00960732" w:rsidRPr="00300227">
        <w:rPr>
          <w:sz w:val="20"/>
          <w:szCs w:val="20"/>
        </w:rPr>
        <w:fldChar w:fldCharType="begin"/>
      </w:r>
      <w:r w:rsidR="00960732" w:rsidRPr="00300227">
        <w:rPr>
          <w:sz w:val="20"/>
          <w:szCs w:val="20"/>
        </w:rPr>
        <w:instrText xml:space="preserve"> STYLEREF 1 \s </w:instrText>
      </w:r>
      <w:r w:rsidR="00960732" w:rsidRPr="00300227">
        <w:rPr>
          <w:sz w:val="20"/>
          <w:szCs w:val="20"/>
        </w:rPr>
        <w:fldChar w:fldCharType="separate"/>
      </w:r>
      <w:r w:rsidR="0060197B">
        <w:rPr>
          <w:noProof/>
          <w:sz w:val="20"/>
          <w:szCs w:val="20"/>
        </w:rPr>
        <w:t>5</w:t>
      </w:r>
      <w:r w:rsidR="00960732" w:rsidRPr="00300227">
        <w:rPr>
          <w:sz w:val="20"/>
          <w:szCs w:val="20"/>
        </w:rPr>
        <w:fldChar w:fldCharType="end"/>
      </w:r>
      <w:r w:rsidR="00960732" w:rsidRPr="00300227">
        <w:rPr>
          <w:sz w:val="20"/>
          <w:szCs w:val="20"/>
        </w:rPr>
        <w:noBreakHyphen/>
      </w:r>
      <w:r w:rsidR="00960732" w:rsidRPr="00300227">
        <w:rPr>
          <w:sz w:val="20"/>
          <w:szCs w:val="20"/>
        </w:rPr>
        <w:fldChar w:fldCharType="begin"/>
      </w:r>
      <w:r w:rsidR="00960732" w:rsidRPr="00300227">
        <w:rPr>
          <w:sz w:val="20"/>
          <w:szCs w:val="20"/>
        </w:rPr>
        <w:instrText xml:space="preserve"> SEQ Table \* ARABIC \s 1 </w:instrText>
      </w:r>
      <w:r w:rsidR="00960732" w:rsidRPr="00300227">
        <w:rPr>
          <w:sz w:val="20"/>
          <w:szCs w:val="20"/>
        </w:rPr>
        <w:fldChar w:fldCharType="separate"/>
      </w:r>
      <w:r w:rsidR="0060197B">
        <w:rPr>
          <w:noProof/>
          <w:sz w:val="20"/>
          <w:szCs w:val="20"/>
        </w:rPr>
        <w:t>2</w:t>
      </w:r>
      <w:r w:rsidR="00960732" w:rsidRPr="00300227">
        <w:rPr>
          <w:sz w:val="20"/>
          <w:szCs w:val="20"/>
        </w:rPr>
        <w:fldChar w:fldCharType="end"/>
      </w:r>
      <w:bookmarkEnd w:id="34"/>
      <w:r w:rsidRPr="00300227">
        <w:rPr>
          <w:sz w:val="20"/>
          <w:szCs w:val="20"/>
        </w:rPr>
        <w:t xml:space="preserve">. </w:t>
      </w:r>
      <w:r w:rsidRPr="00300227">
        <w:rPr>
          <w:b w:val="0"/>
          <w:bCs w:val="0"/>
          <w:color w:val="000000" w:themeColor="text1"/>
          <w:sz w:val="20"/>
          <w:szCs w:val="20"/>
        </w:rPr>
        <w:t>Project Stakeholder Needs</w:t>
      </w:r>
      <w:bookmarkEnd w:id="35"/>
    </w:p>
    <w:tbl>
      <w:tblPr>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1979"/>
        <w:gridCol w:w="1415"/>
        <w:gridCol w:w="1032"/>
        <w:gridCol w:w="1572"/>
        <w:gridCol w:w="1640"/>
      </w:tblGrid>
      <w:tr w:rsidR="00933A2D" w:rsidRPr="00933A2D" w14:paraId="7C498894" w14:textId="77777777" w:rsidTr="009303AC">
        <w:trPr>
          <w:trHeight w:val="284"/>
          <w:tblHeader/>
        </w:trPr>
        <w:tc>
          <w:tcPr>
            <w:tcW w:w="1418" w:type="dxa"/>
            <w:shd w:val="clear" w:color="auto" w:fill="4F81BD"/>
            <w:vAlign w:val="center"/>
          </w:tcPr>
          <w:p w14:paraId="0622023F" w14:textId="77777777" w:rsidR="00933A2D" w:rsidRPr="00933A2D" w:rsidRDefault="00933A2D" w:rsidP="00933A2D">
            <w:pPr>
              <w:widowControl w:val="0"/>
              <w:ind w:left="57"/>
              <w:jc w:val="center"/>
              <w:rPr>
                <w:rFonts w:ascii="Arial" w:eastAsia="Arial" w:hAnsi="Arial" w:cs="Arial"/>
                <w:b/>
                <w:color w:val="FFFFFF"/>
                <w:sz w:val="18"/>
                <w:szCs w:val="18"/>
                <w:lang w:val="en-GB"/>
              </w:rPr>
            </w:pPr>
            <w:r w:rsidRPr="00933A2D">
              <w:rPr>
                <w:rFonts w:ascii="Arial" w:eastAsia="Arial" w:hAnsi="Arial" w:cs="Arial"/>
                <w:b/>
                <w:color w:val="FFFFFF"/>
                <w:sz w:val="18"/>
                <w:szCs w:val="18"/>
                <w:lang w:val="en-GB"/>
              </w:rPr>
              <w:t>Community</w:t>
            </w:r>
          </w:p>
        </w:tc>
        <w:tc>
          <w:tcPr>
            <w:tcW w:w="1979" w:type="dxa"/>
            <w:shd w:val="clear" w:color="auto" w:fill="4F81BD"/>
            <w:vAlign w:val="center"/>
          </w:tcPr>
          <w:p w14:paraId="61BCE2C8" w14:textId="77777777" w:rsidR="00933A2D" w:rsidRPr="00933A2D" w:rsidRDefault="00933A2D" w:rsidP="00933A2D">
            <w:pPr>
              <w:widowControl w:val="0"/>
              <w:ind w:left="57"/>
              <w:jc w:val="center"/>
              <w:rPr>
                <w:rFonts w:ascii="Arial" w:eastAsia="Arial" w:hAnsi="Arial" w:cs="Arial"/>
                <w:b/>
                <w:color w:val="FFFFFF"/>
                <w:sz w:val="18"/>
                <w:szCs w:val="18"/>
                <w:lang w:val="en-GB"/>
              </w:rPr>
            </w:pPr>
            <w:r w:rsidRPr="00933A2D">
              <w:rPr>
                <w:rFonts w:ascii="Arial" w:eastAsia="Arial" w:hAnsi="Arial" w:cs="Arial"/>
                <w:b/>
                <w:color w:val="FFFFFF"/>
                <w:w w:val="95"/>
                <w:sz w:val="18"/>
                <w:szCs w:val="18"/>
                <w:lang w:val="en-GB"/>
              </w:rPr>
              <w:t xml:space="preserve">Stakeholder </w:t>
            </w:r>
            <w:r w:rsidRPr="00933A2D">
              <w:rPr>
                <w:rFonts w:ascii="Arial" w:eastAsia="Arial" w:hAnsi="Arial" w:cs="Arial"/>
                <w:b/>
                <w:color w:val="FFFFFF"/>
                <w:sz w:val="18"/>
                <w:szCs w:val="18"/>
                <w:lang w:val="en-GB"/>
              </w:rPr>
              <w:t>group</w:t>
            </w:r>
          </w:p>
        </w:tc>
        <w:tc>
          <w:tcPr>
            <w:tcW w:w="1415" w:type="dxa"/>
            <w:shd w:val="clear" w:color="auto" w:fill="4F81BD"/>
            <w:vAlign w:val="center"/>
          </w:tcPr>
          <w:p w14:paraId="2654FFD4" w14:textId="77777777" w:rsidR="00933A2D" w:rsidRPr="00933A2D" w:rsidRDefault="00933A2D" w:rsidP="00933A2D">
            <w:pPr>
              <w:widowControl w:val="0"/>
              <w:ind w:left="57"/>
              <w:jc w:val="center"/>
              <w:rPr>
                <w:rFonts w:ascii="Arial" w:eastAsia="Arial" w:hAnsi="Arial" w:cs="Arial"/>
                <w:b/>
                <w:color w:val="FFFFFF"/>
                <w:sz w:val="18"/>
                <w:szCs w:val="18"/>
                <w:lang w:val="en-GB"/>
              </w:rPr>
            </w:pPr>
            <w:r w:rsidRPr="00933A2D">
              <w:rPr>
                <w:rFonts w:ascii="Arial" w:eastAsia="Arial" w:hAnsi="Arial" w:cs="Arial"/>
                <w:b/>
                <w:color w:val="FFFFFF"/>
                <w:sz w:val="18"/>
                <w:szCs w:val="18"/>
                <w:lang w:val="en-GB"/>
              </w:rPr>
              <w:t>Key characteristics</w:t>
            </w:r>
          </w:p>
        </w:tc>
        <w:tc>
          <w:tcPr>
            <w:tcW w:w="1032" w:type="dxa"/>
            <w:shd w:val="clear" w:color="auto" w:fill="4F81BD"/>
            <w:vAlign w:val="center"/>
          </w:tcPr>
          <w:p w14:paraId="25E73472" w14:textId="77777777" w:rsidR="00933A2D" w:rsidRPr="00933A2D" w:rsidRDefault="00933A2D" w:rsidP="009303AC">
            <w:pPr>
              <w:widowControl w:val="0"/>
              <w:ind w:left="57"/>
              <w:jc w:val="center"/>
              <w:rPr>
                <w:rFonts w:ascii="Arial" w:eastAsia="Arial" w:hAnsi="Arial" w:cs="Arial"/>
                <w:b/>
                <w:color w:val="FFFFFF"/>
                <w:sz w:val="18"/>
                <w:szCs w:val="18"/>
                <w:lang w:val="en-GB"/>
              </w:rPr>
            </w:pPr>
            <w:r w:rsidRPr="00933A2D">
              <w:rPr>
                <w:rFonts w:ascii="Arial" w:eastAsia="Arial" w:hAnsi="Arial" w:cs="Arial"/>
                <w:b/>
                <w:color w:val="FFFFFF"/>
                <w:w w:val="95"/>
                <w:sz w:val="18"/>
                <w:szCs w:val="18"/>
                <w:lang w:val="en-GB"/>
              </w:rPr>
              <w:t xml:space="preserve">Language </w:t>
            </w:r>
            <w:r w:rsidRPr="00933A2D">
              <w:rPr>
                <w:rFonts w:ascii="Arial" w:eastAsia="Arial" w:hAnsi="Arial" w:cs="Arial"/>
                <w:b/>
                <w:color w:val="FFFFFF"/>
                <w:sz w:val="18"/>
                <w:szCs w:val="18"/>
                <w:lang w:val="en-GB"/>
              </w:rPr>
              <w:t>needs</w:t>
            </w:r>
          </w:p>
        </w:tc>
        <w:tc>
          <w:tcPr>
            <w:tcW w:w="1572" w:type="dxa"/>
            <w:shd w:val="clear" w:color="auto" w:fill="4F81BD"/>
            <w:vAlign w:val="center"/>
          </w:tcPr>
          <w:p w14:paraId="31D3B762" w14:textId="77777777" w:rsidR="00933A2D" w:rsidRPr="00933A2D" w:rsidRDefault="00933A2D" w:rsidP="00933A2D">
            <w:pPr>
              <w:widowControl w:val="0"/>
              <w:ind w:left="57"/>
              <w:jc w:val="center"/>
              <w:rPr>
                <w:rFonts w:ascii="Arial" w:eastAsia="Arial" w:hAnsi="Arial" w:cs="Arial"/>
                <w:b/>
                <w:color w:val="FFFFFF"/>
                <w:sz w:val="18"/>
                <w:szCs w:val="18"/>
                <w:lang w:val="en-GB"/>
              </w:rPr>
            </w:pPr>
            <w:r w:rsidRPr="00933A2D">
              <w:rPr>
                <w:rFonts w:ascii="Arial" w:eastAsia="Arial" w:hAnsi="Arial" w:cs="Arial"/>
                <w:b/>
                <w:color w:val="FFFFFF"/>
                <w:sz w:val="18"/>
                <w:szCs w:val="18"/>
                <w:lang w:val="en-GB"/>
              </w:rPr>
              <w:t>Preferred notification means</w:t>
            </w:r>
            <w:r w:rsidRPr="00933A2D">
              <w:rPr>
                <w:rFonts w:ascii="Arial" w:eastAsia="Arial" w:hAnsi="Arial" w:cs="Arial"/>
                <w:b/>
                <w:color w:val="FFFFFF"/>
                <w:spacing w:val="-8"/>
                <w:sz w:val="18"/>
                <w:szCs w:val="18"/>
                <w:lang w:val="en-GB"/>
              </w:rPr>
              <w:t xml:space="preserve"> </w:t>
            </w:r>
            <w:r w:rsidRPr="00933A2D">
              <w:rPr>
                <w:rFonts w:ascii="Arial" w:eastAsia="Arial" w:hAnsi="Arial" w:cs="Arial"/>
                <w:b/>
                <w:color w:val="FFFFFF"/>
                <w:sz w:val="18"/>
                <w:szCs w:val="18"/>
                <w:lang w:val="en-GB"/>
              </w:rPr>
              <w:t>(e-mail, phone, radio, letter)</w:t>
            </w:r>
          </w:p>
        </w:tc>
        <w:tc>
          <w:tcPr>
            <w:tcW w:w="1640" w:type="dxa"/>
            <w:shd w:val="clear" w:color="auto" w:fill="4F81BD"/>
            <w:vAlign w:val="center"/>
          </w:tcPr>
          <w:p w14:paraId="222EE666" w14:textId="77777777" w:rsidR="00933A2D" w:rsidRPr="00933A2D" w:rsidRDefault="00933A2D" w:rsidP="00933A2D">
            <w:pPr>
              <w:widowControl w:val="0"/>
              <w:ind w:left="57"/>
              <w:jc w:val="center"/>
              <w:rPr>
                <w:rFonts w:ascii="Arial" w:eastAsia="Arial" w:hAnsi="Arial" w:cs="Arial"/>
                <w:b/>
                <w:color w:val="FFFFFF"/>
                <w:sz w:val="18"/>
                <w:szCs w:val="18"/>
                <w:lang w:val="en-GB"/>
              </w:rPr>
            </w:pPr>
            <w:r w:rsidRPr="00933A2D">
              <w:rPr>
                <w:rFonts w:ascii="Arial" w:eastAsia="Arial" w:hAnsi="Arial" w:cs="Arial"/>
                <w:b/>
                <w:color w:val="FFFFFF"/>
                <w:sz w:val="18"/>
                <w:szCs w:val="18"/>
                <w:lang w:val="en-GB"/>
              </w:rPr>
              <w:t>Specific needs (accessibility, large print,</w:t>
            </w:r>
            <w:r w:rsidRPr="00933A2D">
              <w:rPr>
                <w:rFonts w:ascii="Arial" w:eastAsia="Arial" w:hAnsi="Arial" w:cs="Arial"/>
                <w:b/>
                <w:color w:val="FFFFFF"/>
                <w:spacing w:val="-10"/>
                <w:sz w:val="18"/>
                <w:szCs w:val="18"/>
                <w:lang w:val="en-GB"/>
              </w:rPr>
              <w:t xml:space="preserve"> </w:t>
            </w:r>
            <w:proofErr w:type="gramStart"/>
            <w:r w:rsidRPr="00933A2D">
              <w:rPr>
                <w:rFonts w:ascii="Arial" w:eastAsia="Arial" w:hAnsi="Arial" w:cs="Arial"/>
                <w:b/>
                <w:color w:val="FFFFFF"/>
                <w:sz w:val="18"/>
                <w:szCs w:val="18"/>
                <w:lang w:val="en-GB"/>
              </w:rPr>
              <w:t>child care</w:t>
            </w:r>
            <w:proofErr w:type="gramEnd"/>
            <w:r w:rsidRPr="00933A2D">
              <w:rPr>
                <w:rFonts w:ascii="Arial" w:eastAsia="Arial" w:hAnsi="Arial" w:cs="Arial"/>
                <w:b/>
                <w:color w:val="FFFFFF"/>
                <w:sz w:val="18"/>
                <w:szCs w:val="18"/>
                <w:lang w:val="en-GB"/>
              </w:rPr>
              <w:t>, daytime meetings</w:t>
            </w:r>
          </w:p>
        </w:tc>
      </w:tr>
      <w:tr w:rsidR="00933A2D" w:rsidRPr="00933A2D" w14:paraId="50529D6A" w14:textId="77777777" w:rsidTr="009303AC">
        <w:trPr>
          <w:trHeight w:val="284"/>
        </w:trPr>
        <w:tc>
          <w:tcPr>
            <w:tcW w:w="1418" w:type="dxa"/>
            <w:shd w:val="clear" w:color="auto" w:fill="auto"/>
          </w:tcPr>
          <w:p w14:paraId="2C099871" w14:textId="77777777" w:rsidR="00933A2D" w:rsidRPr="00933A2D" w:rsidRDefault="00933A2D" w:rsidP="009303AC">
            <w:pPr>
              <w:widowControl w:val="0"/>
              <w:spacing w:before="60" w:after="60"/>
              <w:ind w:left="57"/>
              <w:rPr>
                <w:rFonts w:ascii="Arial" w:eastAsia="Arial" w:hAnsi="Arial" w:cs="Arial"/>
                <w:sz w:val="18"/>
                <w:szCs w:val="18"/>
                <w:lang w:val="en-GB"/>
              </w:rPr>
            </w:pPr>
            <w:proofErr w:type="spellStart"/>
            <w:r w:rsidRPr="00933A2D">
              <w:rPr>
                <w:rFonts w:ascii="Arial" w:eastAsia="Arial" w:hAnsi="Arial" w:cs="Arial"/>
                <w:sz w:val="18"/>
                <w:szCs w:val="18"/>
                <w:lang w:val="en-GB"/>
              </w:rPr>
              <w:t>Moralı</w:t>
            </w:r>
            <w:proofErr w:type="spellEnd"/>
            <w:r w:rsidRPr="00933A2D">
              <w:rPr>
                <w:rFonts w:ascii="Arial" w:eastAsia="Arial" w:hAnsi="Arial" w:cs="Arial"/>
                <w:sz w:val="18"/>
                <w:szCs w:val="18"/>
                <w:lang w:val="en-GB"/>
              </w:rPr>
              <w:t xml:space="preserve">, </w:t>
            </w:r>
            <w:proofErr w:type="spellStart"/>
            <w:r w:rsidRPr="00933A2D">
              <w:rPr>
                <w:rFonts w:ascii="Arial" w:eastAsia="Arial" w:hAnsi="Arial" w:cs="Arial"/>
                <w:sz w:val="18"/>
                <w:szCs w:val="18"/>
                <w:lang w:val="en-GB"/>
              </w:rPr>
              <w:t>Argavlı</w:t>
            </w:r>
            <w:proofErr w:type="spellEnd"/>
            <w:r w:rsidRPr="00933A2D">
              <w:rPr>
                <w:rFonts w:ascii="Arial" w:eastAsia="Arial" w:hAnsi="Arial" w:cs="Arial"/>
                <w:sz w:val="18"/>
                <w:szCs w:val="18"/>
                <w:lang w:val="en-GB"/>
              </w:rPr>
              <w:t xml:space="preserve"> and </w:t>
            </w:r>
            <w:proofErr w:type="spellStart"/>
            <w:r w:rsidRPr="00933A2D">
              <w:rPr>
                <w:rFonts w:ascii="Arial" w:eastAsia="Arial" w:hAnsi="Arial" w:cs="Arial"/>
                <w:sz w:val="18"/>
                <w:szCs w:val="18"/>
                <w:lang w:val="en-GB"/>
              </w:rPr>
              <w:t>Uzunkum</w:t>
            </w:r>
            <w:proofErr w:type="spellEnd"/>
            <w:r w:rsidRPr="00933A2D">
              <w:rPr>
                <w:rFonts w:ascii="Arial" w:eastAsia="Arial" w:hAnsi="Arial" w:cs="Arial"/>
                <w:sz w:val="18"/>
                <w:szCs w:val="18"/>
                <w:lang w:val="en-GB"/>
              </w:rPr>
              <w:t xml:space="preserve"> Neighbourhoods</w:t>
            </w:r>
          </w:p>
        </w:tc>
        <w:tc>
          <w:tcPr>
            <w:tcW w:w="1979" w:type="dxa"/>
            <w:shd w:val="clear" w:color="auto" w:fill="auto"/>
          </w:tcPr>
          <w:p w14:paraId="0729F880" w14:textId="77777777" w:rsidR="00933A2D" w:rsidRPr="00933A2D" w:rsidRDefault="00933A2D" w:rsidP="009303AC">
            <w:pPr>
              <w:numPr>
                <w:ilvl w:val="0"/>
                <w:numId w:val="7"/>
              </w:numPr>
              <w:tabs>
                <w:tab w:val="left" w:pos="277"/>
              </w:tabs>
              <w:spacing w:before="60" w:after="60"/>
              <w:ind w:left="277" w:hanging="175"/>
              <w:rPr>
                <w:rFonts w:ascii="Arial" w:eastAsia="Calibri" w:hAnsi="Arial" w:cs="Arial"/>
                <w:sz w:val="18"/>
                <w:szCs w:val="18"/>
                <w:lang w:val="en-GB"/>
              </w:rPr>
            </w:pPr>
            <w:r w:rsidRPr="00933A2D">
              <w:rPr>
                <w:rFonts w:ascii="Arial" w:eastAsia="Calibri" w:hAnsi="Arial" w:cs="Arial"/>
                <w:sz w:val="18"/>
                <w:szCs w:val="18"/>
                <w:lang w:val="en-GB"/>
              </w:rPr>
              <w:t>Project affected settlements</w:t>
            </w:r>
          </w:p>
        </w:tc>
        <w:tc>
          <w:tcPr>
            <w:tcW w:w="1415" w:type="dxa"/>
            <w:shd w:val="clear" w:color="auto" w:fill="auto"/>
          </w:tcPr>
          <w:p w14:paraId="702F0AFB"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Being within the impact area of the project</w:t>
            </w:r>
          </w:p>
        </w:tc>
        <w:tc>
          <w:tcPr>
            <w:tcW w:w="1032" w:type="dxa"/>
            <w:shd w:val="clear" w:color="auto" w:fill="auto"/>
          </w:tcPr>
          <w:p w14:paraId="57C54022" w14:textId="77777777" w:rsidR="00933A2D" w:rsidRPr="00933A2D" w:rsidRDefault="00933A2D" w:rsidP="009303AC">
            <w:pPr>
              <w:widowControl w:val="0"/>
              <w:spacing w:before="60" w:after="60"/>
              <w:ind w:left="57"/>
              <w:jc w:val="center"/>
              <w:rPr>
                <w:rFonts w:ascii="Arial" w:eastAsia="Arial" w:hAnsi="Arial" w:cs="Arial"/>
                <w:sz w:val="18"/>
                <w:szCs w:val="18"/>
                <w:lang w:val="en-GB"/>
              </w:rPr>
            </w:pPr>
            <w:r w:rsidRPr="00933A2D">
              <w:rPr>
                <w:rFonts w:ascii="Arial" w:eastAsia="Arial" w:hAnsi="Arial" w:cs="Arial"/>
                <w:sz w:val="18"/>
                <w:szCs w:val="18"/>
                <w:lang w:val="en-GB"/>
              </w:rPr>
              <w:t>Turkish</w:t>
            </w:r>
          </w:p>
        </w:tc>
        <w:tc>
          <w:tcPr>
            <w:tcW w:w="1572" w:type="dxa"/>
            <w:shd w:val="clear" w:color="auto" w:fill="auto"/>
          </w:tcPr>
          <w:p w14:paraId="453A496B"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 xml:space="preserve">Written information, phone, face to face </w:t>
            </w:r>
          </w:p>
        </w:tc>
        <w:tc>
          <w:tcPr>
            <w:tcW w:w="1640" w:type="dxa"/>
            <w:shd w:val="clear" w:color="auto" w:fill="auto"/>
          </w:tcPr>
          <w:p w14:paraId="681F6B61"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Be aware of project phases.</w:t>
            </w:r>
          </w:p>
          <w:p w14:paraId="18675C74"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To be informed about the plans and activities within the scope of the project</w:t>
            </w:r>
          </w:p>
        </w:tc>
      </w:tr>
      <w:tr w:rsidR="00933A2D" w:rsidRPr="00933A2D" w14:paraId="4EB87C1D" w14:textId="77777777" w:rsidTr="009303AC">
        <w:trPr>
          <w:trHeight w:val="284"/>
        </w:trPr>
        <w:tc>
          <w:tcPr>
            <w:tcW w:w="1418" w:type="dxa"/>
            <w:shd w:val="clear" w:color="auto" w:fill="auto"/>
          </w:tcPr>
          <w:p w14:paraId="0C6DCC18"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Sensitive Receptors</w:t>
            </w:r>
          </w:p>
        </w:tc>
        <w:tc>
          <w:tcPr>
            <w:tcW w:w="1979" w:type="dxa"/>
            <w:shd w:val="clear" w:color="auto" w:fill="auto"/>
          </w:tcPr>
          <w:p w14:paraId="6B3B6D5D" w14:textId="77777777" w:rsidR="00933A2D" w:rsidRPr="00933A2D" w:rsidRDefault="00933A2D" w:rsidP="009303AC">
            <w:pPr>
              <w:spacing w:before="60" w:after="60"/>
              <w:ind w:left="88" w:firstLine="14"/>
              <w:rPr>
                <w:rFonts w:ascii="Arial" w:eastAsia="Calibri" w:hAnsi="Arial" w:cs="Arial"/>
                <w:sz w:val="18"/>
                <w:szCs w:val="18"/>
                <w:lang w:val="en-GB"/>
              </w:rPr>
            </w:pPr>
            <w:r w:rsidRPr="00933A2D">
              <w:rPr>
                <w:rFonts w:ascii="Arial" w:eastAsia="Calibri" w:hAnsi="Arial" w:cs="Arial"/>
                <w:sz w:val="18"/>
                <w:szCs w:val="18"/>
                <w:lang w:val="en-GB"/>
              </w:rPr>
              <w:t>Two (2) farms and one restaurant</w:t>
            </w:r>
          </w:p>
        </w:tc>
        <w:tc>
          <w:tcPr>
            <w:tcW w:w="1415" w:type="dxa"/>
            <w:shd w:val="clear" w:color="auto" w:fill="auto"/>
          </w:tcPr>
          <w:p w14:paraId="61DF6EE9"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Being affected by the activities during the construction and operation periods of the project</w:t>
            </w:r>
          </w:p>
        </w:tc>
        <w:tc>
          <w:tcPr>
            <w:tcW w:w="1032" w:type="dxa"/>
            <w:shd w:val="clear" w:color="auto" w:fill="auto"/>
          </w:tcPr>
          <w:p w14:paraId="53AED0A9" w14:textId="77777777" w:rsidR="00933A2D" w:rsidRPr="00933A2D" w:rsidRDefault="00933A2D" w:rsidP="009303AC">
            <w:pPr>
              <w:widowControl w:val="0"/>
              <w:spacing w:before="60" w:after="60"/>
              <w:ind w:left="57"/>
              <w:jc w:val="center"/>
              <w:rPr>
                <w:rFonts w:ascii="Arial" w:eastAsia="Arial" w:hAnsi="Arial" w:cs="Arial"/>
                <w:sz w:val="18"/>
                <w:szCs w:val="18"/>
                <w:lang w:val="en-GB"/>
              </w:rPr>
            </w:pPr>
            <w:r w:rsidRPr="00933A2D">
              <w:rPr>
                <w:rFonts w:ascii="Arial" w:eastAsia="Arial" w:hAnsi="Arial" w:cs="Arial"/>
                <w:sz w:val="18"/>
                <w:szCs w:val="18"/>
                <w:lang w:val="en-GB"/>
              </w:rPr>
              <w:t>Turkish</w:t>
            </w:r>
          </w:p>
        </w:tc>
        <w:tc>
          <w:tcPr>
            <w:tcW w:w="1572" w:type="dxa"/>
            <w:shd w:val="clear" w:color="auto" w:fill="auto"/>
          </w:tcPr>
          <w:p w14:paraId="7487D26F"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Written information, phone, face to face</w:t>
            </w:r>
          </w:p>
        </w:tc>
        <w:tc>
          <w:tcPr>
            <w:tcW w:w="1640" w:type="dxa"/>
            <w:shd w:val="clear" w:color="auto" w:fill="auto"/>
          </w:tcPr>
          <w:p w14:paraId="19A0F3DF"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Be aware of project phases</w:t>
            </w:r>
          </w:p>
        </w:tc>
      </w:tr>
      <w:tr w:rsidR="00933A2D" w:rsidRPr="00933A2D" w14:paraId="2EB026FC" w14:textId="77777777" w:rsidTr="009303AC">
        <w:trPr>
          <w:trHeight w:val="284"/>
        </w:trPr>
        <w:tc>
          <w:tcPr>
            <w:tcW w:w="1418" w:type="dxa"/>
            <w:shd w:val="clear" w:color="auto" w:fill="auto"/>
          </w:tcPr>
          <w:p w14:paraId="167E5707" w14:textId="77777777" w:rsidR="00933A2D" w:rsidRPr="00933A2D" w:rsidRDefault="00933A2D" w:rsidP="009303AC">
            <w:pPr>
              <w:widowControl w:val="0"/>
              <w:spacing w:before="60" w:after="60"/>
              <w:ind w:left="57"/>
              <w:rPr>
                <w:rFonts w:ascii="Arial" w:eastAsia="Arial" w:hAnsi="Arial" w:cs="Arial"/>
                <w:sz w:val="18"/>
                <w:szCs w:val="18"/>
                <w:lang w:val="en-GB"/>
              </w:rPr>
            </w:pPr>
            <w:proofErr w:type="spellStart"/>
            <w:r w:rsidRPr="00933A2D">
              <w:rPr>
                <w:rFonts w:ascii="Arial" w:eastAsia="Arial" w:hAnsi="Arial" w:cs="Arial"/>
                <w:sz w:val="18"/>
                <w:szCs w:val="18"/>
                <w:lang w:val="en-GB"/>
              </w:rPr>
              <w:t>Neighboring</w:t>
            </w:r>
            <w:proofErr w:type="spellEnd"/>
            <w:r w:rsidRPr="00933A2D">
              <w:rPr>
                <w:rFonts w:ascii="Arial" w:eastAsia="Arial" w:hAnsi="Arial" w:cs="Arial"/>
                <w:sz w:val="18"/>
                <w:szCs w:val="18"/>
                <w:lang w:val="en-GB"/>
              </w:rPr>
              <w:t xml:space="preserve"> </w:t>
            </w:r>
            <w:proofErr w:type="gramStart"/>
            <w:r w:rsidRPr="00933A2D">
              <w:rPr>
                <w:rFonts w:ascii="Arial" w:eastAsia="Arial" w:hAnsi="Arial" w:cs="Arial"/>
                <w:sz w:val="18"/>
                <w:szCs w:val="18"/>
                <w:lang w:val="en-GB"/>
              </w:rPr>
              <w:t>land owners</w:t>
            </w:r>
            <w:proofErr w:type="gramEnd"/>
            <w:r w:rsidRPr="00933A2D">
              <w:rPr>
                <w:rFonts w:ascii="Arial" w:eastAsia="Arial" w:hAnsi="Arial" w:cs="Arial"/>
                <w:sz w:val="18"/>
                <w:szCs w:val="18"/>
                <w:lang w:val="en-GB"/>
              </w:rPr>
              <w:t xml:space="preserve"> in the geothermal pipeline</w:t>
            </w:r>
          </w:p>
          <w:p w14:paraId="07DD7001"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2 shareholders through whom the electricity transmission line passes</w:t>
            </w:r>
          </w:p>
        </w:tc>
        <w:tc>
          <w:tcPr>
            <w:tcW w:w="1979" w:type="dxa"/>
            <w:shd w:val="clear" w:color="auto" w:fill="auto"/>
          </w:tcPr>
          <w:p w14:paraId="551E7C47" w14:textId="77777777" w:rsidR="00933A2D" w:rsidRPr="00933A2D" w:rsidRDefault="00933A2D" w:rsidP="009303AC">
            <w:pPr>
              <w:spacing w:before="60" w:after="60"/>
              <w:ind w:left="88" w:firstLine="14"/>
              <w:rPr>
                <w:rFonts w:ascii="Arial" w:eastAsia="Calibri" w:hAnsi="Arial" w:cs="Arial"/>
                <w:sz w:val="18"/>
                <w:szCs w:val="18"/>
                <w:lang w:val="en-GB"/>
              </w:rPr>
            </w:pPr>
            <w:r w:rsidRPr="00933A2D">
              <w:rPr>
                <w:rFonts w:ascii="Arial" w:eastAsia="Calibri" w:hAnsi="Arial" w:cs="Arial"/>
                <w:sz w:val="18"/>
                <w:szCs w:val="18"/>
                <w:lang w:val="en-GB"/>
              </w:rPr>
              <w:t>Landowners</w:t>
            </w:r>
          </w:p>
        </w:tc>
        <w:tc>
          <w:tcPr>
            <w:tcW w:w="1415" w:type="dxa"/>
            <w:shd w:val="clear" w:color="auto" w:fill="auto"/>
          </w:tcPr>
          <w:p w14:paraId="0D928630"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Being economically affected in case of any land acquisition</w:t>
            </w:r>
          </w:p>
        </w:tc>
        <w:tc>
          <w:tcPr>
            <w:tcW w:w="1032" w:type="dxa"/>
            <w:shd w:val="clear" w:color="auto" w:fill="auto"/>
          </w:tcPr>
          <w:p w14:paraId="4932A379" w14:textId="77777777" w:rsidR="00933A2D" w:rsidRPr="00933A2D" w:rsidRDefault="00933A2D" w:rsidP="009303AC">
            <w:pPr>
              <w:widowControl w:val="0"/>
              <w:spacing w:before="60" w:after="60"/>
              <w:ind w:left="57"/>
              <w:jc w:val="center"/>
              <w:rPr>
                <w:rFonts w:ascii="Arial" w:eastAsia="Arial" w:hAnsi="Arial" w:cs="Arial"/>
                <w:sz w:val="18"/>
                <w:szCs w:val="18"/>
                <w:lang w:val="en-GB"/>
              </w:rPr>
            </w:pPr>
            <w:r w:rsidRPr="00933A2D">
              <w:rPr>
                <w:rFonts w:ascii="Arial" w:eastAsia="Arial" w:hAnsi="Arial" w:cs="Arial"/>
                <w:sz w:val="18"/>
                <w:szCs w:val="18"/>
                <w:lang w:val="en-GB"/>
              </w:rPr>
              <w:t>Turkish</w:t>
            </w:r>
          </w:p>
        </w:tc>
        <w:tc>
          <w:tcPr>
            <w:tcW w:w="1572" w:type="dxa"/>
            <w:shd w:val="clear" w:color="auto" w:fill="auto"/>
          </w:tcPr>
          <w:p w14:paraId="36B63019"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Written information, phone, face to face</w:t>
            </w:r>
          </w:p>
        </w:tc>
        <w:tc>
          <w:tcPr>
            <w:tcW w:w="1640" w:type="dxa"/>
            <w:shd w:val="clear" w:color="auto" w:fill="auto"/>
          </w:tcPr>
          <w:p w14:paraId="06601271"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Establishing transparent communication when it comes to any land acquisition</w:t>
            </w:r>
          </w:p>
        </w:tc>
      </w:tr>
      <w:tr w:rsidR="00933A2D" w:rsidRPr="00933A2D" w14:paraId="3CCA515E" w14:textId="77777777" w:rsidTr="009303AC">
        <w:trPr>
          <w:trHeight w:val="284"/>
        </w:trPr>
        <w:tc>
          <w:tcPr>
            <w:tcW w:w="1418" w:type="dxa"/>
            <w:shd w:val="clear" w:color="auto" w:fill="auto"/>
          </w:tcPr>
          <w:p w14:paraId="36D45249"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Vulnerable/ Disadvantaged Groups</w:t>
            </w:r>
          </w:p>
        </w:tc>
        <w:tc>
          <w:tcPr>
            <w:tcW w:w="1979" w:type="dxa"/>
            <w:shd w:val="clear" w:color="auto" w:fill="auto"/>
          </w:tcPr>
          <w:p w14:paraId="0A6591F7" w14:textId="77777777" w:rsidR="00933A2D" w:rsidRPr="00933A2D" w:rsidRDefault="00933A2D" w:rsidP="009303AC">
            <w:pPr>
              <w:spacing w:before="60" w:after="60"/>
              <w:ind w:left="88" w:firstLine="14"/>
              <w:rPr>
                <w:rFonts w:ascii="Arial" w:eastAsia="Times New Roman" w:hAnsi="Arial" w:cs="Arial"/>
                <w:sz w:val="18"/>
                <w:szCs w:val="18"/>
                <w:lang w:val="en-GB" w:eastAsia="tr-TR"/>
              </w:rPr>
            </w:pPr>
            <w:r w:rsidRPr="00933A2D">
              <w:rPr>
                <w:rFonts w:ascii="Arial" w:eastAsia="Times New Roman" w:hAnsi="Arial" w:cs="Arial"/>
                <w:sz w:val="18"/>
                <w:szCs w:val="18"/>
                <w:lang w:val="en-GB" w:eastAsia="tr-TR"/>
              </w:rPr>
              <w:t>Seasonal workers</w:t>
            </w:r>
          </w:p>
          <w:p w14:paraId="759D633B" w14:textId="77777777" w:rsidR="00933A2D" w:rsidRPr="00933A2D" w:rsidRDefault="00933A2D" w:rsidP="009303AC">
            <w:pPr>
              <w:spacing w:before="60" w:after="60"/>
              <w:ind w:left="88" w:firstLine="14"/>
              <w:rPr>
                <w:rFonts w:ascii="Arial" w:eastAsia="Times New Roman" w:hAnsi="Arial" w:cs="Arial"/>
                <w:sz w:val="18"/>
                <w:szCs w:val="18"/>
                <w:lang w:val="en-GB" w:eastAsia="tr-TR"/>
              </w:rPr>
            </w:pPr>
            <w:proofErr w:type="gramStart"/>
            <w:r w:rsidRPr="00933A2D">
              <w:rPr>
                <w:rFonts w:ascii="Arial" w:eastAsia="Times New Roman" w:hAnsi="Arial" w:cs="Arial"/>
                <w:sz w:val="18"/>
                <w:szCs w:val="18"/>
                <w:lang w:val="en-GB" w:eastAsia="tr-TR"/>
              </w:rPr>
              <w:t>Low income</w:t>
            </w:r>
            <w:proofErr w:type="gramEnd"/>
            <w:r w:rsidRPr="00933A2D">
              <w:rPr>
                <w:rFonts w:ascii="Arial" w:eastAsia="Times New Roman" w:hAnsi="Arial" w:cs="Arial"/>
                <w:sz w:val="18"/>
                <w:szCs w:val="18"/>
                <w:lang w:val="en-GB" w:eastAsia="tr-TR"/>
              </w:rPr>
              <w:t xml:space="preserve"> group</w:t>
            </w:r>
          </w:p>
          <w:p w14:paraId="31F4B89C" w14:textId="77777777" w:rsidR="00933A2D" w:rsidRPr="00933A2D" w:rsidRDefault="00933A2D" w:rsidP="009303AC">
            <w:pPr>
              <w:spacing w:before="60" w:after="60"/>
              <w:ind w:left="88" w:firstLine="14"/>
              <w:rPr>
                <w:rFonts w:ascii="Arial" w:eastAsia="Times New Roman" w:hAnsi="Arial" w:cs="Arial"/>
                <w:sz w:val="18"/>
                <w:szCs w:val="18"/>
                <w:lang w:val="en-GB" w:eastAsia="tr-TR"/>
              </w:rPr>
            </w:pPr>
            <w:r w:rsidRPr="00933A2D">
              <w:rPr>
                <w:rFonts w:ascii="Arial" w:eastAsia="Times New Roman" w:hAnsi="Arial" w:cs="Arial"/>
                <w:sz w:val="18"/>
                <w:szCs w:val="18"/>
                <w:lang w:val="en-GB" w:eastAsia="tr-TR"/>
              </w:rPr>
              <w:t>Female household head</w:t>
            </w:r>
          </w:p>
          <w:p w14:paraId="145AFAFD" w14:textId="77777777" w:rsidR="00933A2D" w:rsidRPr="00933A2D" w:rsidRDefault="00933A2D" w:rsidP="009303AC">
            <w:pPr>
              <w:spacing w:before="60" w:after="60"/>
              <w:ind w:left="88" w:firstLine="14"/>
              <w:rPr>
                <w:rFonts w:ascii="Arial" w:eastAsia="Times New Roman" w:hAnsi="Arial" w:cs="Arial"/>
                <w:sz w:val="18"/>
                <w:szCs w:val="18"/>
                <w:lang w:val="en-GB" w:eastAsia="tr-TR"/>
              </w:rPr>
            </w:pPr>
            <w:r w:rsidRPr="00933A2D">
              <w:rPr>
                <w:rFonts w:ascii="Arial" w:eastAsia="Times New Roman" w:hAnsi="Arial" w:cs="Arial"/>
                <w:sz w:val="18"/>
                <w:szCs w:val="18"/>
                <w:lang w:val="en-GB" w:eastAsia="tr-TR"/>
              </w:rPr>
              <w:t xml:space="preserve">Mentally and/or physically </w:t>
            </w:r>
            <w:proofErr w:type="spellStart"/>
            <w:r w:rsidRPr="00933A2D">
              <w:rPr>
                <w:rFonts w:ascii="Arial" w:eastAsia="Times New Roman" w:hAnsi="Arial" w:cs="Arial"/>
                <w:sz w:val="18"/>
                <w:szCs w:val="18"/>
                <w:lang w:val="en-GB" w:eastAsia="tr-TR"/>
              </w:rPr>
              <w:t>handşcapped</w:t>
            </w:r>
            <w:proofErr w:type="spellEnd"/>
          </w:p>
          <w:p w14:paraId="015B65E0" w14:textId="77777777" w:rsidR="00933A2D" w:rsidRPr="00933A2D" w:rsidRDefault="00933A2D" w:rsidP="009303AC">
            <w:pPr>
              <w:numPr>
                <w:ilvl w:val="0"/>
                <w:numId w:val="7"/>
              </w:numPr>
              <w:tabs>
                <w:tab w:val="left" w:pos="277"/>
              </w:tabs>
              <w:spacing w:before="60" w:after="60"/>
              <w:ind w:left="277" w:hanging="175"/>
              <w:rPr>
                <w:rFonts w:ascii="Arial" w:eastAsia="Calibri" w:hAnsi="Arial" w:cs="Arial"/>
                <w:sz w:val="18"/>
                <w:szCs w:val="18"/>
                <w:lang w:val="en-GB"/>
              </w:rPr>
            </w:pPr>
            <w:r w:rsidRPr="009303AC">
              <w:rPr>
                <w:rFonts w:ascii="Arial" w:eastAsia="Calibri" w:hAnsi="Arial" w:cs="Arial"/>
                <w:sz w:val="18"/>
                <w:szCs w:val="18"/>
                <w:lang w:val="en-GB"/>
              </w:rPr>
              <w:t>People who are aged 65 and living alone</w:t>
            </w:r>
          </w:p>
        </w:tc>
        <w:tc>
          <w:tcPr>
            <w:tcW w:w="1415" w:type="dxa"/>
            <w:shd w:val="clear" w:color="auto" w:fill="auto"/>
          </w:tcPr>
          <w:p w14:paraId="2A5FEB10"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Individuals with the potential to be more affected by project work</w:t>
            </w:r>
          </w:p>
        </w:tc>
        <w:tc>
          <w:tcPr>
            <w:tcW w:w="1032" w:type="dxa"/>
            <w:shd w:val="clear" w:color="auto" w:fill="auto"/>
          </w:tcPr>
          <w:p w14:paraId="3CC9907E" w14:textId="77777777" w:rsidR="00933A2D" w:rsidRPr="00933A2D" w:rsidRDefault="00933A2D" w:rsidP="009303AC">
            <w:pPr>
              <w:widowControl w:val="0"/>
              <w:spacing w:before="60" w:after="60"/>
              <w:ind w:left="57"/>
              <w:jc w:val="center"/>
              <w:rPr>
                <w:rFonts w:ascii="Arial" w:eastAsia="Arial" w:hAnsi="Arial" w:cs="Arial"/>
                <w:sz w:val="18"/>
                <w:szCs w:val="18"/>
                <w:lang w:val="en-GB"/>
              </w:rPr>
            </w:pPr>
            <w:r w:rsidRPr="00933A2D">
              <w:rPr>
                <w:rFonts w:ascii="Arial" w:eastAsia="Arial" w:hAnsi="Arial" w:cs="Arial"/>
                <w:sz w:val="18"/>
                <w:szCs w:val="18"/>
                <w:lang w:val="en-GB"/>
              </w:rPr>
              <w:t>Turkish</w:t>
            </w:r>
          </w:p>
        </w:tc>
        <w:tc>
          <w:tcPr>
            <w:tcW w:w="1572" w:type="dxa"/>
            <w:shd w:val="clear" w:color="auto" w:fill="auto"/>
          </w:tcPr>
          <w:p w14:paraId="1BB90249"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 xml:space="preserve">Written information, phone, face to face </w:t>
            </w:r>
          </w:p>
        </w:tc>
        <w:tc>
          <w:tcPr>
            <w:tcW w:w="1640" w:type="dxa"/>
            <w:shd w:val="clear" w:color="auto" w:fill="auto"/>
          </w:tcPr>
          <w:p w14:paraId="239977D9"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Be aware of project phases,</w:t>
            </w:r>
          </w:p>
          <w:p w14:paraId="519784B1" w14:textId="77777777" w:rsidR="00933A2D" w:rsidRPr="00933A2D" w:rsidRDefault="00933A2D" w:rsidP="009303AC">
            <w:pPr>
              <w:widowControl w:val="0"/>
              <w:spacing w:before="60" w:after="60"/>
              <w:ind w:left="57"/>
              <w:rPr>
                <w:rFonts w:ascii="Arial" w:eastAsia="Arial" w:hAnsi="Arial" w:cs="Arial"/>
                <w:sz w:val="18"/>
                <w:szCs w:val="18"/>
                <w:lang w:val="en-GB"/>
              </w:rPr>
            </w:pPr>
          </w:p>
        </w:tc>
      </w:tr>
      <w:tr w:rsidR="00933A2D" w:rsidRPr="00933A2D" w14:paraId="46888268" w14:textId="77777777" w:rsidTr="009303AC">
        <w:trPr>
          <w:trHeight w:val="284"/>
        </w:trPr>
        <w:tc>
          <w:tcPr>
            <w:tcW w:w="1418" w:type="dxa"/>
            <w:shd w:val="clear" w:color="auto" w:fill="auto"/>
          </w:tcPr>
          <w:p w14:paraId="38A05F89" w14:textId="77777777" w:rsidR="00933A2D" w:rsidRPr="00933A2D" w:rsidRDefault="00933A2D" w:rsidP="009303AC">
            <w:pPr>
              <w:widowControl w:val="0"/>
              <w:spacing w:before="60" w:after="60"/>
              <w:ind w:left="57"/>
              <w:rPr>
                <w:rFonts w:ascii="Arial" w:eastAsia="Arial" w:hAnsi="Arial" w:cs="Arial"/>
                <w:sz w:val="18"/>
                <w:szCs w:val="18"/>
                <w:lang w:val="en-GB"/>
              </w:rPr>
            </w:pPr>
            <w:r w:rsidRPr="009303AC">
              <w:rPr>
                <w:rFonts w:ascii="Arial" w:eastAsia="Arial" w:hAnsi="Arial" w:cs="Arial"/>
                <w:sz w:val="18"/>
                <w:szCs w:val="18"/>
                <w:lang w:val="en-GB"/>
              </w:rPr>
              <w:t>Associations / Non-Governmental Organizations</w:t>
            </w:r>
          </w:p>
        </w:tc>
        <w:tc>
          <w:tcPr>
            <w:tcW w:w="1979" w:type="dxa"/>
            <w:shd w:val="clear" w:color="auto" w:fill="auto"/>
          </w:tcPr>
          <w:p w14:paraId="7B7DE32E" w14:textId="77777777" w:rsidR="00933A2D" w:rsidRPr="00933A2D" w:rsidRDefault="00933A2D" w:rsidP="009303AC">
            <w:pPr>
              <w:spacing w:before="60" w:after="60"/>
              <w:ind w:left="88" w:firstLine="14"/>
              <w:rPr>
                <w:rFonts w:ascii="Arial" w:eastAsia="Times New Roman" w:hAnsi="Arial" w:cs="Arial"/>
                <w:sz w:val="18"/>
                <w:szCs w:val="18"/>
                <w:lang w:val="en-GB" w:eastAsia="tr-TR"/>
              </w:rPr>
            </w:pPr>
            <w:r w:rsidRPr="00933A2D">
              <w:rPr>
                <w:rFonts w:ascii="Arial" w:eastAsia="Times New Roman" w:hAnsi="Arial" w:cs="Arial"/>
                <w:sz w:val="18"/>
                <w:szCs w:val="18"/>
                <w:lang w:val="en-GB" w:eastAsia="tr-TR"/>
              </w:rPr>
              <w:t>National and international non-governmental organizations</w:t>
            </w:r>
          </w:p>
        </w:tc>
        <w:tc>
          <w:tcPr>
            <w:tcW w:w="1415" w:type="dxa"/>
            <w:shd w:val="clear" w:color="auto" w:fill="auto"/>
          </w:tcPr>
          <w:p w14:paraId="278168CD"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Non-governmental organizations working on environmental protection</w:t>
            </w:r>
          </w:p>
        </w:tc>
        <w:tc>
          <w:tcPr>
            <w:tcW w:w="1032" w:type="dxa"/>
            <w:shd w:val="clear" w:color="auto" w:fill="auto"/>
          </w:tcPr>
          <w:p w14:paraId="2A9E5B83" w14:textId="77777777" w:rsidR="00933A2D" w:rsidRPr="00933A2D" w:rsidRDefault="00933A2D" w:rsidP="009303AC">
            <w:pPr>
              <w:widowControl w:val="0"/>
              <w:spacing w:before="60" w:after="60"/>
              <w:ind w:left="57"/>
              <w:jc w:val="center"/>
              <w:rPr>
                <w:rFonts w:ascii="Arial" w:eastAsia="Arial" w:hAnsi="Arial" w:cs="Arial"/>
                <w:sz w:val="18"/>
                <w:szCs w:val="18"/>
                <w:lang w:val="en-GB"/>
              </w:rPr>
            </w:pPr>
            <w:r w:rsidRPr="00933A2D">
              <w:rPr>
                <w:rFonts w:ascii="Arial" w:eastAsia="Arial" w:hAnsi="Arial" w:cs="Arial"/>
                <w:sz w:val="18"/>
                <w:szCs w:val="18"/>
                <w:lang w:val="en-GB"/>
              </w:rPr>
              <w:t>Turkish</w:t>
            </w:r>
          </w:p>
        </w:tc>
        <w:tc>
          <w:tcPr>
            <w:tcW w:w="1572" w:type="dxa"/>
            <w:shd w:val="clear" w:color="auto" w:fill="auto"/>
          </w:tcPr>
          <w:p w14:paraId="18297EAB"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Written information, phone, face to face</w:t>
            </w:r>
          </w:p>
        </w:tc>
        <w:tc>
          <w:tcPr>
            <w:tcW w:w="1640" w:type="dxa"/>
            <w:shd w:val="clear" w:color="auto" w:fill="auto"/>
          </w:tcPr>
          <w:p w14:paraId="0AED23F1" w14:textId="77777777" w:rsidR="00933A2D" w:rsidRPr="00933A2D" w:rsidRDefault="00933A2D" w:rsidP="009303AC">
            <w:pPr>
              <w:widowControl w:val="0"/>
              <w:spacing w:before="60" w:after="60"/>
              <w:ind w:left="57"/>
              <w:rPr>
                <w:rFonts w:ascii="Arial" w:eastAsia="Arial" w:hAnsi="Arial" w:cs="Arial"/>
                <w:sz w:val="18"/>
                <w:szCs w:val="18"/>
                <w:lang w:val="en-GB"/>
              </w:rPr>
            </w:pPr>
            <w:r w:rsidRPr="00933A2D">
              <w:rPr>
                <w:rFonts w:ascii="Arial" w:eastAsia="Arial" w:hAnsi="Arial" w:cs="Arial"/>
                <w:sz w:val="18"/>
                <w:szCs w:val="18"/>
                <w:lang w:val="en-GB"/>
              </w:rPr>
              <w:t>Be aware of project phases,</w:t>
            </w:r>
          </w:p>
        </w:tc>
      </w:tr>
    </w:tbl>
    <w:p w14:paraId="01945445" w14:textId="77777777" w:rsidR="005014F9" w:rsidRPr="00FA60F0" w:rsidRDefault="005014F9" w:rsidP="00933A2D">
      <w:pPr>
        <w:spacing w:line="360" w:lineRule="auto"/>
        <w:jc w:val="both"/>
        <w:rPr>
          <w:rFonts w:ascii="Arial" w:hAnsi="Arial" w:cs="Arial"/>
          <w:sz w:val="22"/>
          <w:szCs w:val="22"/>
          <w:lang w:val="en-US"/>
        </w:rPr>
      </w:pPr>
    </w:p>
    <w:p w14:paraId="719B5A17" w14:textId="41E99BC7" w:rsidR="00F02FFA" w:rsidRDefault="00293AD9" w:rsidP="00FA0534">
      <w:pPr>
        <w:pStyle w:val="Balk1"/>
        <w:ind w:left="567" w:hanging="567"/>
      </w:pPr>
      <w:bookmarkStart w:id="36" w:name="_Toc153293391"/>
      <w:r>
        <w:lastRenderedPageBreak/>
        <w:t>STAKEHOLDER ENGAGEMENT PROGRAM and TOOL</w:t>
      </w:r>
      <w:r w:rsidR="00977207">
        <w:t>S</w:t>
      </w:r>
      <w:bookmarkEnd w:id="36"/>
    </w:p>
    <w:p w14:paraId="0770DDA3" w14:textId="5C65A594" w:rsidR="00207A1B" w:rsidRPr="00207A1B" w:rsidRDefault="00207A1B" w:rsidP="009303AC">
      <w:pPr>
        <w:spacing w:before="240" w:after="240" w:line="300" w:lineRule="auto"/>
        <w:jc w:val="both"/>
        <w:rPr>
          <w:lang w:val="en-US"/>
        </w:rPr>
      </w:pPr>
      <w:r w:rsidRPr="00207A1B">
        <w:rPr>
          <w:rFonts w:ascii="Arial" w:eastAsia="Times New Roman" w:hAnsi="Arial" w:cs="Arial"/>
          <w:sz w:val="22"/>
          <w:szCs w:val="22"/>
          <w:lang w:val="en-GB" w:eastAsia="tr-TR"/>
        </w:rPr>
        <w:t>A range of tools will be used for stakeholder engagement within the scope of this Project. Stakeholder engagement will continue using these already established communication mechanisms, with new mechanisms employed as required to ensure efficient and effective engagement throughout the life of the Project. The Project has and will continue to use the following methods for engaging with stakeholders:</w:t>
      </w:r>
    </w:p>
    <w:p w14:paraId="0FF37469" w14:textId="77777777" w:rsidR="00207A1B" w:rsidRPr="00207A1B" w:rsidRDefault="00207A1B" w:rsidP="00616AA0">
      <w:pPr>
        <w:numPr>
          <w:ilvl w:val="0"/>
          <w:numId w:val="13"/>
        </w:numPr>
        <w:spacing w:before="120" w:after="120" w:line="300" w:lineRule="auto"/>
        <w:ind w:left="714" w:hanging="357"/>
        <w:jc w:val="both"/>
        <w:rPr>
          <w:rFonts w:ascii="Arial" w:eastAsia="Times New Roman" w:hAnsi="Arial" w:cs="Arial"/>
          <w:sz w:val="22"/>
          <w:lang w:val="en-GB" w:eastAsia="tr-TR"/>
        </w:rPr>
      </w:pPr>
      <w:r w:rsidRPr="00207A1B">
        <w:rPr>
          <w:rFonts w:ascii="Arial" w:eastAsia="Times New Roman" w:hAnsi="Arial" w:cs="Arial"/>
          <w:sz w:val="22"/>
          <w:lang w:val="en-GB" w:eastAsia="tr-TR"/>
        </w:rPr>
        <w:t>Informal/formal face-to-face or online meetings with affected communities and other stakeholders –can be the main form of consultation throughout the lifetime of the Project. Stakeholders will be informed about these consultation meetings by telephone, brochures, posters, and e-mail. The meeting or any information sharing activity to be held with the stakeholders will be informed to the parties ten (10) days in advance.</w:t>
      </w:r>
    </w:p>
    <w:p w14:paraId="09C58A7C" w14:textId="77777777" w:rsidR="00207A1B" w:rsidRPr="00207A1B" w:rsidRDefault="00207A1B" w:rsidP="00616AA0">
      <w:pPr>
        <w:numPr>
          <w:ilvl w:val="0"/>
          <w:numId w:val="13"/>
        </w:numPr>
        <w:spacing w:before="120" w:after="120" w:line="300" w:lineRule="auto"/>
        <w:jc w:val="both"/>
        <w:rPr>
          <w:rFonts w:ascii="Arial" w:eastAsia="Times New Roman" w:hAnsi="Arial" w:cs="Arial"/>
          <w:sz w:val="22"/>
          <w:lang w:val="en-GB" w:eastAsia="tr-TR"/>
        </w:rPr>
      </w:pPr>
      <w:r w:rsidRPr="00207A1B">
        <w:rPr>
          <w:rFonts w:ascii="Arial" w:eastAsia="Times New Roman" w:hAnsi="Arial" w:cs="Arial"/>
          <w:sz w:val="22"/>
          <w:lang w:val="en-GB" w:eastAsia="tr-TR"/>
        </w:rPr>
        <w:t xml:space="preserve">Project Company website – a publicly available site for project announcements, documents, reports, etc.  The SEP documents prepared for the Project will be published in English and Turkish via the Project website. Information on the application of the grievance redress mechanism created by the Project Company will be also announced </w:t>
      </w:r>
      <w:proofErr w:type="gramStart"/>
      <w:r w:rsidRPr="00207A1B">
        <w:rPr>
          <w:rFonts w:ascii="Arial" w:eastAsia="Times New Roman" w:hAnsi="Arial" w:cs="Arial"/>
          <w:sz w:val="22"/>
          <w:lang w:val="en-GB" w:eastAsia="tr-TR"/>
        </w:rPr>
        <w:t>in</w:t>
      </w:r>
      <w:proofErr w:type="gramEnd"/>
      <w:r w:rsidRPr="00207A1B">
        <w:rPr>
          <w:rFonts w:ascii="Arial" w:eastAsia="Times New Roman" w:hAnsi="Arial" w:cs="Arial"/>
          <w:sz w:val="22"/>
          <w:lang w:val="en-GB" w:eastAsia="tr-TR"/>
        </w:rPr>
        <w:t xml:space="preserve"> the website together with the contact details of the GRM responsible person. At the same time, all up-to-date information about the Project will be made available to the public via the website.</w:t>
      </w:r>
    </w:p>
    <w:p w14:paraId="7A5E5C35" w14:textId="77777777" w:rsidR="00207A1B" w:rsidRPr="00207A1B" w:rsidRDefault="00207A1B" w:rsidP="00616AA0">
      <w:pPr>
        <w:numPr>
          <w:ilvl w:val="0"/>
          <w:numId w:val="13"/>
        </w:numPr>
        <w:spacing w:before="120" w:after="120" w:line="300" w:lineRule="auto"/>
        <w:jc w:val="both"/>
        <w:rPr>
          <w:rFonts w:ascii="Arial" w:eastAsia="Times New Roman" w:hAnsi="Arial" w:cs="Arial"/>
          <w:sz w:val="22"/>
          <w:lang w:val="en-GB" w:eastAsia="tr-TR"/>
        </w:rPr>
      </w:pPr>
      <w:r w:rsidRPr="00207A1B">
        <w:rPr>
          <w:rFonts w:ascii="Arial" w:eastAsia="Times New Roman" w:hAnsi="Arial" w:cs="Arial"/>
          <w:sz w:val="22"/>
          <w:lang w:val="en-GB" w:eastAsia="tr-TR"/>
        </w:rPr>
        <w:t>Written materials – Handbooks, banners, brochures, leaflets, posters, informative booklets, etc. to enable stakeholders to learn about the Project. – Materials will provide information about the Project and inform Stakeholders about all communication methods and stakeholder engagement tools created for the Project.</w:t>
      </w:r>
    </w:p>
    <w:p w14:paraId="1104610E" w14:textId="77777777" w:rsidR="00207A1B" w:rsidRPr="00207A1B" w:rsidRDefault="00207A1B" w:rsidP="00616AA0">
      <w:pPr>
        <w:numPr>
          <w:ilvl w:val="0"/>
          <w:numId w:val="13"/>
        </w:numPr>
        <w:spacing w:before="120" w:after="120" w:line="300" w:lineRule="auto"/>
        <w:ind w:left="714" w:hanging="357"/>
        <w:jc w:val="both"/>
        <w:rPr>
          <w:rFonts w:ascii="Arial" w:eastAsia="Times New Roman" w:hAnsi="Arial" w:cs="Arial"/>
          <w:sz w:val="22"/>
          <w:lang w:val="en-GB" w:eastAsia="tr-TR"/>
        </w:rPr>
      </w:pPr>
      <w:r w:rsidRPr="00207A1B">
        <w:rPr>
          <w:rFonts w:ascii="Arial" w:eastAsia="Times New Roman" w:hAnsi="Arial" w:cs="Arial"/>
          <w:sz w:val="22"/>
          <w:lang w:val="en-GB" w:eastAsia="tr-TR"/>
        </w:rPr>
        <w:t>Grievance Redress Mechanism – aimed particularly at directly affected stakeholders.  The mechanism has been a</w:t>
      </w:r>
      <w:bookmarkStart w:id="37" w:name="_Toc276996206"/>
      <w:bookmarkStart w:id="38" w:name="_Toc408242590"/>
      <w:bookmarkStart w:id="39" w:name="_Toc408243308"/>
      <w:bookmarkStart w:id="40" w:name="_Toc390922644"/>
      <w:bookmarkStart w:id="41" w:name="Section4"/>
      <w:bookmarkStart w:id="42" w:name="_Toc409263939"/>
      <w:bookmarkStart w:id="43" w:name="_Toc409264100"/>
      <w:bookmarkStart w:id="44" w:name="_Toc409264115"/>
      <w:bookmarkStart w:id="45" w:name="_Toc409264124"/>
      <w:bookmarkStart w:id="46" w:name="_Toc409264336"/>
      <w:bookmarkStart w:id="47" w:name="_Toc409264340"/>
      <w:bookmarkStart w:id="48" w:name="_Toc409264357"/>
      <w:bookmarkStart w:id="49" w:name="_Toc409264367"/>
      <w:bookmarkStart w:id="50" w:name="_Toc409412596"/>
      <w:bookmarkStart w:id="51" w:name="_Toc409413070"/>
      <w:bookmarkStart w:id="52" w:name="_Toc409422054"/>
      <w:bookmarkStart w:id="53" w:name="_Toc409422318"/>
      <w:bookmarkStart w:id="54" w:name="_Toc409422055"/>
      <w:bookmarkStart w:id="55" w:name="_Toc409422319"/>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r w:rsidRPr="00207A1B">
        <w:rPr>
          <w:rFonts w:ascii="Arial" w:eastAsia="Times New Roman" w:hAnsi="Arial" w:cs="Arial"/>
          <w:sz w:val="22"/>
          <w:lang w:val="en-GB" w:eastAsia="tr-TR"/>
        </w:rPr>
        <w:t>nd will continue to be widely disclosed to the affected public.</w:t>
      </w:r>
    </w:p>
    <w:p w14:paraId="700C1D0A" w14:textId="77777777" w:rsidR="00207A1B" w:rsidRPr="00207A1B" w:rsidRDefault="00207A1B" w:rsidP="00616AA0">
      <w:pPr>
        <w:numPr>
          <w:ilvl w:val="0"/>
          <w:numId w:val="13"/>
        </w:numPr>
        <w:spacing w:before="120" w:after="120" w:line="300" w:lineRule="auto"/>
        <w:ind w:left="714" w:hanging="357"/>
        <w:jc w:val="both"/>
        <w:rPr>
          <w:rFonts w:ascii="Arial" w:eastAsia="Times New Roman" w:hAnsi="Arial" w:cs="Arial"/>
          <w:sz w:val="22"/>
          <w:lang w:val="en-GB" w:eastAsia="tr-TR"/>
        </w:rPr>
      </w:pPr>
      <w:r w:rsidRPr="00207A1B">
        <w:rPr>
          <w:rFonts w:ascii="Arial" w:eastAsia="Times New Roman" w:hAnsi="Arial" w:cs="Arial"/>
          <w:sz w:val="22"/>
          <w:lang w:val="en-GB" w:eastAsia="tr-TR"/>
        </w:rPr>
        <w:t xml:space="preserve">Media advertisements – invitations to participate in meetings, information disclosure, etc.  </w:t>
      </w:r>
    </w:p>
    <w:p w14:paraId="6BCF62C8" w14:textId="1BD7FA50" w:rsidR="00B5349B" w:rsidRPr="008A2FF9" w:rsidRDefault="00440F26" w:rsidP="00616AA0">
      <w:pPr>
        <w:pStyle w:val="Balk2"/>
        <w:keepNext/>
        <w:widowControl/>
        <w:numPr>
          <w:ilvl w:val="1"/>
          <w:numId w:val="10"/>
        </w:numPr>
        <w:spacing w:before="240" w:after="240" w:line="300" w:lineRule="auto"/>
        <w:jc w:val="both"/>
        <w:rPr>
          <w:rFonts w:ascii="Arial" w:eastAsia="Times New Roman" w:hAnsi="Arial" w:cs="Arial"/>
          <w:b/>
          <w:bCs/>
          <w:iCs/>
          <w:color w:val="4F81BD"/>
          <w:sz w:val="24"/>
          <w:szCs w:val="24"/>
          <w:lang w:val="en-GB"/>
        </w:rPr>
      </w:pPr>
      <w:bookmarkStart w:id="56" w:name="_Toc153293392"/>
      <w:r w:rsidRPr="008A2FF9">
        <w:rPr>
          <w:rFonts w:ascii="Arial" w:eastAsia="Times New Roman" w:hAnsi="Arial" w:cs="Arial"/>
          <w:b/>
          <w:bCs/>
          <w:iCs/>
          <w:color w:val="4F81BD"/>
          <w:sz w:val="24"/>
          <w:szCs w:val="24"/>
          <w:lang w:val="en-GB"/>
        </w:rPr>
        <w:t>Future Stakeholder Engagement</w:t>
      </w:r>
      <w:bookmarkEnd w:id="56"/>
    </w:p>
    <w:p w14:paraId="1004EAC4" w14:textId="06D219F6" w:rsidR="00EC1B4B" w:rsidRPr="00EC1B4B" w:rsidRDefault="00EC1B4B" w:rsidP="009303AC">
      <w:pPr>
        <w:spacing w:before="240" w:after="240" w:line="300" w:lineRule="auto"/>
        <w:rPr>
          <w:lang w:val="en-US"/>
        </w:rPr>
      </w:pPr>
      <w:r w:rsidRPr="00EC1B4B">
        <w:rPr>
          <w:rFonts w:ascii="Arial" w:eastAsia="Times New Roman" w:hAnsi="Arial" w:cs="Arial"/>
          <w:sz w:val="22"/>
          <w:szCs w:val="22"/>
          <w:lang w:val="en-GB" w:eastAsia="tr-TR"/>
        </w:rPr>
        <w:t xml:space="preserve">Stakeholder engagement will continue throughout Project’s lifespan. Key stakeholders will be kept informed about the progress of the Project, </w:t>
      </w:r>
      <w:proofErr w:type="gramStart"/>
      <w:r w:rsidRPr="00EC1B4B">
        <w:rPr>
          <w:rFonts w:ascii="Arial" w:eastAsia="Times New Roman" w:hAnsi="Arial" w:cs="Arial"/>
          <w:sz w:val="22"/>
          <w:szCs w:val="22"/>
          <w:lang w:val="en-GB" w:eastAsia="tr-TR"/>
        </w:rPr>
        <w:t>have the opportunity to</w:t>
      </w:r>
      <w:proofErr w:type="gramEnd"/>
      <w:r w:rsidRPr="00EC1B4B">
        <w:rPr>
          <w:rFonts w:ascii="Arial" w:eastAsia="Times New Roman" w:hAnsi="Arial" w:cs="Arial"/>
          <w:sz w:val="22"/>
          <w:szCs w:val="22"/>
          <w:lang w:val="en-GB" w:eastAsia="tr-TR"/>
        </w:rPr>
        <w:t xml:space="preserve"> provide feedback on the effectiveness of mitigation and enhancement measures, and to raise any concerns or grievances. </w:t>
      </w:r>
    </w:p>
    <w:p w14:paraId="27AF17FA" w14:textId="77777777" w:rsidR="00EC1B4B" w:rsidRPr="00EC1B4B" w:rsidRDefault="00EC1B4B" w:rsidP="009303AC">
      <w:pPr>
        <w:spacing w:before="240" w:after="240" w:line="300" w:lineRule="auto"/>
        <w:jc w:val="both"/>
        <w:rPr>
          <w:rFonts w:ascii="Arial" w:eastAsia="Times New Roman" w:hAnsi="Arial" w:cs="Arial"/>
          <w:sz w:val="22"/>
          <w:szCs w:val="22"/>
          <w:lang w:val="en-GB" w:eastAsia="tr-TR"/>
        </w:rPr>
      </w:pPr>
      <w:r w:rsidRPr="00EC1B4B">
        <w:rPr>
          <w:rFonts w:ascii="Arial" w:eastAsia="Times New Roman" w:hAnsi="Arial" w:cs="Arial"/>
          <w:sz w:val="22"/>
          <w:szCs w:val="22"/>
          <w:lang w:val="en-GB" w:eastAsia="tr-TR"/>
        </w:rPr>
        <w:t>Information to be shared with the implementation of this Report will include (but is not limited to) the following:</w:t>
      </w:r>
    </w:p>
    <w:p w14:paraId="0337A332" w14:textId="77777777" w:rsidR="00EC1B4B" w:rsidRPr="00EC1B4B" w:rsidRDefault="00EC1B4B" w:rsidP="009303AC">
      <w:pPr>
        <w:numPr>
          <w:ilvl w:val="0"/>
          <w:numId w:val="13"/>
        </w:numPr>
        <w:spacing w:before="200" w:after="200" w:line="300" w:lineRule="auto"/>
        <w:ind w:left="714" w:hanging="357"/>
        <w:contextualSpacing/>
        <w:jc w:val="both"/>
        <w:rPr>
          <w:rFonts w:ascii="Arial" w:eastAsia="Times New Roman" w:hAnsi="Arial" w:cs="Arial"/>
          <w:sz w:val="22"/>
          <w:lang w:val="en-GB" w:eastAsia="tr-TR"/>
        </w:rPr>
      </w:pPr>
      <w:r w:rsidRPr="00EC1B4B">
        <w:rPr>
          <w:rFonts w:ascii="Arial" w:eastAsia="Times New Roman" w:hAnsi="Arial" w:cs="Arial"/>
          <w:sz w:val="22"/>
          <w:lang w:val="en-GB" w:eastAsia="tr-TR"/>
        </w:rPr>
        <w:t xml:space="preserve">the impacts that have been identified </w:t>
      </w:r>
      <w:proofErr w:type="gramStart"/>
      <w:r w:rsidRPr="00EC1B4B">
        <w:rPr>
          <w:rFonts w:ascii="Arial" w:eastAsia="Times New Roman" w:hAnsi="Arial" w:cs="Arial"/>
          <w:sz w:val="22"/>
          <w:lang w:val="en-GB" w:eastAsia="tr-TR"/>
        </w:rPr>
        <w:t>as a result of</w:t>
      </w:r>
      <w:proofErr w:type="gramEnd"/>
      <w:r w:rsidRPr="00EC1B4B">
        <w:rPr>
          <w:rFonts w:ascii="Arial" w:eastAsia="Times New Roman" w:hAnsi="Arial" w:cs="Arial"/>
          <w:sz w:val="22"/>
          <w:lang w:val="en-GB" w:eastAsia="tr-TR"/>
        </w:rPr>
        <w:t xml:space="preserve"> the Project,</w:t>
      </w:r>
    </w:p>
    <w:p w14:paraId="087C72AF" w14:textId="77777777" w:rsidR="00EC1B4B" w:rsidRPr="00EC1B4B" w:rsidRDefault="00EC1B4B" w:rsidP="009303AC">
      <w:pPr>
        <w:numPr>
          <w:ilvl w:val="0"/>
          <w:numId w:val="13"/>
        </w:numPr>
        <w:spacing w:before="200" w:after="200" w:line="300" w:lineRule="auto"/>
        <w:ind w:left="714" w:hanging="357"/>
        <w:contextualSpacing/>
        <w:jc w:val="both"/>
        <w:rPr>
          <w:rFonts w:ascii="Arial" w:eastAsia="Times New Roman" w:hAnsi="Arial" w:cs="Arial"/>
          <w:sz w:val="22"/>
          <w:lang w:val="en-GB" w:eastAsia="tr-TR"/>
        </w:rPr>
      </w:pPr>
      <w:r w:rsidRPr="00EC1B4B">
        <w:rPr>
          <w:rFonts w:ascii="Arial" w:eastAsia="Times New Roman" w:hAnsi="Arial" w:cs="Arial"/>
          <w:sz w:val="22"/>
          <w:lang w:val="en-GB" w:eastAsia="tr-TR"/>
        </w:rPr>
        <w:t xml:space="preserve">the impacts and mitigation or enhancement measures that are being implemented, </w:t>
      </w:r>
    </w:p>
    <w:p w14:paraId="29485BED" w14:textId="77777777" w:rsidR="00EC1B4B" w:rsidRPr="00EC1B4B" w:rsidRDefault="00EC1B4B" w:rsidP="009303AC">
      <w:pPr>
        <w:numPr>
          <w:ilvl w:val="0"/>
          <w:numId w:val="13"/>
        </w:numPr>
        <w:spacing w:before="200" w:after="200" w:line="300" w:lineRule="auto"/>
        <w:ind w:left="714" w:hanging="357"/>
        <w:contextualSpacing/>
        <w:jc w:val="both"/>
        <w:rPr>
          <w:rFonts w:ascii="Arial" w:eastAsia="Times New Roman" w:hAnsi="Arial" w:cs="Arial"/>
          <w:sz w:val="22"/>
          <w:lang w:val="en-GB" w:eastAsia="tr-TR"/>
        </w:rPr>
      </w:pPr>
      <w:r w:rsidRPr="00EC1B4B">
        <w:rPr>
          <w:rFonts w:ascii="Arial" w:eastAsia="Times New Roman" w:hAnsi="Arial" w:cs="Arial"/>
          <w:sz w:val="22"/>
          <w:lang w:val="en-GB" w:eastAsia="tr-TR"/>
        </w:rPr>
        <w:t>roles and responsibilities,</w:t>
      </w:r>
    </w:p>
    <w:p w14:paraId="57FB4DFB" w14:textId="77777777" w:rsidR="00EC1B4B" w:rsidRPr="00EC1B4B" w:rsidRDefault="00EC1B4B" w:rsidP="009303AC">
      <w:pPr>
        <w:numPr>
          <w:ilvl w:val="0"/>
          <w:numId w:val="13"/>
        </w:numPr>
        <w:spacing w:before="200" w:after="200" w:line="300" w:lineRule="auto"/>
        <w:ind w:left="714" w:hanging="357"/>
        <w:contextualSpacing/>
        <w:jc w:val="both"/>
        <w:rPr>
          <w:rFonts w:ascii="Arial" w:eastAsia="Times New Roman" w:hAnsi="Arial" w:cs="Arial"/>
          <w:sz w:val="22"/>
          <w:lang w:val="en-GB" w:eastAsia="tr-TR"/>
        </w:rPr>
      </w:pPr>
      <w:r w:rsidRPr="00EC1B4B">
        <w:rPr>
          <w:rFonts w:ascii="Arial" w:eastAsia="Times New Roman" w:hAnsi="Arial" w:cs="Arial"/>
          <w:sz w:val="22"/>
          <w:lang w:val="en-GB" w:eastAsia="tr-TR"/>
        </w:rPr>
        <w:lastRenderedPageBreak/>
        <w:t>monitoring and management measures, and</w:t>
      </w:r>
    </w:p>
    <w:p w14:paraId="5EEB7E4B" w14:textId="77777777" w:rsidR="00EC1B4B" w:rsidRPr="00EC1B4B" w:rsidRDefault="00EC1B4B" w:rsidP="009303AC">
      <w:pPr>
        <w:numPr>
          <w:ilvl w:val="0"/>
          <w:numId w:val="13"/>
        </w:numPr>
        <w:spacing w:before="200" w:after="200" w:line="300" w:lineRule="auto"/>
        <w:ind w:left="714" w:hanging="357"/>
        <w:jc w:val="both"/>
        <w:rPr>
          <w:rFonts w:ascii="Arial" w:eastAsia="Times New Roman" w:hAnsi="Arial" w:cs="Arial"/>
          <w:sz w:val="22"/>
          <w:lang w:val="en-GB" w:eastAsia="tr-TR"/>
        </w:rPr>
      </w:pPr>
      <w:r w:rsidRPr="00EC1B4B">
        <w:rPr>
          <w:rFonts w:ascii="Arial" w:eastAsia="Times New Roman" w:hAnsi="Arial" w:cs="Arial"/>
          <w:sz w:val="22"/>
          <w:lang w:val="en-GB" w:eastAsia="tr-TR"/>
        </w:rPr>
        <w:t>information on the grievance redress mechanism for the Project.</w:t>
      </w:r>
    </w:p>
    <w:p w14:paraId="0B58FF2E" w14:textId="77777777" w:rsidR="00EC1B4B" w:rsidRPr="00EC1B4B" w:rsidRDefault="00EC1B4B" w:rsidP="009303AC">
      <w:pPr>
        <w:shd w:val="clear" w:color="auto" w:fill="FFFFFF"/>
        <w:spacing w:before="240" w:after="240" w:line="300" w:lineRule="auto"/>
        <w:jc w:val="both"/>
        <w:rPr>
          <w:rFonts w:ascii="Arial" w:eastAsia="Times New Roman" w:hAnsi="Arial" w:cs="Arial"/>
          <w:sz w:val="22"/>
          <w:szCs w:val="22"/>
          <w:lang w:val="en-GB" w:eastAsia="tr-TR"/>
        </w:rPr>
      </w:pPr>
      <w:r w:rsidRPr="00EC1B4B">
        <w:rPr>
          <w:rFonts w:ascii="Arial" w:eastAsia="Times New Roman" w:hAnsi="Arial" w:cs="Arial"/>
          <w:sz w:val="22"/>
          <w:szCs w:val="22"/>
          <w:lang w:val="en-GB" w:eastAsia="tr-TR"/>
        </w:rPr>
        <w:t>The Project Company will engage with the affected stakeholders and other interested parties as structured by this Plan.</w:t>
      </w:r>
    </w:p>
    <w:p w14:paraId="70424BD1" w14:textId="77777777" w:rsidR="00EC1B4B" w:rsidRPr="00EC1B4B" w:rsidRDefault="00EC1B4B" w:rsidP="009303AC">
      <w:pPr>
        <w:shd w:val="clear" w:color="auto" w:fill="FFFFFF"/>
        <w:spacing w:before="240" w:after="240" w:line="300" w:lineRule="auto"/>
        <w:jc w:val="both"/>
        <w:rPr>
          <w:rFonts w:ascii="Arial" w:eastAsia="Times New Roman" w:hAnsi="Arial" w:cs="Arial"/>
          <w:sz w:val="22"/>
          <w:szCs w:val="22"/>
          <w:lang w:val="en-GB" w:eastAsia="tr-TR"/>
        </w:rPr>
      </w:pPr>
      <w:r w:rsidRPr="00EC1B4B">
        <w:rPr>
          <w:rFonts w:ascii="Arial" w:eastAsia="Times New Roman" w:hAnsi="Arial" w:cs="Arial"/>
          <w:sz w:val="22"/>
          <w:szCs w:val="22"/>
          <w:lang w:val="en-GB" w:eastAsia="tr-TR"/>
        </w:rPr>
        <w:t>The level of engagement and measures taken to prevent lack of information / misleading information will be closely followed during the monitoring phase of the Project.</w:t>
      </w:r>
    </w:p>
    <w:p w14:paraId="3A639566" w14:textId="77777777" w:rsidR="00EC1B4B" w:rsidRPr="00EC1B4B" w:rsidRDefault="00EC1B4B" w:rsidP="009303AC">
      <w:pPr>
        <w:spacing w:before="240" w:after="240" w:line="300" w:lineRule="auto"/>
        <w:jc w:val="both"/>
        <w:rPr>
          <w:rFonts w:ascii="Arial" w:eastAsia="Times New Roman" w:hAnsi="Arial" w:cs="Arial"/>
          <w:sz w:val="22"/>
          <w:szCs w:val="22"/>
          <w:lang w:val="en-GB" w:eastAsia="tr-TR"/>
        </w:rPr>
      </w:pPr>
      <w:r w:rsidRPr="00EC1B4B">
        <w:rPr>
          <w:rFonts w:ascii="Arial" w:eastAsia="Times New Roman" w:hAnsi="Arial" w:cs="Arial"/>
          <w:bCs/>
          <w:sz w:val="22"/>
          <w:szCs w:val="22"/>
          <w:lang w:val="en-GB" w:eastAsia="tr-TR"/>
        </w:rPr>
        <w:t>The Project Manager will be responsible for engagement with stakeholders as an on-going process throughout the life of the Project.</w:t>
      </w:r>
      <w:r w:rsidRPr="00EC1B4B">
        <w:rPr>
          <w:rFonts w:ascii="Arial" w:eastAsia="Times New Roman" w:hAnsi="Arial" w:cs="Arial"/>
          <w:sz w:val="22"/>
          <w:szCs w:val="22"/>
          <w:lang w:val="en-GB" w:eastAsia="tr-TR"/>
        </w:rPr>
        <w:t xml:space="preserve"> </w:t>
      </w:r>
    </w:p>
    <w:p w14:paraId="1967494B" w14:textId="77777777" w:rsidR="00EC1B4B" w:rsidRPr="00EC1B4B" w:rsidRDefault="00EC1B4B" w:rsidP="009303AC">
      <w:pPr>
        <w:spacing w:before="240" w:after="240" w:line="300" w:lineRule="auto"/>
        <w:jc w:val="both"/>
        <w:rPr>
          <w:rFonts w:ascii="Arial" w:eastAsia="Times New Roman" w:hAnsi="Arial" w:cs="Arial"/>
          <w:sz w:val="22"/>
          <w:szCs w:val="22"/>
          <w:lang w:val="en-GB" w:eastAsia="tr-TR"/>
        </w:rPr>
      </w:pPr>
      <w:r w:rsidRPr="00EC1B4B">
        <w:rPr>
          <w:rFonts w:ascii="Arial" w:eastAsia="Times New Roman" w:hAnsi="Arial" w:cs="Arial"/>
          <w:sz w:val="22"/>
          <w:szCs w:val="22"/>
          <w:lang w:val="en-GB" w:eastAsia="tr-TR"/>
        </w:rPr>
        <w:t xml:space="preserve">Grievances can be an indication of growing stakeholder concerns (real and perceived) and can escalate if not identified and resolved. Identifying and responding to grievances supports the development of positive relationships between projects, communities, and other stakeholders. </w:t>
      </w:r>
    </w:p>
    <w:p w14:paraId="2A73708E" w14:textId="77777777" w:rsidR="00EC1B4B" w:rsidRPr="00EC1B4B" w:rsidRDefault="00EC1B4B" w:rsidP="009303AC">
      <w:pPr>
        <w:spacing w:before="240" w:after="240" w:line="300" w:lineRule="auto"/>
        <w:jc w:val="both"/>
        <w:rPr>
          <w:rFonts w:ascii="Arial" w:eastAsia="Times New Roman" w:hAnsi="Arial" w:cs="Arial"/>
          <w:sz w:val="22"/>
          <w:szCs w:val="22"/>
          <w:lang w:val="en-GB" w:eastAsia="tr-TR"/>
        </w:rPr>
      </w:pPr>
      <w:r w:rsidRPr="00EC1B4B">
        <w:rPr>
          <w:rFonts w:ascii="Arial" w:eastAsia="Times New Roman" w:hAnsi="Arial" w:cs="Arial"/>
          <w:sz w:val="22"/>
          <w:szCs w:val="22"/>
          <w:lang w:val="en-GB" w:eastAsia="tr-TR"/>
        </w:rPr>
        <w:t xml:space="preserve">With the implementation of this Report, the formal grievance redress mechanism will be established for internal/external stakeholders at no cost and will not impede access to other judicial or administrative remedies. </w:t>
      </w:r>
    </w:p>
    <w:p w14:paraId="29B1B4CE" w14:textId="77777777" w:rsidR="00EC1B4B" w:rsidRPr="00EC1B4B" w:rsidRDefault="00EC1B4B" w:rsidP="009303AC">
      <w:pPr>
        <w:spacing w:before="240" w:after="240" w:line="300" w:lineRule="auto"/>
        <w:jc w:val="both"/>
        <w:rPr>
          <w:rFonts w:ascii="Arial" w:eastAsia="Times New Roman" w:hAnsi="Arial" w:cs="Arial"/>
          <w:sz w:val="22"/>
          <w:szCs w:val="22"/>
          <w:lang w:val="en-GB" w:eastAsia="tr-TR"/>
        </w:rPr>
      </w:pPr>
      <w:r w:rsidRPr="00EC1B4B">
        <w:rPr>
          <w:rFonts w:ascii="Arial" w:eastAsia="Times New Roman" w:hAnsi="Arial" w:cs="Arial"/>
          <w:sz w:val="22"/>
          <w:szCs w:val="22"/>
          <w:lang w:val="en-GB" w:eastAsia="tr-TR"/>
        </w:rPr>
        <w:t xml:space="preserve">Internal and external stakeholders will be able to share their opinions and grievances via a range of options such as Project Company’s website, letters, and face to face meetings with the implementation of the Stakeholder Engagement Plan. </w:t>
      </w:r>
    </w:p>
    <w:p w14:paraId="49097502" w14:textId="0F37BB7F" w:rsidR="00EC1B4B" w:rsidRPr="00EC1B4B" w:rsidRDefault="00EC1B4B" w:rsidP="009303AC">
      <w:pPr>
        <w:spacing w:before="240" w:after="240" w:line="300" w:lineRule="auto"/>
        <w:jc w:val="both"/>
        <w:rPr>
          <w:rFonts w:ascii="Arial" w:eastAsia="Times New Roman" w:hAnsi="Arial" w:cs="Arial"/>
          <w:sz w:val="22"/>
          <w:szCs w:val="22"/>
          <w:lang w:val="en-GB" w:eastAsia="tr-TR"/>
        </w:rPr>
      </w:pPr>
      <w:r w:rsidRPr="00EC1B4B">
        <w:rPr>
          <w:rFonts w:ascii="Arial" w:eastAsia="Times New Roman" w:hAnsi="Arial" w:cs="Arial"/>
          <w:sz w:val="22"/>
          <w:szCs w:val="22"/>
          <w:lang w:val="en-GB" w:eastAsia="tr-TR"/>
        </w:rPr>
        <w:t xml:space="preserve">Grievance procedures will be coordinated through the Project Manager, which is the primary interface between the community and the Project Company. Confidentiality procedures will be put in place to protect the complainant, as appropriate. </w:t>
      </w:r>
    </w:p>
    <w:p w14:paraId="041FA37F" w14:textId="75DD7328" w:rsidR="0016045C" w:rsidRDefault="00CD7F5E" w:rsidP="00616AA0">
      <w:pPr>
        <w:pStyle w:val="Balk2"/>
        <w:keepNext/>
        <w:widowControl/>
        <w:numPr>
          <w:ilvl w:val="1"/>
          <w:numId w:val="10"/>
        </w:numPr>
        <w:spacing w:before="240" w:after="240" w:line="300" w:lineRule="auto"/>
        <w:jc w:val="both"/>
        <w:rPr>
          <w:rFonts w:ascii="Arial" w:eastAsia="Times New Roman" w:hAnsi="Arial" w:cs="Arial"/>
          <w:b/>
          <w:bCs/>
          <w:iCs/>
          <w:color w:val="4F81BD"/>
          <w:sz w:val="24"/>
          <w:szCs w:val="24"/>
          <w:lang w:val="en-GB"/>
        </w:rPr>
      </w:pPr>
      <w:bookmarkStart w:id="57" w:name="_Toc153293393"/>
      <w:r>
        <w:rPr>
          <w:rFonts w:ascii="Arial" w:eastAsia="Times New Roman" w:hAnsi="Arial" w:cs="Arial"/>
          <w:b/>
          <w:bCs/>
          <w:iCs/>
          <w:color w:val="4F81BD"/>
          <w:sz w:val="24"/>
          <w:szCs w:val="24"/>
          <w:lang w:val="en-GB"/>
        </w:rPr>
        <w:t>Public Information and Participation Meeting</w:t>
      </w:r>
      <w:bookmarkEnd w:id="57"/>
    </w:p>
    <w:p w14:paraId="325049A3" w14:textId="4A1D0D6B" w:rsidR="00BE3CA4" w:rsidRPr="00A846DA" w:rsidRDefault="00BE3CA4" w:rsidP="009303AC">
      <w:pPr>
        <w:spacing w:before="240" w:after="240" w:line="300" w:lineRule="auto"/>
        <w:jc w:val="both"/>
        <w:rPr>
          <w:rFonts w:ascii="Arial" w:eastAsia="Times New Roman" w:hAnsi="Arial" w:cs="Arial"/>
          <w:sz w:val="22"/>
          <w:szCs w:val="22"/>
          <w:lang w:val="en-GB" w:eastAsia="tr-TR"/>
        </w:rPr>
      </w:pPr>
      <w:r w:rsidRPr="00315043">
        <w:rPr>
          <w:rFonts w:ascii="Arial" w:eastAsia="Times New Roman" w:hAnsi="Arial" w:cs="Arial"/>
          <w:sz w:val="22"/>
          <w:szCs w:val="22"/>
          <w:lang w:val="en-GB" w:eastAsia="tr-TR"/>
        </w:rPr>
        <w:t xml:space="preserve">According to analyses of social experts, it has been determined that the residents living in </w:t>
      </w:r>
      <w:proofErr w:type="spellStart"/>
      <w:r w:rsidRPr="00315043">
        <w:rPr>
          <w:rFonts w:ascii="Arial" w:eastAsia="Times New Roman" w:hAnsi="Arial" w:cs="Arial"/>
          <w:sz w:val="22"/>
          <w:szCs w:val="22"/>
          <w:lang w:val="en-GB" w:eastAsia="tr-TR"/>
        </w:rPr>
        <w:t>Argavlı</w:t>
      </w:r>
      <w:proofErr w:type="spellEnd"/>
      <w:r w:rsidRPr="00315043">
        <w:rPr>
          <w:rFonts w:ascii="Arial" w:eastAsia="Times New Roman" w:hAnsi="Arial" w:cs="Arial"/>
          <w:sz w:val="22"/>
          <w:szCs w:val="22"/>
          <w:lang w:val="en-GB" w:eastAsia="tr-TR"/>
        </w:rPr>
        <w:t xml:space="preserve">, </w:t>
      </w:r>
      <w:proofErr w:type="spellStart"/>
      <w:r w:rsidRPr="00315043">
        <w:rPr>
          <w:rFonts w:ascii="Arial" w:eastAsia="Times New Roman" w:hAnsi="Arial" w:cs="Arial"/>
          <w:sz w:val="22"/>
          <w:szCs w:val="22"/>
          <w:lang w:val="en-GB" w:eastAsia="tr-TR"/>
        </w:rPr>
        <w:t>Uzunkum</w:t>
      </w:r>
      <w:proofErr w:type="spellEnd"/>
      <w:r w:rsidRPr="00315043">
        <w:rPr>
          <w:rFonts w:ascii="Arial" w:eastAsia="Times New Roman" w:hAnsi="Arial" w:cs="Arial"/>
          <w:sz w:val="22"/>
          <w:szCs w:val="22"/>
          <w:lang w:val="en-GB" w:eastAsia="tr-TR"/>
        </w:rPr>
        <w:t xml:space="preserve"> and </w:t>
      </w:r>
      <w:proofErr w:type="spellStart"/>
      <w:r w:rsidRPr="00315043">
        <w:rPr>
          <w:rFonts w:ascii="Arial" w:eastAsia="Times New Roman" w:hAnsi="Arial" w:cs="Arial"/>
          <w:sz w:val="22"/>
          <w:szCs w:val="22"/>
          <w:lang w:val="en-GB" w:eastAsia="tr-TR"/>
        </w:rPr>
        <w:t>Moralı</w:t>
      </w:r>
      <w:proofErr w:type="spellEnd"/>
      <w:r w:rsidRPr="00315043">
        <w:rPr>
          <w:rFonts w:ascii="Arial" w:eastAsia="Times New Roman" w:hAnsi="Arial" w:cs="Arial"/>
          <w:sz w:val="22"/>
          <w:szCs w:val="22"/>
          <w:lang w:val="en-GB" w:eastAsia="tr-TR"/>
        </w:rPr>
        <w:t xml:space="preserve"> Neighbourhoods will be affected by the Project. In accordance with Article 9 of the EIA Regulation dated 25.11.2014 and numbered 29186 regarding the project within the 3 EIA areas subject to the EIA Application File, a Public </w:t>
      </w:r>
      <w:r w:rsidR="003505B4">
        <w:rPr>
          <w:rFonts w:ascii="Arial" w:eastAsia="Times New Roman" w:hAnsi="Arial" w:cs="Arial"/>
          <w:sz w:val="22"/>
          <w:szCs w:val="22"/>
          <w:lang w:val="en-GB" w:eastAsia="tr-TR"/>
        </w:rPr>
        <w:t>Information and Participation</w:t>
      </w:r>
      <w:r w:rsidRPr="00315043">
        <w:rPr>
          <w:rFonts w:ascii="Arial" w:eastAsia="Times New Roman" w:hAnsi="Arial" w:cs="Arial"/>
          <w:sz w:val="22"/>
          <w:szCs w:val="22"/>
          <w:lang w:val="en-GB" w:eastAsia="tr-TR"/>
        </w:rPr>
        <w:t xml:space="preserve"> Meeting was held at 14.00 on 24.01.2022 at the address of </w:t>
      </w:r>
      <w:proofErr w:type="spellStart"/>
      <w:r w:rsidRPr="00315043">
        <w:rPr>
          <w:rFonts w:ascii="Arial" w:eastAsia="Times New Roman" w:hAnsi="Arial" w:cs="Arial"/>
          <w:sz w:val="22"/>
          <w:szCs w:val="22"/>
          <w:lang w:val="en-GB" w:eastAsia="tr-TR"/>
        </w:rPr>
        <w:t>Uzunkum</w:t>
      </w:r>
      <w:proofErr w:type="spellEnd"/>
      <w:r w:rsidRPr="00315043">
        <w:rPr>
          <w:rFonts w:ascii="Arial" w:eastAsia="Times New Roman" w:hAnsi="Arial" w:cs="Arial"/>
          <w:sz w:val="22"/>
          <w:szCs w:val="22"/>
          <w:lang w:val="en-GB" w:eastAsia="tr-TR"/>
        </w:rPr>
        <w:t xml:space="preserve"> </w:t>
      </w:r>
      <w:proofErr w:type="spellStart"/>
      <w:r w:rsidRPr="00315043">
        <w:rPr>
          <w:rFonts w:ascii="Arial" w:eastAsia="Times New Roman" w:hAnsi="Arial" w:cs="Arial"/>
          <w:sz w:val="22"/>
          <w:szCs w:val="22"/>
          <w:lang w:val="en-GB" w:eastAsia="tr-TR"/>
        </w:rPr>
        <w:t>Mahallesi</w:t>
      </w:r>
      <w:proofErr w:type="spellEnd"/>
      <w:r w:rsidRPr="00315043">
        <w:rPr>
          <w:rFonts w:ascii="Arial" w:eastAsia="Times New Roman" w:hAnsi="Arial" w:cs="Arial"/>
          <w:sz w:val="22"/>
          <w:szCs w:val="22"/>
          <w:lang w:val="en-GB" w:eastAsia="tr-TR"/>
        </w:rPr>
        <w:t xml:space="preserve">, </w:t>
      </w:r>
      <w:proofErr w:type="spellStart"/>
      <w:r w:rsidRPr="00315043">
        <w:rPr>
          <w:rFonts w:ascii="Arial" w:eastAsia="Times New Roman" w:hAnsi="Arial" w:cs="Arial"/>
          <w:sz w:val="22"/>
          <w:szCs w:val="22"/>
          <w:lang w:val="en-GB" w:eastAsia="tr-TR"/>
        </w:rPr>
        <w:t>Uzunkum</w:t>
      </w:r>
      <w:proofErr w:type="spellEnd"/>
      <w:r w:rsidRPr="00315043">
        <w:rPr>
          <w:rFonts w:ascii="Arial" w:eastAsia="Times New Roman" w:hAnsi="Arial" w:cs="Arial"/>
          <w:sz w:val="22"/>
          <w:szCs w:val="22"/>
          <w:lang w:val="en-GB" w:eastAsia="tr-TR"/>
        </w:rPr>
        <w:t xml:space="preserve"> Street, </w:t>
      </w:r>
      <w:r w:rsidR="00031F85">
        <w:rPr>
          <w:rFonts w:ascii="Arial" w:eastAsia="Times New Roman" w:hAnsi="Arial" w:cs="Arial"/>
          <w:sz w:val="22"/>
          <w:szCs w:val="22"/>
          <w:lang w:val="en-GB" w:eastAsia="tr-TR"/>
        </w:rPr>
        <w:t>Headman Office</w:t>
      </w:r>
      <w:r w:rsidRPr="00315043">
        <w:rPr>
          <w:rFonts w:ascii="Arial" w:eastAsia="Times New Roman" w:hAnsi="Arial" w:cs="Arial"/>
          <w:sz w:val="22"/>
          <w:szCs w:val="22"/>
          <w:lang w:val="en-GB" w:eastAsia="tr-TR"/>
        </w:rPr>
        <w:t xml:space="preserve">, </w:t>
      </w:r>
      <w:proofErr w:type="spellStart"/>
      <w:r w:rsidRPr="00315043">
        <w:rPr>
          <w:rFonts w:ascii="Arial" w:eastAsia="Times New Roman" w:hAnsi="Arial" w:cs="Arial"/>
          <w:sz w:val="22"/>
          <w:szCs w:val="22"/>
          <w:lang w:val="en-GB" w:eastAsia="tr-TR"/>
        </w:rPr>
        <w:t>Germencik</w:t>
      </w:r>
      <w:proofErr w:type="spellEnd"/>
      <w:r w:rsidRPr="00315043">
        <w:rPr>
          <w:rFonts w:ascii="Arial" w:eastAsia="Times New Roman" w:hAnsi="Arial" w:cs="Arial"/>
          <w:sz w:val="22"/>
          <w:szCs w:val="22"/>
          <w:lang w:val="en-GB" w:eastAsia="tr-TR"/>
        </w:rPr>
        <w:t>/Aydın, determined by the Ministry of Environment, Urbanisation and Climate Change, to inform the public about the project and to receive their opinions and suggestions regarding the Project.</w:t>
      </w:r>
    </w:p>
    <w:p w14:paraId="4D25CDA0" w14:textId="4A0FACED" w:rsidR="00BE3CA4" w:rsidRPr="00315043" w:rsidRDefault="00BE3CA4" w:rsidP="009303AC">
      <w:pPr>
        <w:spacing w:before="240" w:after="240" w:line="300" w:lineRule="auto"/>
        <w:jc w:val="both"/>
        <w:rPr>
          <w:rFonts w:ascii="Arial" w:eastAsia="Times New Roman" w:hAnsi="Arial" w:cs="Arial"/>
          <w:sz w:val="22"/>
          <w:szCs w:val="22"/>
          <w:lang w:val="en-GB" w:eastAsia="tr-TR"/>
        </w:rPr>
      </w:pPr>
      <w:r w:rsidRPr="00315043">
        <w:rPr>
          <w:rFonts w:ascii="Arial" w:eastAsia="Times New Roman" w:hAnsi="Arial" w:cs="Arial"/>
          <w:sz w:val="22"/>
          <w:szCs w:val="22"/>
          <w:lang w:val="en-GB" w:eastAsia="tr-TR"/>
        </w:rPr>
        <w:t xml:space="preserve">The date, time and place of the meeting were announced 10 days before the date of the meeting in 2 separate local and national newspapers. Announcements regarding the meeting were made by the mukhtars' offices and announcement texts were posted on the notice boards, announcement texts were announced on the notice boards of </w:t>
      </w:r>
      <w:proofErr w:type="spellStart"/>
      <w:r w:rsidRPr="00315043">
        <w:rPr>
          <w:rFonts w:ascii="Arial" w:eastAsia="Times New Roman" w:hAnsi="Arial" w:cs="Arial"/>
          <w:sz w:val="22"/>
          <w:szCs w:val="22"/>
          <w:lang w:val="en-GB" w:eastAsia="tr-TR"/>
        </w:rPr>
        <w:t>Germencik</w:t>
      </w:r>
      <w:proofErr w:type="spellEnd"/>
      <w:r w:rsidRPr="00315043">
        <w:rPr>
          <w:rFonts w:ascii="Arial" w:eastAsia="Times New Roman" w:hAnsi="Arial" w:cs="Arial"/>
          <w:sz w:val="22"/>
          <w:szCs w:val="22"/>
          <w:lang w:val="en-GB" w:eastAsia="tr-TR"/>
        </w:rPr>
        <w:t xml:space="preserve"> District Governorship. Public participation within the scope of the process, brochures containing information about the project were distributed. </w:t>
      </w:r>
    </w:p>
    <w:p w14:paraId="3E4E640B" w14:textId="77777777" w:rsidR="00BE3CA4" w:rsidRPr="00BE3CA4" w:rsidRDefault="00BE3CA4" w:rsidP="00BE3CA4">
      <w:pPr>
        <w:spacing w:after="240" w:line="300" w:lineRule="auto"/>
        <w:jc w:val="both"/>
        <w:rPr>
          <w:rFonts w:ascii="Arial" w:eastAsia="Times New Roman" w:hAnsi="Arial" w:cs="Arial"/>
          <w:sz w:val="22"/>
          <w:lang w:val="en-GB" w:eastAsia="tr-TR"/>
        </w:rPr>
      </w:pPr>
      <w:r w:rsidRPr="00BE3CA4">
        <w:rPr>
          <w:rFonts w:ascii="Arial" w:eastAsia="Times New Roman" w:hAnsi="Arial" w:cs="Arial"/>
          <w:sz w:val="22"/>
          <w:lang w:val="en-GB" w:eastAsia="tr-TR"/>
        </w:rPr>
        <w:lastRenderedPageBreak/>
        <w:t>The meeting was attended by:</w:t>
      </w:r>
    </w:p>
    <w:p w14:paraId="6060C991"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r w:rsidRPr="00BE3CA4">
        <w:rPr>
          <w:rFonts w:ascii="Arial" w:eastAsia="Times New Roman" w:hAnsi="Arial" w:cs="Arial"/>
          <w:sz w:val="22"/>
          <w:lang w:val="en-GB" w:eastAsia="tr-TR"/>
        </w:rPr>
        <w:t>Aydın Governorship authorities’</w:t>
      </w:r>
    </w:p>
    <w:p w14:paraId="7C21BC21"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r w:rsidRPr="00BE3CA4">
        <w:rPr>
          <w:rFonts w:ascii="Arial" w:eastAsia="Times New Roman" w:hAnsi="Arial" w:cs="Arial"/>
          <w:sz w:val="22"/>
          <w:lang w:val="en-GB" w:eastAsia="tr-TR"/>
        </w:rPr>
        <w:t>Representative of the Ministry of Environment, Urbanization and Climate Change,</w:t>
      </w:r>
    </w:p>
    <w:p w14:paraId="353B32E1"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proofErr w:type="spellStart"/>
      <w:r w:rsidRPr="00BE3CA4">
        <w:rPr>
          <w:rFonts w:ascii="Arial" w:eastAsia="Times New Roman" w:hAnsi="Arial" w:cs="Arial"/>
          <w:sz w:val="22"/>
          <w:lang w:val="en-GB" w:eastAsia="tr-TR"/>
        </w:rPr>
        <w:t>Germencik</w:t>
      </w:r>
      <w:proofErr w:type="spellEnd"/>
      <w:r w:rsidRPr="00BE3CA4">
        <w:rPr>
          <w:rFonts w:ascii="Arial" w:eastAsia="Times New Roman" w:hAnsi="Arial" w:cs="Arial"/>
          <w:sz w:val="22"/>
          <w:lang w:val="en-GB" w:eastAsia="tr-TR"/>
        </w:rPr>
        <w:t xml:space="preserve"> mayor's office,</w:t>
      </w:r>
    </w:p>
    <w:p w14:paraId="3B1BA300"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r w:rsidRPr="00BE3CA4">
        <w:rPr>
          <w:rFonts w:ascii="Arial" w:eastAsia="Times New Roman" w:hAnsi="Arial" w:cs="Arial"/>
          <w:sz w:val="22"/>
          <w:lang w:val="en-GB" w:eastAsia="tr-TR"/>
        </w:rPr>
        <w:t>Representatives of political parties,</w:t>
      </w:r>
    </w:p>
    <w:p w14:paraId="2E4918DC"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r w:rsidRPr="00BE3CA4">
        <w:rPr>
          <w:rFonts w:ascii="Arial" w:eastAsia="Times New Roman" w:hAnsi="Arial" w:cs="Arial"/>
          <w:sz w:val="22"/>
          <w:lang w:val="en-GB" w:eastAsia="tr-TR"/>
        </w:rPr>
        <w:t xml:space="preserve">Citizens who are members of non-governmental organizations such as AYÇEP, </w:t>
      </w:r>
      <w:proofErr w:type="spellStart"/>
      <w:r w:rsidRPr="00BE3CA4">
        <w:rPr>
          <w:rFonts w:ascii="Arial" w:eastAsia="Times New Roman" w:hAnsi="Arial" w:cs="Arial"/>
          <w:sz w:val="22"/>
          <w:lang w:val="en-GB" w:eastAsia="tr-TR"/>
        </w:rPr>
        <w:t>Germencik</w:t>
      </w:r>
      <w:proofErr w:type="spellEnd"/>
      <w:r w:rsidRPr="00BE3CA4">
        <w:rPr>
          <w:rFonts w:ascii="Arial" w:eastAsia="Times New Roman" w:hAnsi="Arial" w:cs="Arial"/>
          <w:sz w:val="22"/>
          <w:lang w:val="en-GB" w:eastAsia="tr-TR"/>
        </w:rPr>
        <w:t xml:space="preserve"> Environment and Nature Association, Aydın Environment and Culture Association,</w:t>
      </w:r>
    </w:p>
    <w:p w14:paraId="454B6BF0"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r w:rsidRPr="00BE3CA4">
        <w:rPr>
          <w:rFonts w:ascii="Arial" w:eastAsia="Times New Roman" w:hAnsi="Arial" w:cs="Arial"/>
          <w:sz w:val="22"/>
          <w:lang w:val="en-GB" w:eastAsia="tr-TR"/>
        </w:rPr>
        <w:t>Members of the local press,</w:t>
      </w:r>
    </w:p>
    <w:p w14:paraId="7978C2FB"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r w:rsidRPr="00BE3CA4">
        <w:rPr>
          <w:rFonts w:ascii="Arial" w:eastAsia="Times New Roman" w:hAnsi="Arial" w:cs="Arial"/>
          <w:sz w:val="22"/>
          <w:lang w:val="en-GB" w:eastAsia="tr-TR"/>
        </w:rPr>
        <w:t>Local people and citizens from surrounding neighbourhoods (</w:t>
      </w:r>
      <w:proofErr w:type="spellStart"/>
      <w:r w:rsidRPr="00BE3CA4">
        <w:rPr>
          <w:rFonts w:ascii="Arial" w:eastAsia="Times New Roman" w:hAnsi="Arial" w:cs="Arial"/>
          <w:sz w:val="22"/>
          <w:lang w:val="en-GB" w:eastAsia="tr-TR"/>
        </w:rPr>
        <w:t>Argavlı</w:t>
      </w:r>
      <w:proofErr w:type="spellEnd"/>
      <w:r w:rsidRPr="00BE3CA4">
        <w:rPr>
          <w:rFonts w:ascii="Arial" w:eastAsia="Times New Roman" w:hAnsi="Arial" w:cs="Arial"/>
          <w:sz w:val="22"/>
          <w:lang w:val="en-GB" w:eastAsia="tr-TR"/>
        </w:rPr>
        <w:t xml:space="preserve">, </w:t>
      </w:r>
      <w:proofErr w:type="spellStart"/>
      <w:r w:rsidRPr="00BE3CA4">
        <w:rPr>
          <w:rFonts w:ascii="Arial" w:eastAsia="Times New Roman" w:hAnsi="Arial" w:cs="Arial"/>
          <w:sz w:val="22"/>
          <w:lang w:val="en-GB" w:eastAsia="tr-TR"/>
        </w:rPr>
        <w:t>Moralı</w:t>
      </w:r>
      <w:proofErr w:type="spellEnd"/>
      <w:r w:rsidRPr="00BE3CA4">
        <w:rPr>
          <w:rFonts w:ascii="Arial" w:eastAsia="Times New Roman" w:hAnsi="Arial" w:cs="Arial"/>
          <w:sz w:val="22"/>
          <w:lang w:val="en-GB" w:eastAsia="tr-TR"/>
        </w:rPr>
        <w:t xml:space="preserve">, </w:t>
      </w:r>
      <w:proofErr w:type="spellStart"/>
      <w:r w:rsidRPr="00BE3CA4">
        <w:rPr>
          <w:rFonts w:ascii="Arial" w:eastAsia="Times New Roman" w:hAnsi="Arial" w:cs="Arial"/>
          <w:sz w:val="22"/>
          <w:lang w:val="en-GB" w:eastAsia="tr-TR"/>
        </w:rPr>
        <w:t>Mursallı</w:t>
      </w:r>
      <w:proofErr w:type="spellEnd"/>
      <w:r w:rsidRPr="00BE3CA4">
        <w:rPr>
          <w:rFonts w:ascii="Arial" w:eastAsia="Times New Roman" w:hAnsi="Arial" w:cs="Arial"/>
          <w:sz w:val="22"/>
          <w:lang w:val="en-GB" w:eastAsia="tr-TR"/>
        </w:rPr>
        <w:t xml:space="preserve">, </w:t>
      </w:r>
      <w:proofErr w:type="spellStart"/>
      <w:r w:rsidRPr="00BE3CA4">
        <w:rPr>
          <w:rFonts w:ascii="Arial" w:eastAsia="Times New Roman" w:hAnsi="Arial" w:cs="Arial"/>
          <w:sz w:val="22"/>
          <w:lang w:val="en-GB" w:eastAsia="tr-TR"/>
        </w:rPr>
        <w:t>Hıdırbeyli</w:t>
      </w:r>
      <w:proofErr w:type="spellEnd"/>
      <w:r w:rsidRPr="00BE3CA4">
        <w:rPr>
          <w:rFonts w:ascii="Arial" w:eastAsia="Times New Roman" w:hAnsi="Arial" w:cs="Arial"/>
          <w:sz w:val="22"/>
          <w:lang w:val="en-GB" w:eastAsia="tr-TR"/>
        </w:rPr>
        <w:t>) and districts,</w:t>
      </w:r>
    </w:p>
    <w:p w14:paraId="28DD0D7F"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r w:rsidRPr="00BE3CA4">
        <w:rPr>
          <w:rFonts w:ascii="Arial" w:eastAsia="Times New Roman" w:hAnsi="Arial" w:cs="Arial"/>
          <w:sz w:val="22"/>
          <w:lang w:val="en-GB" w:eastAsia="tr-TR"/>
        </w:rPr>
        <w:t>Lawyers from the Aydin Bar Association,</w:t>
      </w:r>
    </w:p>
    <w:p w14:paraId="435B93C8"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proofErr w:type="spellStart"/>
      <w:r w:rsidRPr="00BE3CA4">
        <w:rPr>
          <w:rFonts w:ascii="Arial" w:eastAsia="Times New Roman" w:hAnsi="Arial" w:cs="Arial"/>
          <w:sz w:val="22"/>
          <w:lang w:val="en-GB" w:eastAsia="tr-TR"/>
        </w:rPr>
        <w:t>Çevtaş</w:t>
      </w:r>
      <w:proofErr w:type="spellEnd"/>
      <w:r w:rsidRPr="00BE3CA4">
        <w:rPr>
          <w:rFonts w:ascii="Arial" w:eastAsia="Times New Roman" w:hAnsi="Arial" w:cs="Arial"/>
          <w:sz w:val="22"/>
          <w:lang w:val="en-GB" w:eastAsia="tr-TR"/>
        </w:rPr>
        <w:t xml:space="preserve"> Research Technology Mining Engineering Consultancy Landscaping Training Consultancy Contracting Tic. Ltd. Sti. representatives,</w:t>
      </w:r>
    </w:p>
    <w:p w14:paraId="2B4146E9" w14:textId="77777777" w:rsidR="00BE3CA4" w:rsidRPr="00BE3CA4" w:rsidRDefault="00BE3CA4" w:rsidP="00616AA0">
      <w:pPr>
        <w:numPr>
          <w:ilvl w:val="0"/>
          <w:numId w:val="14"/>
        </w:numPr>
        <w:spacing w:before="120" w:after="120" w:line="300" w:lineRule="auto"/>
        <w:ind w:left="714" w:hanging="357"/>
        <w:jc w:val="both"/>
        <w:rPr>
          <w:rFonts w:ascii="Arial" w:eastAsia="Times New Roman" w:hAnsi="Arial" w:cs="Arial"/>
          <w:sz w:val="22"/>
          <w:lang w:val="en-GB" w:eastAsia="tr-TR"/>
        </w:rPr>
      </w:pPr>
      <w:r w:rsidRPr="00BE3CA4">
        <w:rPr>
          <w:rFonts w:ascii="Arial" w:eastAsia="Times New Roman" w:hAnsi="Arial" w:cs="Arial"/>
          <w:sz w:val="22"/>
          <w:lang w:val="en-GB" w:eastAsia="tr-TR"/>
        </w:rPr>
        <w:t xml:space="preserve">Project company representative </w:t>
      </w:r>
    </w:p>
    <w:p w14:paraId="024A17AA" w14:textId="22B52074" w:rsidR="00BE3CA4" w:rsidRPr="00794223" w:rsidRDefault="00BE3CA4" w:rsidP="00BE3CA4">
      <w:pPr>
        <w:spacing w:before="240" w:after="240" w:line="300" w:lineRule="auto"/>
        <w:jc w:val="both"/>
        <w:rPr>
          <w:rFonts w:ascii="Arial" w:eastAsia="Times New Roman" w:hAnsi="Arial" w:cs="Arial"/>
          <w:sz w:val="22"/>
          <w:szCs w:val="22"/>
          <w:lang w:val="en-GB" w:eastAsia="tr-TR"/>
        </w:rPr>
      </w:pPr>
      <w:r w:rsidRPr="00794223">
        <w:rPr>
          <w:rFonts w:ascii="Arial" w:eastAsia="Times New Roman" w:hAnsi="Arial" w:cs="Arial"/>
          <w:sz w:val="22"/>
          <w:szCs w:val="22"/>
          <w:lang w:val="en-GB" w:eastAsia="tr-TR"/>
        </w:rPr>
        <w:t xml:space="preserve">Representatives of Project Company made a presentation on the Project. The presentation provided detailed information on the Project location, scope of activities, social and environmental impacts and mitigation measures, </w:t>
      </w:r>
      <w:r w:rsidR="00C35E0F">
        <w:rPr>
          <w:rFonts w:ascii="Arial" w:eastAsia="Times New Roman" w:hAnsi="Arial" w:cs="Arial"/>
          <w:sz w:val="22"/>
          <w:szCs w:val="22"/>
          <w:lang w:val="en-GB" w:eastAsia="tr-TR"/>
        </w:rPr>
        <w:t>r</w:t>
      </w:r>
      <w:r w:rsidRPr="00794223">
        <w:rPr>
          <w:rFonts w:ascii="Arial" w:eastAsia="Times New Roman" w:hAnsi="Arial" w:cs="Arial"/>
          <w:sz w:val="22"/>
          <w:szCs w:val="22"/>
          <w:lang w:val="en-GB" w:eastAsia="tr-TR"/>
        </w:rPr>
        <w:t>easons for needing the project, the legislative framework with which the project will comply, possible environmental impacts during the construction and operation phase, contact information for suggestions and opinions of the participants.</w:t>
      </w:r>
      <w:r w:rsidR="00FD5105">
        <w:rPr>
          <w:rFonts w:ascii="Arial" w:eastAsia="Times New Roman" w:hAnsi="Arial" w:cs="Arial"/>
          <w:sz w:val="22"/>
          <w:szCs w:val="22"/>
          <w:lang w:val="en-GB" w:eastAsia="tr-TR"/>
        </w:rPr>
        <w:t xml:space="preserve"> </w:t>
      </w:r>
      <w:r w:rsidR="00FD5105" w:rsidRPr="00FD5105">
        <w:rPr>
          <w:rFonts w:ascii="Arial" w:eastAsia="Times New Roman" w:hAnsi="Arial" w:cs="Arial"/>
          <w:sz w:val="22"/>
          <w:szCs w:val="22"/>
          <w:lang w:val="en-GB" w:eastAsia="tr-TR"/>
        </w:rPr>
        <w:t>During the meeting, participants' questions and comments about the Project were received and addressed by also referring to the relevant sections in the EIA report.</w:t>
      </w:r>
    </w:p>
    <w:p w14:paraId="57A2A27F" w14:textId="76C689B9" w:rsidR="002C40EB" w:rsidRPr="0093714D" w:rsidRDefault="002C40EB" w:rsidP="0060197B">
      <w:pPr>
        <w:pStyle w:val="Balk2"/>
        <w:keepNext/>
        <w:widowControl/>
        <w:numPr>
          <w:ilvl w:val="1"/>
          <w:numId w:val="10"/>
        </w:numPr>
        <w:spacing w:before="240" w:after="240" w:line="300" w:lineRule="auto"/>
        <w:jc w:val="both"/>
        <w:rPr>
          <w:rFonts w:ascii="Arial" w:eastAsia="Times New Roman" w:hAnsi="Arial" w:cs="Arial"/>
          <w:b/>
          <w:bCs/>
          <w:iCs/>
          <w:color w:val="4F81BD"/>
          <w:sz w:val="24"/>
          <w:szCs w:val="24"/>
          <w:lang w:val="en-GB"/>
        </w:rPr>
      </w:pPr>
      <w:bookmarkStart w:id="58" w:name="_Toc153293394"/>
      <w:r w:rsidRPr="002C40EB">
        <w:rPr>
          <w:rFonts w:ascii="Arial" w:eastAsia="Times New Roman" w:hAnsi="Arial" w:cs="Arial"/>
          <w:b/>
          <w:bCs/>
          <w:iCs/>
          <w:color w:val="4F81BD"/>
          <w:sz w:val="24"/>
          <w:szCs w:val="24"/>
          <w:lang w:val="en-GB"/>
        </w:rPr>
        <w:t>Stakeholder Consultation Meeting</w:t>
      </w:r>
      <w:bookmarkEnd w:id="58"/>
    </w:p>
    <w:p w14:paraId="5C0D5FC8" w14:textId="77777777" w:rsidR="0093714D" w:rsidRPr="000962CD" w:rsidRDefault="0093714D" w:rsidP="000962CD">
      <w:pPr>
        <w:spacing w:before="200" w:after="200" w:line="300" w:lineRule="auto"/>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 xml:space="preserve">The draft version of the ESIA and SEP was shared with stakeholders through the stakeholder consultation meeting (SCM) held at 11:00 on December 11, 2023, at the Project site in </w:t>
      </w:r>
      <w:proofErr w:type="spellStart"/>
      <w:r w:rsidRPr="000962CD">
        <w:rPr>
          <w:rFonts w:ascii="Arial" w:eastAsia="Times New Roman" w:hAnsi="Arial" w:cs="Arial"/>
          <w:sz w:val="22"/>
          <w:szCs w:val="22"/>
          <w:lang w:val="en-GB" w:eastAsia="tr-TR"/>
        </w:rPr>
        <w:t>Moralı</w:t>
      </w:r>
      <w:proofErr w:type="spellEnd"/>
      <w:r w:rsidRPr="000962CD">
        <w:rPr>
          <w:rFonts w:ascii="Arial" w:eastAsia="Times New Roman" w:hAnsi="Arial" w:cs="Arial"/>
          <w:sz w:val="22"/>
          <w:szCs w:val="22"/>
          <w:lang w:val="en-GB" w:eastAsia="tr-TR"/>
        </w:rPr>
        <w:t xml:space="preserve"> District of </w:t>
      </w:r>
      <w:proofErr w:type="spellStart"/>
      <w:r w:rsidRPr="000962CD">
        <w:rPr>
          <w:rFonts w:ascii="Arial" w:eastAsia="Times New Roman" w:hAnsi="Arial" w:cs="Arial"/>
          <w:sz w:val="22"/>
          <w:szCs w:val="22"/>
          <w:lang w:val="en-GB" w:eastAsia="tr-TR"/>
        </w:rPr>
        <w:t>Germencik</w:t>
      </w:r>
      <w:proofErr w:type="spellEnd"/>
      <w:r w:rsidRPr="000962CD">
        <w:rPr>
          <w:rFonts w:ascii="Arial" w:eastAsia="Times New Roman" w:hAnsi="Arial" w:cs="Arial"/>
          <w:sz w:val="22"/>
          <w:szCs w:val="22"/>
          <w:lang w:val="en-GB" w:eastAsia="tr-TR"/>
        </w:rPr>
        <w:t xml:space="preserve"> District.</w:t>
      </w:r>
    </w:p>
    <w:p w14:paraId="08207425" w14:textId="5FC7A44F" w:rsidR="0093714D" w:rsidRPr="000962CD" w:rsidRDefault="0093714D" w:rsidP="000962CD">
      <w:pPr>
        <w:spacing w:before="200" w:after="200" w:line="300" w:lineRule="auto"/>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 xml:space="preserve">Efforts were made to apprise residents of the </w:t>
      </w:r>
      <w:proofErr w:type="spellStart"/>
      <w:r w:rsidRPr="000962CD">
        <w:rPr>
          <w:rFonts w:ascii="Arial" w:eastAsia="Times New Roman" w:hAnsi="Arial" w:cs="Arial"/>
          <w:sz w:val="22"/>
          <w:szCs w:val="22"/>
          <w:lang w:val="en-GB" w:eastAsia="tr-TR"/>
        </w:rPr>
        <w:t>Moralı</w:t>
      </w:r>
      <w:proofErr w:type="spellEnd"/>
      <w:r w:rsidRPr="000962CD">
        <w:rPr>
          <w:rFonts w:ascii="Arial" w:eastAsia="Times New Roman" w:hAnsi="Arial" w:cs="Arial"/>
          <w:sz w:val="22"/>
          <w:szCs w:val="22"/>
          <w:lang w:val="en-GB" w:eastAsia="tr-TR"/>
        </w:rPr>
        <w:t xml:space="preserve">, </w:t>
      </w:r>
      <w:proofErr w:type="spellStart"/>
      <w:r w:rsidRPr="000962CD">
        <w:rPr>
          <w:rFonts w:ascii="Arial" w:eastAsia="Times New Roman" w:hAnsi="Arial" w:cs="Arial"/>
          <w:sz w:val="22"/>
          <w:szCs w:val="22"/>
          <w:lang w:val="en-GB" w:eastAsia="tr-TR"/>
        </w:rPr>
        <w:t>Argavlı</w:t>
      </w:r>
      <w:proofErr w:type="spellEnd"/>
      <w:r w:rsidRPr="000962CD">
        <w:rPr>
          <w:rFonts w:ascii="Arial" w:eastAsia="Times New Roman" w:hAnsi="Arial" w:cs="Arial"/>
          <w:sz w:val="22"/>
          <w:szCs w:val="22"/>
          <w:lang w:val="en-GB" w:eastAsia="tr-TR"/>
        </w:rPr>
        <w:t xml:space="preserve">, and </w:t>
      </w:r>
      <w:proofErr w:type="spellStart"/>
      <w:r w:rsidRPr="000962CD">
        <w:rPr>
          <w:rFonts w:ascii="Arial" w:eastAsia="Times New Roman" w:hAnsi="Arial" w:cs="Arial"/>
          <w:sz w:val="22"/>
          <w:szCs w:val="22"/>
          <w:lang w:val="en-GB" w:eastAsia="tr-TR"/>
        </w:rPr>
        <w:t>Uzun’um</w:t>
      </w:r>
      <w:proofErr w:type="spellEnd"/>
      <w:r w:rsidRPr="000962CD">
        <w:rPr>
          <w:rFonts w:ascii="Arial" w:eastAsia="Times New Roman" w:hAnsi="Arial" w:cs="Arial"/>
          <w:sz w:val="22"/>
          <w:szCs w:val="22"/>
          <w:lang w:val="en-GB" w:eastAsia="tr-TR"/>
        </w:rPr>
        <w:t xml:space="preserve"> </w:t>
      </w:r>
      <w:proofErr w:type="spellStart"/>
      <w:r w:rsidRPr="000962CD">
        <w:rPr>
          <w:rFonts w:ascii="Arial" w:eastAsia="Times New Roman" w:hAnsi="Arial" w:cs="Arial"/>
          <w:sz w:val="22"/>
          <w:szCs w:val="22"/>
          <w:lang w:val="en-GB" w:eastAsia="tr-TR"/>
        </w:rPr>
        <w:t>neighborhoods</w:t>
      </w:r>
      <w:proofErr w:type="spellEnd"/>
      <w:r w:rsidRPr="000962CD">
        <w:rPr>
          <w:rFonts w:ascii="Arial" w:eastAsia="Times New Roman" w:hAnsi="Arial" w:cs="Arial"/>
          <w:sz w:val="22"/>
          <w:szCs w:val="22"/>
          <w:lang w:val="en-GB" w:eastAsia="tr-TR"/>
        </w:rPr>
        <w:t xml:space="preserve"> of the meeting's location, time, and agenda through strategically placed posters in the offices of the </w:t>
      </w:r>
      <w:proofErr w:type="spellStart"/>
      <w:r w:rsidRPr="000962CD">
        <w:rPr>
          <w:rFonts w:ascii="Arial" w:eastAsia="Times New Roman" w:hAnsi="Arial" w:cs="Arial"/>
          <w:sz w:val="22"/>
          <w:szCs w:val="22"/>
          <w:lang w:val="en-GB" w:eastAsia="tr-TR"/>
        </w:rPr>
        <w:t>neighborhood</w:t>
      </w:r>
      <w:proofErr w:type="spellEnd"/>
      <w:r w:rsidRPr="000962CD">
        <w:rPr>
          <w:rFonts w:ascii="Arial" w:eastAsia="Times New Roman" w:hAnsi="Arial" w:cs="Arial"/>
          <w:sz w:val="22"/>
          <w:szCs w:val="22"/>
          <w:lang w:val="en-GB" w:eastAsia="tr-TR"/>
        </w:rPr>
        <w:t xml:space="preserve"> headmen. Information regarding the meeting details was </w:t>
      </w:r>
      <w:proofErr w:type="spellStart"/>
      <w:r w:rsidRPr="000962CD">
        <w:rPr>
          <w:rFonts w:ascii="Arial" w:eastAsia="Times New Roman" w:hAnsi="Arial" w:cs="Arial"/>
          <w:sz w:val="22"/>
          <w:szCs w:val="22"/>
          <w:lang w:val="en-GB" w:eastAsia="tr-TR"/>
        </w:rPr>
        <w:t>also’included</w:t>
      </w:r>
      <w:proofErr w:type="spellEnd"/>
      <w:r w:rsidRPr="000962CD">
        <w:rPr>
          <w:rFonts w:ascii="Arial" w:eastAsia="Times New Roman" w:hAnsi="Arial" w:cs="Arial"/>
          <w:sz w:val="22"/>
          <w:szCs w:val="22"/>
          <w:lang w:val="en-GB" w:eastAsia="tr-TR"/>
        </w:rPr>
        <w:t xml:space="preserve"> on the Project Company's website. In addition, official institutions were invited to the meeting. The meeting announcement presented in Appendix-</w:t>
      </w:r>
      <w:r w:rsidR="002D3CDB">
        <w:rPr>
          <w:rFonts w:ascii="Arial" w:eastAsia="Times New Roman" w:hAnsi="Arial" w:cs="Arial"/>
          <w:sz w:val="22"/>
          <w:szCs w:val="22"/>
          <w:lang w:val="en-GB" w:eastAsia="tr-TR"/>
        </w:rPr>
        <w:t>A</w:t>
      </w:r>
      <w:r w:rsidRPr="000962CD">
        <w:rPr>
          <w:rFonts w:ascii="Arial" w:eastAsia="Times New Roman" w:hAnsi="Arial" w:cs="Arial"/>
          <w:sz w:val="22"/>
          <w:szCs w:val="22"/>
          <w:lang w:val="en-GB" w:eastAsia="tr-TR"/>
        </w:rPr>
        <w:t>.</w:t>
      </w:r>
    </w:p>
    <w:p w14:paraId="601465EA" w14:textId="3AA013B0" w:rsidR="0093714D" w:rsidRPr="000962CD" w:rsidRDefault="0093714D" w:rsidP="000962CD">
      <w:pPr>
        <w:spacing w:before="200" w:after="200" w:line="300" w:lineRule="auto"/>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Comprehensive information was disseminated through brochures distributed ahead of the meeting and a poster displayed at the meeting hall entrance. The poster and brochure prepared for SCM are included in Appendix-</w:t>
      </w:r>
      <w:r w:rsidR="002D3CDB">
        <w:rPr>
          <w:rFonts w:ascii="Arial" w:eastAsia="Times New Roman" w:hAnsi="Arial" w:cs="Arial"/>
          <w:sz w:val="22"/>
          <w:szCs w:val="22"/>
          <w:lang w:val="en-GB" w:eastAsia="tr-TR"/>
        </w:rPr>
        <w:t>B</w:t>
      </w:r>
    </w:p>
    <w:p w14:paraId="09969DE0" w14:textId="015802AE" w:rsidR="0093714D" w:rsidRPr="000962CD" w:rsidRDefault="0093714D" w:rsidP="000962CD">
      <w:pPr>
        <w:spacing w:before="200" w:after="200" w:line="300" w:lineRule="auto"/>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lastRenderedPageBreak/>
        <w:t xml:space="preserve">Sociologist Şeyma Nur Geyik and Environmental Engineer Senem Selin Sert from the 2U1K team explained to the participants the purpose of the Project, expected environmental and social impacts, preventive or mitigating measures, monitoring and management measures, the procedure to be followed and the path to be followed regarding complaints or suggestions. Images of the SCM are provided in Appendix </w:t>
      </w:r>
      <w:r w:rsidR="002D3CDB">
        <w:rPr>
          <w:rFonts w:ascii="Arial" w:eastAsia="Times New Roman" w:hAnsi="Arial" w:cs="Arial"/>
          <w:sz w:val="22"/>
          <w:szCs w:val="22"/>
          <w:lang w:val="en-GB" w:eastAsia="tr-TR"/>
        </w:rPr>
        <w:t>C</w:t>
      </w:r>
      <w:r w:rsidRPr="000962CD">
        <w:rPr>
          <w:rFonts w:ascii="Arial" w:eastAsia="Times New Roman" w:hAnsi="Arial" w:cs="Arial"/>
          <w:sz w:val="22"/>
          <w:szCs w:val="22"/>
          <w:lang w:val="en-GB" w:eastAsia="tr-TR"/>
        </w:rPr>
        <w:t>.</w:t>
      </w:r>
    </w:p>
    <w:p w14:paraId="72334202" w14:textId="168403C7" w:rsidR="0093714D" w:rsidRPr="000962CD" w:rsidRDefault="0093714D" w:rsidP="000962CD">
      <w:pPr>
        <w:spacing w:before="200" w:after="200" w:line="300" w:lineRule="auto"/>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 xml:space="preserve">SCM was held with the participation of </w:t>
      </w:r>
      <w:proofErr w:type="spellStart"/>
      <w:r w:rsidRPr="000962CD">
        <w:rPr>
          <w:rFonts w:ascii="Arial" w:eastAsia="Times New Roman" w:hAnsi="Arial" w:cs="Arial"/>
          <w:sz w:val="22"/>
          <w:szCs w:val="22"/>
          <w:lang w:val="en-GB" w:eastAsia="tr-TR"/>
        </w:rPr>
        <w:t>Moralı</w:t>
      </w:r>
      <w:proofErr w:type="spellEnd"/>
      <w:r w:rsidRPr="000962CD">
        <w:rPr>
          <w:rFonts w:ascii="Arial" w:eastAsia="Times New Roman" w:hAnsi="Arial" w:cs="Arial"/>
          <w:sz w:val="22"/>
          <w:szCs w:val="22"/>
          <w:lang w:val="en-GB" w:eastAsia="tr-TR"/>
        </w:rPr>
        <w:t xml:space="preserve">, </w:t>
      </w:r>
      <w:proofErr w:type="spellStart"/>
      <w:r w:rsidRPr="000962CD">
        <w:rPr>
          <w:rFonts w:ascii="Arial" w:eastAsia="Times New Roman" w:hAnsi="Arial" w:cs="Arial"/>
          <w:sz w:val="22"/>
          <w:szCs w:val="22"/>
          <w:lang w:val="en-GB" w:eastAsia="tr-TR"/>
        </w:rPr>
        <w:t>Uzunkum</w:t>
      </w:r>
      <w:proofErr w:type="spellEnd"/>
      <w:r w:rsidRPr="000962CD">
        <w:rPr>
          <w:rFonts w:ascii="Arial" w:eastAsia="Times New Roman" w:hAnsi="Arial" w:cs="Arial"/>
          <w:sz w:val="22"/>
          <w:szCs w:val="22"/>
          <w:lang w:val="en-GB" w:eastAsia="tr-TR"/>
        </w:rPr>
        <w:t xml:space="preserve">, </w:t>
      </w:r>
      <w:proofErr w:type="spellStart"/>
      <w:r w:rsidRPr="000962CD">
        <w:rPr>
          <w:rFonts w:ascii="Arial" w:eastAsia="Times New Roman" w:hAnsi="Arial" w:cs="Arial"/>
          <w:sz w:val="22"/>
          <w:szCs w:val="22"/>
          <w:lang w:val="en-GB" w:eastAsia="tr-TR"/>
        </w:rPr>
        <w:t>Argavlı</w:t>
      </w:r>
      <w:proofErr w:type="spellEnd"/>
      <w:r w:rsidRPr="000962CD">
        <w:rPr>
          <w:rFonts w:ascii="Arial" w:eastAsia="Times New Roman" w:hAnsi="Arial" w:cs="Arial"/>
          <w:sz w:val="22"/>
          <w:szCs w:val="22"/>
          <w:lang w:val="en-GB" w:eastAsia="tr-TR"/>
        </w:rPr>
        <w:t xml:space="preserve"> </w:t>
      </w:r>
      <w:proofErr w:type="spellStart"/>
      <w:r w:rsidRPr="000962CD">
        <w:rPr>
          <w:rFonts w:ascii="Arial" w:eastAsia="Times New Roman" w:hAnsi="Arial" w:cs="Arial"/>
          <w:sz w:val="22"/>
          <w:szCs w:val="22"/>
          <w:lang w:val="en-GB" w:eastAsia="tr-TR"/>
        </w:rPr>
        <w:t>neighborhood</w:t>
      </w:r>
      <w:proofErr w:type="spellEnd"/>
      <w:r w:rsidRPr="000962CD">
        <w:rPr>
          <w:rFonts w:ascii="Arial" w:eastAsia="Times New Roman" w:hAnsi="Arial" w:cs="Arial"/>
          <w:sz w:val="22"/>
          <w:szCs w:val="22"/>
          <w:lang w:val="en-GB" w:eastAsia="tr-TR"/>
        </w:rPr>
        <w:t xml:space="preserve"> headmen and </w:t>
      </w:r>
      <w:proofErr w:type="spellStart"/>
      <w:r w:rsidRPr="000962CD">
        <w:rPr>
          <w:rFonts w:ascii="Arial" w:eastAsia="Times New Roman" w:hAnsi="Arial" w:cs="Arial"/>
          <w:sz w:val="22"/>
          <w:szCs w:val="22"/>
          <w:lang w:val="en-GB" w:eastAsia="tr-TR"/>
        </w:rPr>
        <w:t>neighborhood</w:t>
      </w:r>
      <w:proofErr w:type="spellEnd"/>
      <w:r w:rsidRPr="000962CD">
        <w:rPr>
          <w:rFonts w:ascii="Arial" w:eastAsia="Times New Roman" w:hAnsi="Arial" w:cs="Arial"/>
          <w:sz w:val="22"/>
          <w:szCs w:val="22"/>
          <w:lang w:val="en-GB" w:eastAsia="tr-TR"/>
        </w:rPr>
        <w:t xml:space="preserve"> residents, who are considered </w:t>
      </w:r>
      <w:proofErr w:type="gramStart"/>
      <w:r w:rsidRPr="000962CD">
        <w:rPr>
          <w:rFonts w:ascii="Arial" w:eastAsia="Times New Roman" w:hAnsi="Arial" w:cs="Arial"/>
          <w:sz w:val="22"/>
          <w:szCs w:val="22"/>
          <w:lang w:val="en-GB" w:eastAsia="tr-TR"/>
        </w:rPr>
        <w:t>in the area of</w:t>
      </w:r>
      <w:proofErr w:type="gramEnd"/>
      <w:r w:rsidRPr="000962CD">
        <w:rPr>
          <w:rFonts w:ascii="Arial" w:eastAsia="Times New Roman" w:hAnsi="Arial" w:cs="Arial"/>
          <w:sz w:val="22"/>
          <w:szCs w:val="22"/>
          <w:lang w:val="en-GB" w:eastAsia="tr-TR"/>
        </w:rPr>
        <w:t xml:space="preserve"> social impact. The total number of participants was 15. The list of meeting participants can be found in Appendix </w:t>
      </w:r>
      <w:r w:rsidR="002D3CDB">
        <w:rPr>
          <w:rFonts w:ascii="Arial" w:eastAsia="Times New Roman" w:hAnsi="Arial" w:cs="Arial"/>
          <w:sz w:val="22"/>
          <w:szCs w:val="22"/>
          <w:lang w:val="en-GB" w:eastAsia="tr-TR"/>
        </w:rPr>
        <w:t>D</w:t>
      </w:r>
      <w:r w:rsidRPr="000962CD">
        <w:rPr>
          <w:rFonts w:ascii="Arial" w:eastAsia="Times New Roman" w:hAnsi="Arial" w:cs="Arial"/>
          <w:sz w:val="22"/>
          <w:szCs w:val="22"/>
          <w:lang w:val="en-GB" w:eastAsia="tr-TR"/>
        </w:rPr>
        <w:t xml:space="preserve">. To ensure that female stakeholders can access more information about the project, a suggestion was made by the Project CLO to organize informative meetings in the </w:t>
      </w:r>
      <w:proofErr w:type="spellStart"/>
      <w:r w:rsidRPr="000962CD">
        <w:rPr>
          <w:rFonts w:ascii="Arial" w:eastAsia="Times New Roman" w:hAnsi="Arial" w:cs="Arial"/>
          <w:sz w:val="22"/>
          <w:szCs w:val="22"/>
          <w:lang w:val="en-GB" w:eastAsia="tr-TR"/>
        </w:rPr>
        <w:t>neighborhoods</w:t>
      </w:r>
      <w:proofErr w:type="spellEnd"/>
      <w:r w:rsidRPr="000962CD">
        <w:rPr>
          <w:rFonts w:ascii="Arial" w:eastAsia="Times New Roman" w:hAnsi="Arial" w:cs="Arial"/>
          <w:sz w:val="22"/>
          <w:szCs w:val="22"/>
          <w:lang w:val="en-GB" w:eastAsia="tr-TR"/>
        </w:rPr>
        <w:t>.</w:t>
      </w:r>
    </w:p>
    <w:p w14:paraId="33784A4D" w14:textId="57CEF6F0" w:rsidR="0093714D" w:rsidRPr="000962CD" w:rsidRDefault="0093714D" w:rsidP="000962CD">
      <w:pPr>
        <w:spacing w:before="200" w:after="200" w:line="300" w:lineRule="auto"/>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 xml:space="preserve">At the end of the meeting, participants asked questions about the Project. (These questions and answers are included in Appendix </w:t>
      </w:r>
      <w:r w:rsidR="002D3CDB">
        <w:rPr>
          <w:rFonts w:ascii="Arial" w:eastAsia="Times New Roman" w:hAnsi="Arial" w:cs="Arial"/>
          <w:sz w:val="22"/>
          <w:szCs w:val="22"/>
          <w:lang w:val="en-GB" w:eastAsia="tr-TR"/>
        </w:rPr>
        <w:t>E</w:t>
      </w:r>
      <w:r w:rsidRPr="000962CD">
        <w:rPr>
          <w:rFonts w:ascii="Arial" w:eastAsia="Times New Roman" w:hAnsi="Arial" w:cs="Arial"/>
          <w:sz w:val="22"/>
          <w:szCs w:val="22"/>
          <w:lang w:val="en-GB" w:eastAsia="tr-TR"/>
        </w:rPr>
        <w:t>). Questions from stakeholders during the meeting can be summarized under the following headings:</w:t>
      </w:r>
    </w:p>
    <w:p w14:paraId="28C74451" w14:textId="77777777" w:rsidR="0093714D" w:rsidRPr="000962CD" w:rsidRDefault="0093714D" w:rsidP="0093714D">
      <w:pPr>
        <w:pStyle w:val="ListeParagraf"/>
        <w:numPr>
          <w:ilvl w:val="0"/>
          <w:numId w:val="18"/>
        </w:numPr>
        <w:spacing w:before="200" w:after="200" w:line="300" w:lineRule="auto"/>
        <w:contextualSpacing w:val="0"/>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 xml:space="preserve">Utilization of hot water for </w:t>
      </w:r>
      <w:proofErr w:type="spellStart"/>
      <w:r w:rsidRPr="000962CD">
        <w:rPr>
          <w:rFonts w:ascii="Arial" w:eastAsia="Times New Roman" w:hAnsi="Arial" w:cs="Arial"/>
          <w:sz w:val="22"/>
          <w:szCs w:val="22"/>
          <w:lang w:val="en-GB" w:eastAsia="tr-TR"/>
        </w:rPr>
        <w:t>neighborhood</w:t>
      </w:r>
      <w:proofErr w:type="spellEnd"/>
      <w:r w:rsidRPr="000962CD">
        <w:rPr>
          <w:rFonts w:ascii="Arial" w:eastAsia="Times New Roman" w:hAnsi="Arial" w:cs="Arial"/>
          <w:sz w:val="22"/>
          <w:szCs w:val="22"/>
          <w:lang w:val="en-GB" w:eastAsia="tr-TR"/>
        </w:rPr>
        <w:t xml:space="preserve"> heating,</w:t>
      </w:r>
    </w:p>
    <w:p w14:paraId="7F9490D1" w14:textId="77777777" w:rsidR="0093714D" w:rsidRPr="000962CD" w:rsidRDefault="0093714D" w:rsidP="0093714D">
      <w:pPr>
        <w:pStyle w:val="ListeParagraf"/>
        <w:numPr>
          <w:ilvl w:val="0"/>
          <w:numId w:val="18"/>
        </w:numPr>
        <w:spacing w:before="200" w:after="200" w:line="300" w:lineRule="auto"/>
        <w:contextualSpacing w:val="0"/>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Support for Greenhouse Activities,</w:t>
      </w:r>
    </w:p>
    <w:p w14:paraId="0184A761" w14:textId="77777777" w:rsidR="0093714D" w:rsidRPr="000962CD" w:rsidRDefault="0093714D" w:rsidP="0093714D">
      <w:pPr>
        <w:pStyle w:val="ListeParagraf"/>
        <w:numPr>
          <w:ilvl w:val="0"/>
          <w:numId w:val="18"/>
        </w:numPr>
        <w:spacing w:before="200" w:after="200" w:line="300" w:lineRule="auto"/>
        <w:contextualSpacing w:val="0"/>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Visual Impact of the Geothermal Pipeline,</w:t>
      </w:r>
    </w:p>
    <w:p w14:paraId="5915D4AE" w14:textId="77777777" w:rsidR="0093714D" w:rsidRPr="000962CD" w:rsidRDefault="0093714D" w:rsidP="0093714D">
      <w:pPr>
        <w:pStyle w:val="ListeParagraf"/>
        <w:numPr>
          <w:ilvl w:val="0"/>
          <w:numId w:val="18"/>
        </w:numPr>
        <w:spacing w:before="200" w:after="200" w:line="300" w:lineRule="auto"/>
        <w:contextualSpacing w:val="0"/>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Technical Aspects of the Project, Reinjection System,</w:t>
      </w:r>
    </w:p>
    <w:p w14:paraId="358D0A01" w14:textId="77777777" w:rsidR="0093714D" w:rsidRPr="000962CD" w:rsidRDefault="0093714D" w:rsidP="0093714D">
      <w:pPr>
        <w:pStyle w:val="ListeParagraf"/>
        <w:numPr>
          <w:ilvl w:val="0"/>
          <w:numId w:val="18"/>
        </w:numPr>
        <w:spacing w:before="200" w:after="200" w:line="300" w:lineRule="auto"/>
        <w:contextualSpacing w:val="0"/>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Land Acquisition (Utilization of the pasture adjacent to the power plant area).</w:t>
      </w:r>
    </w:p>
    <w:p w14:paraId="7EC591CA" w14:textId="77777777" w:rsidR="0093714D" w:rsidRPr="000962CD" w:rsidRDefault="0093714D" w:rsidP="000962CD">
      <w:pPr>
        <w:spacing w:before="200" w:after="200" w:line="300" w:lineRule="auto"/>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The Project Company stated that city heating and greenhouse activities can be supported through requests from stakeholders and consultations with official institutions. It was announced that there will be only a 3 km pipeline for the geothermal fluid transmission line and the direction of going and returning will be on the same axis. It was stated that there are plans to place only 2 poles for the electricity transmission line, with the aim of keeping the impacts to a minimum. It was clearly stated that the land belonging to the Project Company was sufficient for the construction of the power plant area and that the use of the pasture area next to this area was out of the question.</w:t>
      </w:r>
    </w:p>
    <w:p w14:paraId="7C76F2E2" w14:textId="77777777" w:rsidR="0093714D" w:rsidRPr="000962CD" w:rsidRDefault="0093714D" w:rsidP="000962CD">
      <w:pPr>
        <w:spacing w:before="200" w:after="200" w:line="300" w:lineRule="auto"/>
        <w:jc w:val="both"/>
        <w:rPr>
          <w:rFonts w:ascii="Arial" w:eastAsia="Times New Roman" w:hAnsi="Arial" w:cs="Arial"/>
          <w:sz w:val="22"/>
          <w:szCs w:val="22"/>
          <w:lang w:val="en-GB" w:eastAsia="tr-TR"/>
        </w:rPr>
      </w:pPr>
      <w:r w:rsidRPr="000962CD">
        <w:rPr>
          <w:rFonts w:ascii="Arial" w:eastAsia="Times New Roman" w:hAnsi="Arial" w:cs="Arial"/>
          <w:sz w:val="22"/>
          <w:szCs w:val="22"/>
          <w:lang w:val="en-GB" w:eastAsia="tr-TR"/>
        </w:rPr>
        <w:t>Project documents will be published in Turkish an’ English on the Project Company's website so that stakeholders can review them in detail and provide feedback. The grievance redress mechanism and the mechanism officer created specifically for the project will be introduced on the website.</w:t>
      </w:r>
    </w:p>
    <w:p w14:paraId="0CF12083" w14:textId="77777777" w:rsidR="0036345C" w:rsidRPr="00B31EC4" w:rsidRDefault="0036345C" w:rsidP="00B31EC4"/>
    <w:p w14:paraId="7BA4B7B5" w14:textId="7E1F07EE" w:rsidR="0089603B" w:rsidRPr="00C10B4B" w:rsidRDefault="0089603B" w:rsidP="00916861">
      <w:pPr>
        <w:pStyle w:val="Balk1"/>
        <w:spacing w:line="360" w:lineRule="auto"/>
        <w:ind w:left="567" w:hanging="567"/>
        <w:jc w:val="both"/>
        <w:rPr>
          <w:caps/>
          <w:noProof w:val="0"/>
        </w:rPr>
      </w:pPr>
      <w:bookmarkStart w:id="59" w:name="_Toc105423174"/>
      <w:bookmarkStart w:id="60" w:name="_Toc153293395"/>
      <w:r w:rsidRPr="00C10B4B">
        <w:rPr>
          <w:caps/>
          <w:noProof w:val="0"/>
        </w:rPr>
        <w:lastRenderedPageBreak/>
        <w:t xml:space="preserve">Grievance </w:t>
      </w:r>
      <w:r w:rsidR="001671E5">
        <w:rPr>
          <w:caps/>
          <w:noProof w:val="0"/>
        </w:rPr>
        <w:t xml:space="preserve">Redress </w:t>
      </w:r>
      <w:r w:rsidRPr="00C10B4B">
        <w:rPr>
          <w:caps/>
          <w:noProof w:val="0"/>
        </w:rPr>
        <w:t>Mechanism</w:t>
      </w:r>
      <w:bookmarkEnd w:id="59"/>
      <w:bookmarkEnd w:id="60"/>
    </w:p>
    <w:p w14:paraId="0A7F71E0" w14:textId="77777777" w:rsidR="00E8540A" w:rsidRPr="00E8540A" w:rsidRDefault="00E8540A" w:rsidP="00E8540A">
      <w:pPr>
        <w:spacing w:before="240" w:after="240" w:line="300" w:lineRule="auto"/>
        <w:jc w:val="both"/>
        <w:rPr>
          <w:rFonts w:ascii="Arial" w:eastAsia="Times New Roman" w:hAnsi="Arial" w:cs="Arial"/>
          <w:sz w:val="22"/>
          <w:szCs w:val="22"/>
          <w:lang w:val="en-GB" w:eastAsia="tr-TR"/>
        </w:rPr>
      </w:pPr>
      <w:r w:rsidRPr="00E8540A">
        <w:rPr>
          <w:rFonts w:ascii="Arial" w:eastAsia="Times New Roman" w:hAnsi="Arial" w:cs="Arial"/>
          <w:sz w:val="22"/>
          <w:szCs w:val="22"/>
          <w:lang w:val="en-GB" w:eastAsia="tr-TR"/>
        </w:rPr>
        <w:t xml:space="preserve">The purpose of the Grievance Redress Mechanism (GRM) is foremost to give access to a problem-solving procedure to Project affected people including affected communities and project workers. Grievances can be an indication of growing stakeholder concerns and can escalate if not identified and resolved. Identifying and responding to grievances supports the development of positive relationships between Project worker’s, local communities, and other stakeholders. </w:t>
      </w:r>
    </w:p>
    <w:p w14:paraId="5640469C" w14:textId="77777777" w:rsidR="00E8540A" w:rsidRPr="00E8540A" w:rsidRDefault="00E8540A" w:rsidP="00E8540A">
      <w:pPr>
        <w:spacing w:before="240" w:after="240" w:line="300" w:lineRule="auto"/>
        <w:jc w:val="both"/>
        <w:rPr>
          <w:rFonts w:ascii="Arial" w:eastAsia="Times New Roman" w:hAnsi="Arial" w:cs="Arial"/>
          <w:sz w:val="22"/>
          <w:szCs w:val="22"/>
          <w:lang w:val="en-GB" w:eastAsia="tr-TR"/>
        </w:rPr>
      </w:pPr>
      <w:r w:rsidRPr="00E8540A">
        <w:rPr>
          <w:rFonts w:ascii="Arial" w:eastAsia="Times New Roman" w:hAnsi="Arial" w:cs="Arial"/>
          <w:sz w:val="22"/>
          <w:szCs w:val="22"/>
          <w:lang w:val="en-GB" w:eastAsia="tr-TR"/>
        </w:rPr>
        <w:t xml:space="preserve">The structured GRM will ensure that grievances associated with the Project are addressed through a transparent and impartial process. From the early stages of the Project lifecycle, the grievance procedure has been and will continue to be disclosed to the public through individual or group meetings, printed materials, notice boards. </w:t>
      </w:r>
    </w:p>
    <w:p w14:paraId="7AE1BD43" w14:textId="77777777" w:rsidR="00E8540A" w:rsidRPr="00E8540A" w:rsidRDefault="00E8540A" w:rsidP="00E8540A">
      <w:pPr>
        <w:spacing w:before="240" w:after="240" w:line="300" w:lineRule="auto"/>
        <w:jc w:val="both"/>
        <w:rPr>
          <w:rFonts w:ascii="Arial" w:eastAsia="Times New Roman" w:hAnsi="Arial" w:cs="Arial"/>
          <w:sz w:val="22"/>
          <w:szCs w:val="22"/>
          <w:lang w:val="en-GB" w:eastAsia="tr-TR"/>
        </w:rPr>
      </w:pPr>
      <w:r w:rsidRPr="00E8540A">
        <w:rPr>
          <w:rFonts w:ascii="Arial" w:eastAsia="Times New Roman" w:hAnsi="Arial" w:cs="Arial"/>
          <w:sz w:val="22"/>
          <w:szCs w:val="22"/>
          <w:lang w:val="en-GB" w:eastAsia="tr-TR"/>
        </w:rPr>
        <w:t xml:space="preserve">The grievances will be acknowledged by the GRM officer or CLO assigned by the Project Company and timeframe for the provision of response or for further consideration will mainly depend on the complexity of the issue raised, however, ideally, it is expected to not exceed 14 days after receiving the grievance. </w:t>
      </w:r>
    </w:p>
    <w:p w14:paraId="4126B770" w14:textId="77777777" w:rsidR="00E8540A" w:rsidRPr="00E8540A" w:rsidRDefault="00E8540A" w:rsidP="00E8540A">
      <w:pPr>
        <w:spacing w:before="240" w:after="240" w:line="300" w:lineRule="auto"/>
        <w:jc w:val="both"/>
        <w:rPr>
          <w:rFonts w:ascii="Arial" w:eastAsia="Times New Roman" w:hAnsi="Arial" w:cs="Arial"/>
          <w:sz w:val="22"/>
          <w:szCs w:val="22"/>
          <w:lang w:val="en-GB" w:eastAsia="tr-TR"/>
        </w:rPr>
      </w:pPr>
      <w:r w:rsidRPr="00E8540A">
        <w:rPr>
          <w:rFonts w:ascii="Arial" w:eastAsia="Times New Roman" w:hAnsi="Arial" w:cs="Arial"/>
          <w:sz w:val="22"/>
          <w:szCs w:val="22"/>
          <w:lang w:val="en-GB" w:eastAsia="tr-TR"/>
        </w:rPr>
        <w:t>The methods used to publicize the availability of the grievance redress mechanism should be culturally appropriate and in accordance with how stakeholders usually acquire information. Women and men may access information differently and it needs to be ensured that both have equal access to information. Stakeholders will be able to share their opinions and grievances via a range of options such as letters, e-mail, grievance boxes, and face to face meetings throughout the Project’s lifespan.</w:t>
      </w:r>
    </w:p>
    <w:p w14:paraId="05582686" w14:textId="77777777" w:rsidR="00E8540A" w:rsidRPr="00E8540A" w:rsidRDefault="00E8540A" w:rsidP="00E8540A">
      <w:pPr>
        <w:spacing w:before="240" w:after="240" w:line="300" w:lineRule="auto"/>
        <w:jc w:val="both"/>
        <w:rPr>
          <w:rFonts w:ascii="Arial" w:eastAsia="Times New Roman" w:hAnsi="Arial" w:cs="Arial"/>
          <w:sz w:val="22"/>
          <w:szCs w:val="22"/>
          <w:lang w:val="en-GB" w:eastAsia="tr-TR"/>
        </w:rPr>
      </w:pPr>
      <w:r w:rsidRPr="00E8540A">
        <w:rPr>
          <w:rFonts w:ascii="Arial" w:eastAsia="Times New Roman" w:hAnsi="Arial" w:cs="Arial"/>
          <w:sz w:val="22"/>
          <w:szCs w:val="22"/>
          <w:lang w:val="en-GB" w:eastAsia="tr-TR"/>
        </w:rPr>
        <w:t>All stakeholders initiating a grievance will have an opportunity to claim their case in a confidential manner. The Project Company will ensure that the name and contact details of the complainant are not disclosed without their consent.</w:t>
      </w:r>
    </w:p>
    <w:p w14:paraId="21CA8633" w14:textId="77777777" w:rsidR="00E8540A" w:rsidRPr="00E8540A" w:rsidRDefault="00E8540A" w:rsidP="00E8540A">
      <w:pPr>
        <w:spacing w:before="240" w:after="240" w:line="300" w:lineRule="auto"/>
        <w:jc w:val="both"/>
        <w:rPr>
          <w:rFonts w:ascii="Arial" w:eastAsia="Times New Roman" w:hAnsi="Arial" w:cs="Arial"/>
          <w:noProof/>
          <w:sz w:val="22"/>
          <w:szCs w:val="22"/>
          <w:lang w:val="en-GB"/>
        </w:rPr>
      </w:pPr>
      <w:r w:rsidRPr="00E8540A">
        <w:rPr>
          <w:rFonts w:ascii="Arial" w:eastAsia="Times New Roman" w:hAnsi="Arial" w:cs="Arial"/>
          <w:noProof/>
          <w:sz w:val="22"/>
          <w:szCs w:val="22"/>
          <w:lang w:val="en-GB"/>
        </w:rPr>
        <w:t>In case a sensitive complaint is received by the Contractor they will be responsible for conveying the issue directly to the Project Company GRM focal point. The Project Company is also responsible for forwarding sensitive complaints to the bank immediately.</w:t>
      </w:r>
    </w:p>
    <w:p w14:paraId="718B09BF" w14:textId="3E28BA88" w:rsidR="00E8540A" w:rsidRPr="00E8540A" w:rsidRDefault="00E8540A" w:rsidP="00E8540A">
      <w:pPr>
        <w:spacing w:before="240" w:after="240" w:line="300" w:lineRule="auto"/>
        <w:jc w:val="both"/>
        <w:rPr>
          <w:rFonts w:ascii="Arial" w:eastAsia="Times New Roman" w:hAnsi="Arial" w:cs="Arial"/>
          <w:noProof/>
          <w:sz w:val="22"/>
          <w:szCs w:val="22"/>
          <w:lang w:val="en-GB" w:eastAsia="tr-TR"/>
        </w:rPr>
      </w:pPr>
      <w:r w:rsidRPr="00E8540A">
        <w:rPr>
          <w:rFonts w:ascii="Arial" w:eastAsia="Times New Roman" w:hAnsi="Arial" w:cs="Arial"/>
          <w:noProof/>
          <w:sz w:val="22"/>
          <w:szCs w:val="22"/>
          <w:lang w:val="en-GB" w:eastAsia="tr-TR"/>
        </w:rPr>
        <w:t xml:space="preserve">The GRM official who will manage the Grievance Redress Mechanism will be knowledgeable about the guidelines prepared by the World Bank to prevent sexual exploitation, abuse and harassment cases for the projects financed under construction works. Grievances of gender-based violence, exploitation and harassment can result in a culture of silence due to negative reactions from the community. For the avoidance of this, it is highly important that the stakeholders raise the grievances involving these issues about the Project anonymously. </w:t>
      </w:r>
      <w:r w:rsidR="00F54090" w:rsidRPr="00F54090">
        <w:rPr>
          <w:rFonts w:ascii="Arial" w:eastAsia="Times New Roman" w:hAnsi="Arial" w:cs="Arial"/>
          <w:noProof/>
          <w:sz w:val="22"/>
          <w:szCs w:val="22"/>
          <w:lang w:val="en-GB" w:eastAsia="tr-TR"/>
        </w:rPr>
        <w:t>Employee contracts will encourage employees to use the grievance mechanism. It will also be clearly stated in employee contracts that any grievance raised will not result in retaliation, such as dismissal or punishment. Thus, employees will be protected by their contract with the project company when submitting their grievances</w:t>
      </w:r>
      <w:r w:rsidRPr="00E8540A">
        <w:rPr>
          <w:rFonts w:ascii="Arial" w:eastAsia="Times New Roman" w:hAnsi="Arial" w:cs="Arial"/>
          <w:noProof/>
          <w:sz w:val="22"/>
          <w:szCs w:val="22"/>
          <w:lang w:val="en-GB" w:eastAsia="tr-TR"/>
        </w:rPr>
        <w:t xml:space="preserve"> </w:t>
      </w:r>
    </w:p>
    <w:p w14:paraId="2B3AD162" w14:textId="3382BF2B" w:rsidR="00E8540A" w:rsidRDefault="00E8540A" w:rsidP="008378C2">
      <w:pPr>
        <w:spacing w:before="240" w:after="240" w:line="300" w:lineRule="auto"/>
        <w:jc w:val="both"/>
        <w:rPr>
          <w:rFonts w:ascii="Arial" w:eastAsia="Times New Roman" w:hAnsi="Arial" w:cs="Arial"/>
          <w:noProof/>
          <w:sz w:val="22"/>
          <w:szCs w:val="22"/>
          <w:lang w:val="en-GB" w:eastAsia="tr-TR"/>
        </w:rPr>
      </w:pPr>
      <w:r w:rsidRPr="00E8540A">
        <w:rPr>
          <w:rFonts w:ascii="Arial" w:eastAsia="Times New Roman" w:hAnsi="Arial" w:cs="Arial"/>
          <w:noProof/>
          <w:sz w:val="22"/>
          <w:szCs w:val="22"/>
          <w:lang w:val="en-GB" w:eastAsia="tr-TR"/>
        </w:rPr>
        <w:lastRenderedPageBreak/>
        <w:t>The Contractor and Project Company should receive training in the principles applicable to Sexual Exploitation and Abuse/Sexual Harassment (SEA/SH) and Gender Based Violence (GBV) cases.</w:t>
      </w:r>
    </w:p>
    <w:p w14:paraId="027F2D26" w14:textId="19DC3795" w:rsidR="00F21F77" w:rsidRPr="00F21F77" w:rsidRDefault="00F21F77" w:rsidP="00F21F77">
      <w:pPr>
        <w:spacing w:before="240" w:after="240" w:line="300" w:lineRule="auto"/>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 xml:space="preserve">If </w:t>
      </w:r>
      <w:r w:rsidR="00BE1C7C">
        <w:rPr>
          <w:rFonts w:ascii="Arial" w:eastAsia="Times New Roman" w:hAnsi="Arial" w:cs="Arial"/>
          <w:noProof/>
          <w:sz w:val="22"/>
          <w:szCs w:val="22"/>
          <w:lang w:val="en-US" w:eastAsia="tr-TR"/>
        </w:rPr>
        <w:t>stakeholders</w:t>
      </w:r>
      <w:r w:rsidR="00F9531C">
        <w:rPr>
          <w:rFonts w:ascii="Arial" w:eastAsia="Times New Roman" w:hAnsi="Arial" w:cs="Arial"/>
          <w:noProof/>
          <w:sz w:val="22"/>
          <w:szCs w:val="22"/>
          <w:lang w:val="en-US" w:eastAsia="tr-TR"/>
        </w:rPr>
        <w:t xml:space="preserve"> are</w:t>
      </w:r>
      <w:r w:rsidRPr="00F21F77">
        <w:rPr>
          <w:rFonts w:ascii="Arial" w:eastAsia="Times New Roman" w:hAnsi="Arial" w:cs="Arial"/>
          <w:noProof/>
          <w:sz w:val="22"/>
          <w:szCs w:val="22"/>
          <w:lang w:val="en-US" w:eastAsia="tr-TR"/>
        </w:rPr>
        <w:t xml:space="preserve"> fail to reach a satisfactory solution through the channels provided above, they will be able to reach the Presidency’s Communication Centre (CİMER), the Foreigners Communication Center (YİMER) and the relevant legal institutions.</w:t>
      </w:r>
    </w:p>
    <w:p w14:paraId="63F3C193" w14:textId="77777777" w:rsidR="00F21F77" w:rsidRPr="00F21F77" w:rsidRDefault="00F21F77" w:rsidP="00F21F77">
      <w:pPr>
        <w:spacing w:before="240" w:after="240" w:line="300" w:lineRule="auto"/>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 xml:space="preserve">Presidency’s Communication Center (CİMER): </w:t>
      </w:r>
    </w:p>
    <w:p w14:paraId="19561C25"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CİMER Website (www.cimer.gov.tr)</w:t>
      </w:r>
    </w:p>
    <w:p w14:paraId="1782659A"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 xml:space="preserve">CİMER Call Center (150) </w:t>
      </w:r>
    </w:p>
    <w:p w14:paraId="0080743B"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CİMER Phone Number: +90 312 525 55 55 - Fax Number: +90 312 473 64 94</w:t>
      </w:r>
    </w:p>
    <w:p w14:paraId="5AF7A026"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Mail addressed to Republic of Türkiye, Directorate of Communications</w:t>
      </w:r>
    </w:p>
    <w:p w14:paraId="68C7ABCB"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Individual applications at the community relations desks at governorates, ministries and district governorates</w:t>
      </w:r>
    </w:p>
    <w:p w14:paraId="4F1675D1" w14:textId="77777777" w:rsidR="00F21F77" w:rsidRPr="00F21F77" w:rsidRDefault="00F21F77" w:rsidP="00F21F77">
      <w:pPr>
        <w:spacing w:before="240" w:after="240" w:line="300" w:lineRule="auto"/>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Foreigners Communication Center: The Foreigners Communication Center (YİMER) has been providing a centralized complaint system for foreigners:</w:t>
      </w:r>
    </w:p>
    <w:p w14:paraId="2BB2C26C"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YİMER Website (www.yimer.gov.tr)</w:t>
      </w:r>
    </w:p>
    <w:p w14:paraId="03D96781"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 xml:space="preserve">YİMER Call Center (157) </w:t>
      </w:r>
    </w:p>
    <w:p w14:paraId="4664712B"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YİMER Phone Number: +90 312 5157 11 22 - Fax Number: +90 312 920 06 09</w:t>
      </w:r>
    </w:p>
    <w:p w14:paraId="16564608"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Mail addressed to Republic of Türkiye, Directorate of Communications</w:t>
      </w:r>
    </w:p>
    <w:p w14:paraId="06C9585B"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 xml:space="preserve">Individual applications at the Republic of Türkiye General Directorate of Migration Management </w:t>
      </w:r>
    </w:p>
    <w:p w14:paraId="754F5E6B" w14:textId="77777777" w:rsidR="00F21F77" w:rsidRPr="00F21F77" w:rsidRDefault="00F21F77" w:rsidP="00F21F77">
      <w:pPr>
        <w:spacing w:before="240" w:after="240" w:line="300" w:lineRule="auto"/>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Applicants whose complaints could not been resolved through existing grievance redress mechanism or whose complaints contain sensitive issues can always apply to the relevant legal institutions. Relevant Institutions can be summarized as, but not limited to, as follows.</w:t>
      </w:r>
    </w:p>
    <w:p w14:paraId="00E61407"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Civil Courts of First Instance,</w:t>
      </w:r>
    </w:p>
    <w:p w14:paraId="159B0C6A"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Administrative Court,</w:t>
      </w:r>
    </w:p>
    <w:p w14:paraId="7837F700"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Commercial Courts of First Instance</w:t>
      </w:r>
    </w:p>
    <w:p w14:paraId="160BC50F" w14:textId="77777777"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Labor Courts, and</w:t>
      </w:r>
    </w:p>
    <w:p w14:paraId="5C938AAB" w14:textId="6C8A12D8" w:rsidR="00F21F77" w:rsidRPr="00F21F77" w:rsidRDefault="00F21F77" w:rsidP="009303AC">
      <w:pPr>
        <w:numPr>
          <w:ilvl w:val="0"/>
          <w:numId w:val="17"/>
        </w:numPr>
        <w:spacing w:before="120" w:after="120" w:line="300" w:lineRule="auto"/>
        <w:ind w:left="714" w:hanging="357"/>
        <w:jc w:val="both"/>
        <w:rPr>
          <w:rFonts w:ascii="Arial" w:eastAsia="Times New Roman" w:hAnsi="Arial" w:cs="Arial"/>
          <w:noProof/>
          <w:sz w:val="22"/>
          <w:szCs w:val="22"/>
          <w:lang w:val="en-US" w:eastAsia="tr-TR"/>
        </w:rPr>
      </w:pPr>
      <w:r w:rsidRPr="00F21F77">
        <w:rPr>
          <w:rFonts w:ascii="Arial" w:eastAsia="Times New Roman" w:hAnsi="Arial" w:cs="Arial"/>
          <w:noProof/>
          <w:sz w:val="22"/>
          <w:szCs w:val="22"/>
          <w:lang w:val="en-US" w:eastAsia="tr-TR"/>
        </w:rPr>
        <w:t>Ombudsman (</w:t>
      </w:r>
      <w:hyperlink r:id="rId23" w:history="1">
        <w:r w:rsidRPr="00F21F77">
          <w:rPr>
            <w:rFonts w:ascii="Arial" w:eastAsia="Times New Roman" w:hAnsi="Arial" w:cs="Arial"/>
            <w:noProof/>
            <w:color w:val="0000FF"/>
            <w:sz w:val="22"/>
            <w:szCs w:val="22"/>
            <w:u w:val="single"/>
            <w:lang w:val="en-US" w:eastAsia="tr-TR"/>
          </w:rPr>
          <w:t>https://ebasvuru.ombudsman.gov.tr/</w:t>
        </w:r>
      </w:hyperlink>
      <w:r w:rsidRPr="00F21F77">
        <w:rPr>
          <w:rFonts w:ascii="Arial" w:eastAsia="Times New Roman" w:hAnsi="Arial" w:cs="Arial"/>
          <w:noProof/>
          <w:sz w:val="22"/>
          <w:szCs w:val="22"/>
          <w:lang w:val="en-US" w:eastAsia="tr-TR"/>
        </w:rPr>
        <w:t>)</w:t>
      </w:r>
    </w:p>
    <w:p w14:paraId="5C41439F" w14:textId="77777777" w:rsidR="00125E2D" w:rsidRPr="00125E2D" w:rsidRDefault="00125E2D" w:rsidP="00125E2D">
      <w:pPr>
        <w:spacing w:before="240" w:after="240" w:line="300" w:lineRule="auto"/>
        <w:jc w:val="both"/>
        <w:rPr>
          <w:rFonts w:ascii="Arial" w:eastAsia="Times New Roman" w:hAnsi="Arial" w:cs="Arial"/>
          <w:noProof/>
          <w:sz w:val="22"/>
          <w:szCs w:val="22"/>
          <w:lang w:val="en-GB" w:eastAsia="tr-TR"/>
        </w:rPr>
      </w:pPr>
      <w:r w:rsidRPr="00125E2D">
        <w:rPr>
          <w:rFonts w:ascii="Arial" w:eastAsia="Times New Roman" w:hAnsi="Arial" w:cs="Arial"/>
          <w:noProof/>
          <w:sz w:val="22"/>
          <w:szCs w:val="22"/>
          <w:lang w:val="en-GB" w:eastAsia="tr-TR"/>
        </w:rPr>
        <w:t xml:space="preserve">In case a sensitive complaint ((Sexual Exploitation and Abuse/Sexual Harassment (SEA/SH) and Gender Based Violence (GBV)) is received by the Contractor they will be responsible for </w:t>
      </w:r>
      <w:r w:rsidRPr="00125E2D">
        <w:rPr>
          <w:rFonts w:ascii="Arial" w:eastAsia="Times New Roman" w:hAnsi="Arial" w:cs="Arial"/>
          <w:noProof/>
          <w:sz w:val="22"/>
          <w:szCs w:val="22"/>
          <w:lang w:val="en-GB" w:eastAsia="tr-TR"/>
        </w:rPr>
        <w:lastRenderedPageBreak/>
        <w:t>conveying the issue directly to the Project Company GRM focal point. The Project Company is also responsible for forwarding sensitive complaints to the bank immediately.</w:t>
      </w:r>
    </w:p>
    <w:p w14:paraId="5ACC5C9F" w14:textId="0C8226E5" w:rsidR="00C04851" w:rsidRDefault="00C04851" w:rsidP="00125E2D">
      <w:pPr>
        <w:spacing w:before="240" w:after="240" w:line="300" w:lineRule="auto"/>
        <w:jc w:val="both"/>
        <w:rPr>
          <w:rFonts w:ascii="Arial" w:eastAsia="Times New Roman" w:hAnsi="Arial" w:cs="Arial"/>
          <w:noProof/>
          <w:sz w:val="22"/>
          <w:szCs w:val="22"/>
          <w:lang w:val="en-GB" w:eastAsia="tr-TR"/>
        </w:rPr>
      </w:pPr>
      <w:r w:rsidRPr="00C04851">
        <w:rPr>
          <w:rFonts w:ascii="Arial" w:eastAsia="Times New Roman" w:hAnsi="Arial" w:cs="Arial"/>
          <w:noProof/>
          <w:sz w:val="22"/>
          <w:szCs w:val="22"/>
          <w:lang w:val="en-GB" w:eastAsia="tr-TR"/>
        </w:rPr>
        <w:t>The Project Company will provide training on SEA/SH and GBV cases and prevention methods to both its own staff and contractor personnel (including the Management Unit).</w:t>
      </w:r>
    </w:p>
    <w:p w14:paraId="0FF0813B" w14:textId="689746B9" w:rsidR="00125E2D" w:rsidRDefault="00125E2D" w:rsidP="00125E2D">
      <w:pPr>
        <w:spacing w:before="240" w:after="240" w:line="300" w:lineRule="auto"/>
        <w:jc w:val="both"/>
        <w:rPr>
          <w:rFonts w:ascii="Arial" w:eastAsia="Times New Roman" w:hAnsi="Arial" w:cs="Arial"/>
          <w:noProof/>
          <w:sz w:val="22"/>
          <w:szCs w:val="22"/>
          <w:lang w:val="en-GB" w:eastAsia="tr-TR"/>
        </w:rPr>
      </w:pPr>
      <w:r w:rsidRPr="00567B41">
        <w:rPr>
          <w:rFonts w:ascii="Arial" w:eastAsia="Times New Roman" w:hAnsi="Arial" w:cs="Arial"/>
          <w:noProof/>
          <w:sz w:val="22"/>
          <w:szCs w:val="22"/>
          <w:lang w:val="en-GB" w:eastAsia="tr-TR"/>
        </w:rPr>
        <w:t>Sample of consultation form, public and workers grievance forms and grievance closure form prepared for use within the scope of the Project are given in Appendix-</w:t>
      </w:r>
      <w:r w:rsidR="000F1701">
        <w:rPr>
          <w:rFonts w:ascii="Arial" w:eastAsia="Times New Roman" w:hAnsi="Arial" w:cs="Arial"/>
          <w:noProof/>
          <w:sz w:val="22"/>
          <w:szCs w:val="22"/>
          <w:lang w:val="en-GB" w:eastAsia="tr-TR"/>
        </w:rPr>
        <w:t>F</w:t>
      </w:r>
      <w:r w:rsidRPr="00567B41">
        <w:rPr>
          <w:rFonts w:ascii="Arial" w:eastAsia="Times New Roman" w:hAnsi="Arial" w:cs="Arial"/>
          <w:noProof/>
          <w:sz w:val="22"/>
          <w:szCs w:val="22"/>
          <w:lang w:val="en-GB" w:eastAsia="tr-TR"/>
        </w:rPr>
        <w:t>, Appendix-</w:t>
      </w:r>
      <w:r w:rsidR="000F1701">
        <w:rPr>
          <w:rFonts w:ascii="Arial" w:eastAsia="Times New Roman" w:hAnsi="Arial" w:cs="Arial"/>
          <w:noProof/>
          <w:sz w:val="22"/>
          <w:szCs w:val="22"/>
          <w:lang w:val="en-GB" w:eastAsia="tr-TR"/>
        </w:rPr>
        <w:t>G</w:t>
      </w:r>
      <w:r w:rsidRPr="00567B41">
        <w:rPr>
          <w:rFonts w:ascii="Arial" w:eastAsia="Times New Roman" w:hAnsi="Arial" w:cs="Arial"/>
          <w:noProof/>
          <w:sz w:val="22"/>
          <w:szCs w:val="22"/>
          <w:lang w:val="en-GB" w:eastAsia="tr-TR"/>
        </w:rPr>
        <w:t>, Appendix-</w:t>
      </w:r>
      <w:r w:rsidR="000F1701">
        <w:rPr>
          <w:rFonts w:ascii="Arial" w:eastAsia="Times New Roman" w:hAnsi="Arial" w:cs="Arial"/>
          <w:noProof/>
          <w:sz w:val="22"/>
          <w:szCs w:val="22"/>
          <w:lang w:val="en-GB" w:eastAsia="tr-TR"/>
        </w:rPr>
        <w:t>H</w:t>
      </w:r>
      <w:r w:rsidRPr="00567B41">
        <w:rPr>
          <w:rFonts w:ascii="Arial" w:eastAsia="Times New Roman" w:hAnsi="Arial" w:cs="Arial"/>
          <w:noProof/>
          <w:sz w:val="22"/>
          <w:szCs w:val="22"/>
          <w:lang w:val="en-GB" w:eastAsia="tr-TR"/>
        </w:rPr>
        <w:t xml:space="preserve"> and Appendix-</w:t>
      </w:r>
      <w:r w:rsidR="000F1701">
        <w:rPr>
          <w:rFonts w:ascii="Arial" w:eastAsia="Times New Roman" w:hAnsi="Arial" w:cs="Arial"/>
          <w:noProof/>
          <w:sz w:val="22"/>
          <w:szCs w:val="22"/>
          <w:lang w:val="en-GB" w:eastAsia="tr-TR"/>
        </w:rPr>
        <w:t>I</w:t>
      </w:r>
      <w:r w:rsidRPr="00567B41">
        <w:rPr>
          <w:rFonts w:ascii="Arial" w:eastAsia="Times New Roman" w:hAnsi="Arial" w:cs="Arial"/>
          <w:noProof/>
          <w:sz w:val="22"/>
          <w:szCs w:val="22"/>
          <w:lang w:val="en-GB" w:eastAsia="tr-TR"/>
        </w:rPr>
        <w:t>, respectively.</w:t>
      </w:r>
    </w:p>
    <w:p w14:paraId="427CF123" w14:textId="64B913D5" w:rsidR="00B7442D" w:rsidRPr="007D10F9" w:rsidRDefault="00B7442D" w:rsidP="009303AC">
      <w:pPr>
        <w:pStyle w:val="Balk2"/>
        <w:keepNext/>
        <w:widowControl/>
        <w:numPr>
          <w:ilvl w:val="1"/>
          <w:numId w:val="10"/>
        </w:numPr>
        <w:spacing w:before="240" w:after="240" w:line="300" w:lineRule="auto"/>
        <w:ind w:left="715" w:hanging="715"/>
        <w:jc w:val="both"/>
        <w:rPr>
          <w:rFonts w:ascii="Arial" w:eastAsia="Times New Roman" w:hAnsi="Arial" w:cs="Arial"/>
          <w:b/>
          <w:bCs/>
          <w:color w:val="4F81BD"/>
          <w:sz w:val="24"/>
          <w:szCs w:val="24"/>
          <w:lang w:eastAsia="zh-CN"/>
        </w:rPr>
      </w:pPr>
      <w:bookmarkStart w:id="61" w:name="_Toc153293396"/>
      <w:r w:rsidRPr="007D10F9">
        <w:rPr>
          <w:rFonts w:ascii="Arial" w:eastAsia="Times New Roman" w:hAnsi="Arial" w:cs="Arial"/>
          <w:b/>
          <w:bCs/>
          <w:color w:val="4F81BD"/>
          <w:sz w:val="24"/>
          <w:szCs w:val="24"/>
          <w:lang w:eastAsia="zh-CN"/>
        </w:rPr>
        <w:t>Grievance Log</w:t>
      </w:r>
      <w:bookmarkEnd w:id="61"/>
      <w:r w:rsidRPr="007D10F9">
        <w:rPr>
          <w:rFonts w:ascii="Arial" w:eastAsia="Times New Roman" w:hAnsi="Arial" w:cs="Arial"/>
          <w:b/>
          <w:bCs/>
          <w:color w:val="4F81BD"/>
          <w:sz w:val="24"/>
          <w:szCs w:val="24"/>
          <w:lang w:eastAsia="zh-CN"/>
        </w:rPr>
        <w:t xml:space="preserve"> </w:t>
      </w:r>
    </w:p>
    <w:p w14:paraId="56023CDA" w14:textId="0E811175" w:rsidR="008378C2" w:rsidRPr="009303AC" w:rsidRDefault="008378C2" w:rsidP="009303AC">
      <w:pPr>
        <w:spacing w:before="240" w:after="240" w:line="300" w:lineRule="auto"/>
        <w:jc w:val="both"/>
        <w:rPr>
          <w:rFonts w:ascii="Arial" w:eastAsia="Times New Roman" w:hAnsi="Arial" w:cs="Arial"/>
          <w:noProof/>
          <w:sz w:val="22"/>
          <w:szCs w:val="22"/>
          <w:lang w:val="en-GB" w:eastAsia="tr-TR"/>
        </w:rPr>
      </w:pPr>
      <w:r w:rsidRPr="009303AC">
        <w:rPr>
          <w:rFonts w:ascii="Arial" w:eastAsia="Times New Roman" w:hAnsi="Arial" w:cs="Arial"/>
          <w:noProof/>
          <w:sz w:val="22"/>
          <w:szCs w:val="22"/>
          <w:lang w:val="en-GB" w:eastAsia="tr-TR"/>
        </w:rPr>
        <w:t>All incoming grievances will be reflected in a Grievance Log to assign an individual reference number. Verbal complaints will also be recorded in the grievance log</w:t>
      </w:r>
      <w:r w:rsidR="00876F05" w:rsidRPr="009303AC">
        <w:rPr>
          <w:rFonts w:ascii="Arial" w:eastAsia="Times New Roman" w:hAnsi="Arial" w:cs="Arial"/>
          <w:noProof/>
          <w:sz w:val="22"/>
          <w:szCs w:val="22"/>
          <w:lang w:val="en-GB" w:eastAsia="tr-TR"/>
        </w:rPr>
        <w:t xml:space="preserve"> (Appe</w:t>
      </w:r>
      <w:r w:rsidR="005972C1" w:rsidRPr="009303AC">
        <w:rPr>
          <w:rFonts w:ascii="Arial" w:eastAsia="Times New Roman" w:hAnsi="Arial" w:cs="Arial"/>
          <w:noProof/>
          <w:sz w:val="22"/>
          <w:szCs w:val="22"/>
          <w:lang w:val="en-GB" w:eastAsia="tr-TR"/>
        </w:rPr>
        <w:t>ndix-</w:t>
      </w:r>
      <w:r w:rsidR="000F1701">
        <w:rPr>
          <w:rFonts w:ascii="Arial" w:eastAsia="Times New Roman" w:hAnsi="Arial" w:cs="Arial"/>
          <w:noProof/>
          <w:sz w:val="22"/>
          <w:szCs w:val="22"/>
          <w:lang w:val="en-GB" w:eastAsia="tr-TR"/>
        </w:rPr>
        <w:t>J</w:t>
      </w:r>
      <w:r w:rsidR="005972C1" w:rsidRPr="009303AC">
        <w:rPr>
          <w:rFonts w:ascii="Arial" w:eastAsia="Times New Roman" w:hAnsi="Arial" w:cs="Arial"/>
          <w:noProof/>
          <w:sz w:val="22"/>
          <w:szCs w:val="22"/>
          <w:lang w:val="en-GB" w:eastAsia="tr-TR"/>
        </w:rPr>
        <w:t>)</w:t>
      </w:r>
      <w:r w:rsidRPr="009303AC">
        <w:rPr>
          <w:rFonts w:ascii="Arial" w:eastAsia="Times New Roman" w:hAnsi="Arial" w:cs="Arial"/>
          <w:noProof/>
          <w:sz w:val="22"/>
          <w:szCs w:val="22"/>
          <w:lang w:val="en-GB" w:eastAsia="tr-TR"/>
        </w:rPr>
        <w:t xml:space="preserve"> by the GRM officer.</w:t>
      </w:r>
    </w:p>
    <w:p w14:paraId="2EE560D8" w14:textId="77777777" w:rsidR="008378C2" w:rsidRPr="009303AC" w:rsidRDefault="008378C2" w:rsidP="009303AC">
      <w:pPr>
        <w:spacing w:before="240" w:after="240" w:line="300" w:lineRule="auto"/>
        <w:jc w:val="both"/>
        <w:rPr>
          <w:rFonts w:ascii="Arial" w:eastAsia="Times New Roman" w:hAnsi="Arial" w:cs="Arial"/>
          <w:noProof/>
          <w:sz w:val="22"/>
          <w:szCs w:val="22"/>
          <w:lang w:val="en-GB" w:eastAsia="tr-TR"/>
        </w:rPr>
      </w:pPr>
      <w:r w:rsidRPr="009303AC">
        <w:rPr>
          <w:rFonts w:ascii="Arial" w:eastAsia="Times New Roman" w:hAnsi="Arial" w:cs="Arial"/>
          <w:noProof/>
          <w:sz w:val="22"/>
          <w:szCs w:val="22"/>
          <w:lang w:val="en-GB" w:eastAsia="tr-TR"/>
        </w:rPr>
        <w:t>The Grievance Log will also be used to track the status of a grievance, analyses the frequency of complaints arising, typical sources and causes of complaints, as well as to identify prevailing topics and any recurrent trends.</w:t>
      </w:r>
    </w:p>
    <w:p w14:paraId="30C11CA8" w14:textId="77777777" w:rsidR="008378C2" w:rsidRPr="009303AC" w:rsidRDefault="008378C2" w:rsidP="009303AC">
      <w:pPr>
        <w:spacing w:before="240" w:after="240" w:line="300" w:lineRule="auto"/>
        <w:jc w:val="both"/>
        <w:rPr>
          <w:rFonts w:ascii="Arial" w:eastAsia="Times New Roman" w:hAnsi="Arial" w:cs="Arial"/>
          <w:noProof/>
          <w:sz w:val="22"/>
          <w:szCs w:val="22"/>
          <w:lang w:val="en-GB" w:eastAsia="tr-TR"/>
        </w:rPr>
      </w:pPr>
      <w:r w:rsidRPr="009303AC">
        <w:rPr>
          <w:rFonts w:ascii="Arial" w:eastAsia="Times New Roman" w:hAnsi="Arial" w:cs="Arial"/>
          <w:noProof/>
          <w:sz w:val="22"/>
          <w:szCs w:val="22"/>
          <w:lang w:val="en-GB" w:eastAsia="tr-TR"/>
        </w:rPr>
        <w:t xml:space="preserve">All complaints will be recorded in the respective Grievance Log with the following information: </w:t>
      </w:r>
    </w:p>
    <w:p w14:paraId="7B7518DE" w14:textId="48C109A4"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Grievance reference number,</w:t>
      </w:r>
    </w:p>
    <w:p w14:paraId="5647F38F" w14:textId="4F6DC948"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 xml:space="preserve">Date of the grievance, </w:t>
      </w:r>
    </w:p>
    <w:p w14:paraId="215798FB" w14:textId="45A3747D"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Location where the grievance was received and in what form (for grievance boxes),</w:t>
      </w:r>
    </w:p>
    <w:p w14:paraId="38949B78" w14:textId="7B1D791C"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Complainant’s contact details (in case of non-anonymous grievances)</w:t>
      </w:r>
    </w:p>
    <w:p w14:paraId="381D0C9B" w14:textId="63766EFD"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Content of the grievance,</w:t>
      </w:r>
    </w:p>
    <w:p w14:paraId="4D79711F" w14:textId="2994EEFD"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Parties responsible for the addressing the issue,</w:t>
      </w:r>
    </w:p>
    <w:p w14:paraId="46F591CC" w14:textId="1AE79348"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Dates when the investigation of the grievances initiated and completed,</w:t>
      </w:r>
    </w:p>
    <w:p w14:paraId="55E7094A" w14:textId="7CC51E63"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Results of the investigation,</w:t>
      </w:r>
    </w:p>
    <w:p w14:paraId="1B5C2EFB" w14:textId="529298C0"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Information on the proposed corrective actions to be sent to complainant (in case of non-anonymous) and the date of the sent,</w:t>
      </w:r>
    </w:p>
    <w:p w14:paraId="3A831785" w14:textId="215B08EE"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Deadlines for required actions by the Project staff,</w:t>
      </w:r>
    </w:p>
    <w:p w14:paraId="522A15F8" w14:textId="4716203D" w:rsidR="008378C2"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Indication on whether the corrective action was satisfactory or a reason for non-resolution of the grievance,</w:t>
      </w:r>
    </w:p>
    <w:p w14:paraId="31A7ECC0" w14:textId="77777777" w:rsid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 xml:space="preserve">The of the close-out, </w:t>
      </w:r>
      <w:proofErr w:type="gramStart"/>
      <w:r w:rsidRPr="008378C2">
        <w:rPr>
          <w:rFonts w:ascii="Arial" w:hAnsi="Arial" w:cs="Arial"/>
          <w:sz w:val="22"/>
          <w:szCs w:val="22"/>
          <w:lang w:val="en-US"/>
        </w:rPr>
        <w:t>and;</w:t>
      </w:r>
      <w:proofErr w:type="gramEnd"/>
    </w:p>
    <w:p w14:paraId="3121CFBE" w14:textId="7207D5F4" w:rsidR="00F71F00" w:rsidRPr="008378C2" w:rsidRDefault="008378C2" w:rsidP="009303AC">
      <w:pPr>
        <w:pStyle w:val="ListeParagraf"/>
        <w:numPr>
          <w:ilvl w:val="0"/>
          <w:numId w:val="15"/>
        </w:numPr>
        <w:spacing w:before="120" w:after="120" w:line="300" w:lineRule="auto"/>
        <w:ind w:left="714" w:hanging="357"/>
        <w:contextualSpacing w:val="0"/>
        <w:jc w:val="both"/>
        <w:rPr>
          <w:rFonts w:ascii="Arial" w:hAnsi="Arial" w:cs="Arial"/>
          <w:sz w:val="22"/>
          <w:szCs w:val="22"/>
          <w:lang w:val="en-US"/>
        </w:rPr>
      </w:pPr>
      <w:r w:rsidRPr="008378C2">
        <w:rPr>
          <w:rFonts w:ascii="Arial" w:hAnsi="Arial" w:cs="Arial"/>
          <w:sz w:val="22"/>
          <w:szCs w:val="22"/>
          <w:lang w:val="en-US"/>
        </w:rPr>
        <w:t>Any outstanding actions for non-closed grievance cases.</w:t>
      </w:r>
    </w:p>
    <w:p w14:paraId="4E848C2C" w14:textId="77777777" w:rsidR="00726819" w:rsidRPr="00726819" w:rsidRDefault="00726819" w:rsidP="009303AC">
      <w:pPr>
        <w:pStyle w:val="Balk2"/>
        <w:keepNext/>
        <w:widowControl/>
        <w:numPr>
          <w:ilvl w:val="1"/>
          <w:numId w:val="10"/>
        </w:numPr>
        <w:spacing w:before="240" w:after="240" w:line="300" w:lineRule="auto"/>
        <w:ind w:left="715" w:hanging="715"/>
        <w:jc w:val="both"/>
        <w:rPr>
          <w:rFonts w:ascii="Arial" w:eastAsia="Times New Roman" w:hAnsi="Arial" w:cs="Arial"/>
          <w:b/>
          <w:bCs/>
          <w:color w:val="4F81BD"/>
          <w:sz w:val="24"/>
          <w:szCs w:val="24"/>
          <w:lang w:eastAsia="zh-CN"/>
        </w:rPr>
      </w:pPr>
      <w:bookmarkStart w:id="62" w:name="_Toc153293397"/>
      <w:bookmarkStart w:id="63" w:name="_Toc105423176"/>
      <w:r w:rsidRPr="00726819">
        <w:rPr>
          <w:rFonts w:ascii="Arial" w:eastAsia="Times New Roman" w:hAnsi="Arial" w:cs="Arial"/>
          <w:b/>
          <w:bCs/>
          <w:color w:val="4F81BD"/>
          <w:sz w:val="24"/>
          <w:szCs w:val="24"/>
          <w:lang w:eastAsia="zh-CN"/>
        </w:rPr>
        <w:lastRenderedPageBreak/>
        <w:t>Public Grievance Redress Mechanism</w:t>
      </w:r>
      <w:bookmarkEnd w:id="62"/>
      <w:r w:rsidRPr="00726819">
        <w:rPr>
          <w:rFonts w:ascii="Arial" w:eastAsia="Times New Roman" w:hAnsi="Arial" w:cs="Arial"/>
          <w:b/>
          <w:bCs/>
          <w:color w:val="4F81BD"/>
          <w:sz w:val="24"/>
          <w:szCs w:val="24"/>
          <w:lang w:eastAsia="zh-CN"/>
        </w:rPr>
        <w:t xml:space="preserve">  </w:t>
      </w:r>
    </w:p>
    <w:bookmarkEnd w:id="63"/>
    <w:p w14:paraId="37975580"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 xml:space="preserve">Complaints should be reviewed as soon as possible </w:t>
      </w:r>
      <w:proofErr w:type="gramStart"/>
      <w:r w:rsidRPr="001B152A">
        <w:rPr>
          <w:rFonts w:ascii="Arial" w:hAnsi="Arial" w:cs="Arial"/>
          <w:sz w:val="22"/>
          <w:szCs w:val="22"/>
          <w:lang w:val="en-US"/>
        </w:rPr>
        <w:t>in order to</w:t>
      </w:r>
      <w:proofErr w:type="gramEnd"/>
      <w:r w:rsidRPr="001B152A">
        <w:rPr>
          <w:rFonts w:ascii="Arial" w:hAnsi="Arial" w:cs="Arial"/>
          <w:sz w:val="22"/>
          <w:szCs w:val="22"/>
          <w:lang w:val="en-US"/>
        </w:rPr>
        <w:t xml:space="preserve"> prioritize for resolution. Regardless of general response and resolution timeframes, some complaints may require immediate attention, for example, an urgent safety issue or where it concerns the livelihood of locals.</w:t>
      </w:r>
    </w:p>
    <w:p w14:paraId="43B7D7E1"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There are 10 steps that complete the grievance redress mechanism. This process has been detailed in the text below.</w:t>
      </w:r>
    </w:p>
    <w:p w14:paraId="7EE1BE68"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Step 1:</w:t>
      </w:r>
      <w:r w:rsidRPr="001B152A">
        <w:rPr>
          <w:rFonts w:ascii="Arial" w:hAnsi="Arial" w:cs="Arial"/>
          <w:sz w:val="22"/>
          <w:szCs w:val="22"/>
          <w:lang w:val="en-US"/>
        </w:rPr>
        <w:t xml:space="preserve">  Identification of grievance through personal communication with appropriately trained and advertised by GRM Officer. </w:t>
      </w:r>
    </w:p>
    <w:p w14:paraId="35529CA9"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This could be in person, by phone, letter, grievance boxes or email.</w:t>
      </w:r>
    </w:p>
    <w:p w14:paraId="3D50C30E"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Step 2:</w:t>
      </w:r>
      <w:r w:rsidRPr="001B152A">
        <w:rPr>
          <w:rFonts w:ascii="Arial" w:hAnsi="Arial" w:cs="Arial"/>
          <w:sz w:val="22"/>
          <w:szCs w:val="22"/>
          <w:lang w:val="en-US"/>
        </w:rPr>
        <w:t xml:space="preserve">  Grievance is recorded in the ‘Grievance Log’ (paper and electronic) within one day of identification. The grievance log will </w:t>
      </w:r>
      <w:proofErr w:type="gramStart"/>
      <w:r w:rsidRPr="001B152A">
        <w:rPr>
          <w:rFonts w:ascii="Arial" w:hAnsi="Arial" w:cs="Arial"/>
          <w:sz w:val="22"/>
          <w:szCs w:val="22"/>
          <w:lang w:val="en-US"/>
        </w:rPr>
        <w:t>managed</w:t>
      </w:r>
      <w:proofErr w:type="gramEnd"/>
      <w:r w:rsidRPr="001B152A">
        <w:rPr>
          <w:rFonts w:ascii="Arial" w:hAnsi="Arial" w:cs="Arial"/>
          <w:sz w:val="22"/>
          <w:szCs w:val="22"/>
          <w:lang w:val="en-US"/>
        </w:rPr>
        <w:t xml:space="preserve"> by the assigned GRM Officer. The significance of the grievance will then be assessed within five to seven days.</w:t>
      </w:r>
    </w:p>
    <w:p w14:paraId="5E57CABF"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Significance Criteria is outlined in the list below–.</w:t>
      </w:r>
    </w:p>
    <w:p w14:paraId="6909F958"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Level 1 Complaint: A complaint that is isolated or ‘one-off’ (within a given reporting period - one year) and essentially local in nature.</w:t>
      </w:r>
    </w:p>
    <w:p w14:paraId="3EAF9DC1"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Note: Some one-off complaints may be significant enough to be assessed as a Level 3 complaint e.g., when a national or international law is broken (see Level 3).</w:t>
      </w:r>
    </w:p>
    <w:p w14:paraId="7243C775"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 xml:space="preserve">Level 2 Complaint: A complaint that is widespread and repeated (e.g., noise from the facilities, dust, </w:t>
      </w:r>
      <w:proofErr w:type="gramStart"/>
      <w:r w:rsidRPr="001B152A">
        <w:rPr>
          <w:rFonts w:ascii="Arial" w:hAnsi="Arial" w:cs="Arial"/>
          <w:sz w:val="22"/>
          <w:szCs w:val="22"/>
          <w:lang w:val="en-US"/>
        </w:rPr>
        <w:t>etc. )</w:t>
      </w:r>
      <w:proofErr w:type="gramEnd"/>
      <w:r w:rsidRPr="001B152A">
        <w:rPr>
          <w:rFonts w:ascii="Arial" w:hAnsi="Arial" w:cs="Arial"/>
          <w:sz w:val="22"/>
          <w:szCs w:val="22"/>
          <w:lang w:val="en-US"/>
        </w:rPr>
        <w:t>.</w:t>
      </w:r>
    </w:p>
    <w:p w14:paraId="2D47C53F"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Level 3 Complaint: A one-off complaint, or one which is widespread and/or repeated that, in addition, has resulted in a serious breach of the Project’s policies or National law and/or has led to negative national/international media attention, or is judged to have the potential to generate negative comment from the media or other key stakeholders (e.g., inadequate waste management).</w:t>
      </w:r>
    </w:p>
    <w:p w14:paraId="3566D189"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 xml:space="preserve">In the case the complaint is assessed to be out of the scope of the Grievance </w:t>
      </w:r>
      <w:proofErr w:type="gramStart"/>
      <w:r w:rsidRPr="001B152A">
        <w:rPr>
          <w:rFonts w:ascii="Arial" w:hAnsi="Arial" w:cs="Arial"/>
          <w:sz w:val="22"/>
          <w:szCs w:val="22"/>
          <w:lang w:val="en-US"/>
        </w:rPr>
        <w:t>Redress  Mechanism</w:t>
      </w:r>
      <w:proofErr w:type="gramEnd"/>
      <w:r w:rsidRPr="001B152A">
        <w:rPr>
          <w:rFonts w:ascii="Arial" w:hAnsi="Arial" w:cs="Arial"/>
          <w:sz w:val="22"/>
          <w:szCs w:val="22"/>
          <w:lang w:val="en-US"/>
        </w:rPr>
        <w:t xml:space="preserve">, a grievant should be notified through the desired communication method and an alternative mode of solutions should be suggested. </w:t>
      </w:r>
    </w:p>
    <w:p w14:paraId="448151D5"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Step 3:</w:t>
      </w:r>
      <w:r w:rsidRPr="001B152A">
        <w:rPr>
          <w:rFonts w:ascii="Arial" w:hAnsi="Arial" w:cs="Arial"/>
          <w:sz w:val="22"/>
          <w:szCs w:val="22"/>
          <w:lang w:val="en-US"/>
        </w:rPr>
        <w:t xml:space="preserve">  Grievance is acknowledged through a personal meeting, phone call, grievance boxes or letter as appropriate, within a target of 14 working days after submission (except the complaints that require immediate attention). If the grievance is not well understood or if additional information is required, clarification will be sought from the complainant during this step.</w:t>
      </w:r>
    </w:p>
    <w:p w14:paraId="302D22C9"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lastRenderedPageBreak/>
        <w:t>Step 4:</w:t>
      </w:r>
      <w:r w:rsidRPr="001B152A">
        <w:rPr>
          <w:rFonts w:ascii="Arial" w:hAnsi="Arial" w:cs="Arial"/>
          <w:sz w:val="22"/>
          <w:szCs w:val="22"/>
          <w:lang w:val="en-US"/>
        </w:rPr>
        <w:t xml:space="preserve">  The GRM Officer is notified of Level 1, 2 or 3 grievances the Project Company is notified of all Level 3 grievances.  The senior management of Project Company, as appropriate, supports the Project Manager in deciding who should deal with the grievance, and determines whether additional support for the response is necessary. </w:t>
      </w:r>
    </w:p>
    <w:p w14:paraId="4E9C3AA8"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Step 5:</w:t>
      </w:r>
      <w:r w:rsidRPr="001B152A">
        <w:rPr>
          <w:rFonts w:ascii="Arial" w:hAnsi="Arial" w:cs="Arial"/>
          <w:sz w:val="22"/>
          <w:szCs w:val="22"/>
          <w:lang w:val="en-US"/>
        </w:rPr>
        <w:t xml:space="preserve">  The GRM Officer delegates the grievance within five to seven days via e-mail to relevant department(s)/personnel to ensure an effective response is developed (e.g., human resource, relevant administrative departments etc.)</w:t>
      </w:r>
    </w:p>
    <w:p w14:paraId="5A831D5D"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Step 6:</w:t>
      </w:r>
      <w:r w:rsidRPr="001B152A">
        <w:rPr>
          <w:rFonts w:ascii="Arial" w:hAnsi="Arial" w:cs="Arial"/>
          <w:sz w:val="22"/>
          <w:szCs w:val="22"/>
          <w:lang w:val="en-US"/>
        </w:rPr>
        <w:t xml:space="preserve">  A response is developed by the delegated team within 14 days in which may include GRM Officer with input from senior management of related departments as necessary. The response should identify a suitable resolution to the grievance, in which could involve further information to clarify a situation, taking measures to mitigate problems or compensate for any damages that has been caused during the Project activities though financial compensation.</w:t>
      </w:r>
    </w:p>
    <w:p w14:paraId="730A6CEC"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 xml:space="preserve">Step 7:  </w:t>
      </w:r>
      <w:r w:rsidRPr="001B152A">
        <w:rPr>
          <w:rFonts w:ascii="Arial" w:hAnsi="Arial" w:cs="Arial"/>
          <w:sz w:val="22"/>
          <w:szCs w:val="22"/>
          <w:lang w:val="en-US"/>
        </w:rPr>
        <w:t xml:space="preserve">The response is signed-off by the senior manager of related departments for level 3 grievances and the GRM Officer for Level 2 and Level 1 grievances within 14 days. The sign-off may be a signature on the grievance log or an e-mail which indicates agreement, which should be filed by the GRM Officer and referred to in the grievance log. </w:t>
      </w:r>
    </w:p>
    <w:p w14:paraId="72018867"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Step 8:</w:t>
      </w:r>
      <w:r w:rsidRPr="001B152A">
        <w:rPr>
          <w:rFonts w:ascii="Arial" w:hAnsi="Arial" w:cs="Arial"/>
          <w:sz w:val="22"/>
          <w:szCs w:val="22"/>
          <w:lang w:val="en-US"/>
        </w:rPr>
        <w:t xml:space="preserve">  Communication of the response should be carefully coordinated. The GRM Officer ensures that an approach to communicating the response is agreed and implemented.</w:t>
      </w:r>
    </w:p>
    <w:p w14:paraId="3FDABC32"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Step 9:</w:t>
      </w:r>
      <w:r w:rsidRPr="001B152A">
        <w:rPr>
          <w:rFonts w:ascii="Arial" w:hAnsi="Arial" w:cs="Arial"/>
          <w:sz w:val="22"/>
          <w:szCs w:val="22"/>
          <w:lang w:val="en-US"/>
        </w:rPr>
        <w:t xml:space="preserve">  Record the response of the complainant to help assess whether the grievance is closed or whether further action is needed. The GRM Officer should use appropriate communication channels, most likely telephone or a </w:t>
      </w:r>
      <w:proofErr w:type="gramStart"/>
      <w:r w:rsidRPr="001B152A">
        <w:rPr>
          <w:rFonts w:ascii="Arial" w:hAnsi="Arial" w:cs="Arial"/>
          <w:sz w:val="22"/>
          <w:szCs w:val="22"/>
          <w:lang w:val="en-US"/>
        </w:rPr>
        <w:t>face to face</w:t>
      </w:r>
      <w:proofErr w:type="gramEnd"/>
      <w:r w:rsidRPr="001B152A">
        <w:rPr>
          <w:rFonts w:ascii="Arial" w:hAnsi="Arial" w:cs="Arial"/>
          <w:sz w:val="22"/>
          <w:szCs w:val="22"/>
          <w:lang w:val="en-US"/>
        </w:rPr>
        <w:t xml:space="preserve"> meetings, to confirm whether the complainant has understood and is satisfied with the response. </w:t>
      </w:r>
    </w:p>
    <w:p w14:paraId="4572AFD7"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 xml:space="preserve">In case the complaint was made anonymously, a summary of the grievance and resolution should be posted on notice boards located around the Facility as well as within the Project affected villages and GRM Officer should contact the head of villages on the anonymous grievances and resolutions as well. </w:t>
      </w:r>
    </w:p>
    <w:p w14:paraId="5BD0B79A"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If possible, the complainant’s response should be recorded in the Grievance Log including notes on the mitigation measures to prevent recurrence of the grievance in future.</w:t>
      </w:r>
    </w:p>
    <w:p w14:paraId="71206962" w14:textId="77777777" w:rsidR="001B152A" w:rsidRP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sz w:val="22"/>
          <w:szCs w:val="22"/>
          <w:lang w:val="en-US"/>
        </w:rPr>
        <w:t xml:space="preserve">In case the GRM Officer or other managerial department are not able to address the </w:t>
      </w:r>
      <w:proofErr w:type="gramStart"/>
      <w:r w:rsidRPr="001B152A">
        <w:rPr>
          <w:rFonts w:ascii="Arial" w:hAnsi="Arial" w:cs="Arial"/>
          <w:sz w:val="22"/>
          <w:szCs w:val="22"/>
          <w:lang w:val="en-US"/>
        </w:rPr>
        <w:t>particular issue</w:t>
      </w:r>
      <w:proofErr w:type="gramEnd"/>
      <w:r w:rsidRPr="001B152A">
        <w:rPr>
          <w:rFonts w:ascii="Arial" w:hAnsi="Arial" w:cs="Arial"/>
          <w:sz w:val="22"/>
          <w:szCs w:val="22"/>
          <w:lang w:val="en-US"/>
        </w:rPr>
        <w:t xml:space="preserve"> raised through the grievance redress mechanism GRM Officer will provide a detailed explanation/ justification on why the issue was not addressed. The response will also contain an explanation on how the person that raised the complaint can proceed with the grievance in case the outcome is not satisfactory.</w:t>
      </w:r>
    </w:p>
    <w:p w14:paraId="54FC2640" w14:textId="6E3BB763" w:rsidR="001B152A" w:rsidRDefault="001B152A" w:rsidP="009303AC">
      <w:pPr>
        <w:spacing w:before="240" w:after="240" w:line="300" w:lineRule="auto"/>
        <w:jc w:val="both"/>
        <w:rPr>
          <w:rFonts w:ascii="Arial" w:hAnsi="Arial" w:cs="Arial"/>
          <w:sz w:val="22"/>
          <w:szCs w:val="22"/>
          <w:lang w:val="en-US"/>
        </w:rPr>
      </w:pPr>
      <w:r w:rsidRPr="001B152A">
        <w:rPr>
          <w:rFonts w:ascii="Arial" w:hAnsi="Arial" w:cs="Arial"/>
          <w:b/>
          <w:bCs/>
          <w:sz w:val="22"/>
          <w:szCs w:val="22"/>
          <w:lang w:val="en-US"/>
        </w:rPr>
        <w:t>Step 10:</w:t>
      </w:r>
      <w:r w:rsidRPr="001B152A">
        <w:rPr>
          <w:rFonts w:ascii="Arial" w:hAnsi="Arial" w:cs="Arial"/>
          <w:sz w:val="22"/>
          <w:szCs w:val="22"/>
          <w:lang w:val="en-US"/>
        </w:rPr>
        <w:t xml:space="preserve"> Close the grievance with a sign-off from the GRM Officer. The GRM Officer assesses whether a grievance can be closed or whether further attention is required.  If further attention is required, the GRM Officer should return to Step 2 to re-assess the grievance. Once the GRM Officer has assessed whether the grievance can be closed, he/she will sign off or seek </w:t>
      </w:r>
      <w:r w:rsidRPr="001B152A">
        <w:rPr>
          <w:rFonts w:ascii="Arial" w:hAnsi="Arial" w:cs="Arial"/>
          <w:sz w:val="22"/>
          <w:szCs w:val="22"/>
          <w:lang w:val="en-US"/>
        </w:rPr>
        <w:lastRenderedPageBreak/>
        <w:t>agreement from the related management departments for level 3 grievances, to approve closure of the grievance.  The agreement may be a signature on the grievance log or an equivalent e-mail, which will be filed by the GRM Officer and referred to in the grievance log.</w:t>
      </w:r>
    </w:p>
    <w:p w14:paraId="27048D56" w14:textId="7C4464DA" w:rsidR="00C2442D" w:rsidRPr="00C2442D" w:rsidRDefault="00C2442D" w:rsidP="009303AC">
      <w:pPr>
        <w:pStyle w:val="Balk2"/>
        <w:keepNext/>
        <w:widowControl/>
        <w:numPr>
          <w:ilvl w:val="1"/>
          <w:numId w:val="10"/>
        </w:numPr>
        <w:spacing w:before="240" w:after="240" w:line="300" w:lineRule="auto"/>
        <w:ind w:left="715" w:hanging="715"/>
        <w:jc w:val="both"/>
        <w:rPr>
          <w:rFonts w:ascii="Arial" w:eastAsia="Times New Roman" w:hAnsi="Arial" w:cs="Arial"/>
          <w:b/>
          <w:bCs/>
          <w:color w:val="4F81BD"/>
          <w:lang w:eastAsia="zh-CN"/>
        </w:rPr>
      </w:pPr>
      <w:bookmarkStart w:id="64" w:name="_Toc153293398"/>
      <w:r w:rsidRPr="00C2442D">
        <w:rPr>
          <w:rFonts w:ascii="Arial" w:eastAsia="Times New Roman" w:hAnsi="Arial" w:cs="Arial"/>
          <w:b/>
          <w:bCs/>
          <w:color w:val="4F81BD"/>
          <w:sz w:val="24"/>
          <w:szCs w:val="24"/>
          <w:lang w:eastAsia="zh-CN"/>
        </w:rPr>
        <w:t>Worker Grievance Redress Mechanism</w:t>
      </w:r>
      <w:bookmarkEnd w:id="64"/>
    </w:p>
    <w:p w14:paraId="789A1A60"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Worker Grievance Redress Mechanism is defined as complaints from Project employees (including both direct and indirect employees). </w:t>
      </w:r>
    </w:p>
    <w:p w14:paraId="4AF2BCCD"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This mechanism is structured with an intention of it being an effective approach for early identification, </w:t>
      </w:r>
      <w:proofErr w:type="gramStart"/>
      <w:r w:rsidRPr="00670E6E">
        <w:rPr>
          <w:rFonts w:ascii="Arial" w:hAnsi="Arial" w:cs="Arial"/>
          <w:sz w:val="22"/>
          <w:szCs w:val="22"/>
          <w:lang w:val="en-US"/>
        </w:rPr>
        <w:t>assessment</w:t>
      </w:r>
      <w:proofErr w:type="gramEnd"/>
      <w:r w:rsidRPr="00670E6E">
        <w:rPr>
          <w:rFonts w:ascii="Arial" w:hAnsi="Arial" w:cs="Arial"/>
          <w:sz w:val="22"/>
          <w:szCs w:val="22"/>
          <w:lang w:val="en-US"/>
        </w:rPr>
        <w:t xml:space="preserve"> and resolution of grievances throughout the Project’s lifespan. The Grievance Redress Mechanism (GRM) should guarantee that any employee raising a complaint will not be subject to any reprisal. </w:t>
      </w:r>
    </w:p>
    <w:p w14:paraId="5D41DBEA"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The scope of the Worker GRM can be summarized as but not limited to; any worker with a concern of pertaining to onsite work such as occupational health and safety, terms of employment, wages, issues with the local community or among co-workers, hygiene issues in the common areas, insufficient amount of food and / or concerns regarding the security of the workers. </w:t>
      </w:r>
    </w:p>
    <w:p w14:paraId="429E78DF"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The GRM will be informed to all Project workers through written and verbal communications. Each worker should be informed about the grievance redress mechanism at the time they are hired, and details about how it operates should be easily available, in employee handbooks for example. </w:t>
      </w:r>
    </w:p>
    <w:p w14:paraId="548FED2F" w14:textId="68126568"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Confidentiality is quite significant to some workers; therefore, workers can submit their complaint and remain anonymous. However, grievances lodged anonymously may prevent the GRM Officer of the Project Company from resolving the matter and providing feedback. Nevertheless, Project workers wishing to lodge grievances anonymously should be allowed to do so. The Project Manager will open the complaint boxes located within the Facility every 5 days and will assess to determine whether the issue raised by the complaint fall within the scope of Worker GRM or not. </w:t>
      </w:r>
      <w:r w:rsidR="003E6802" w:rsidRPr="003E6802">
        <w:rPr>
          <w:rFonts w:ascii="Arial" w:hAnsi="Arial" w:cs="Arial"/>
          <w:sz w:val="22"/>
          <w:szCs w:val="22"/>
          <w:lang w:val="en-US"/>
        </w:rPr>
        <w:t xml:space="preserve">Employee contracts is </w:t>
      </w:r>
      <w:proofErr w:type="gramStart"/>
      <w:r w:rsidR="003E6802" w:rsidRPr="003E6802">
        <w:rPr>
          <w:rFonts w:ascii="Arial" w:hAnsi="Arial" w:cs="Arial"/>
          <w:sz w:val="22"/>
          <w:szCs w:val="22"/>
          <w:lang w:val="en-US"/>
        </w:rPr>
        <w:t>encourage</w:t>
      </w:r>
      <w:proofErr w:type="gramEnd"/>
      <w:r w:rsidR="003E6802" w:rsidRPr="003E6802">
        <w:rPr>
          <w:rFonts w:ascii="Arial" w:hAnsi="Arial" w:cs="Arial"/>
          <w:sz w:val="22"/>
          <w:szCs w:val="22"/>
          <w:lang w:val="en-US"/>
        </w:rPr>
        <w:t xml:space="preserve"> employees to use the grievance mechanism. It </w:t>
      </w:r>
      <w:proofErr w:type="gramStart"/>
      <w:r w:rsidR="003E6802" w:rsidRPr="003E6802">
        <w:rPr>
          <w:rFonts w:ascii="Arial" w:hAnsi="Arial" w:cs="Arial"/>
          <w:sz w:val="22"/>
          <w:szCs w:val="22"/>
          <w:lang w:val="en-US"/>
        </w:rPr>
        <w:t>is also be</w:t>
      </w:r>
      <w:proofErr w:type="gramEnd"/>
      <w:r w:rsidR="003E6802" w:rsidRPr="003E6802">
        <w:rPr>
          <w:rFonts w:ascii="Arial" w:hAnsi="Arial" w:cs="Arial"/>
          <w:sz w:val="22"/>
          <w:szCs w:val="22"/>
          <w:lang w:val="en-US"/>
        </w:rPr>
        <w:t xml:space="preserve"> clearly stated in employee contracts that any grievance raised is not result in retaliation, such as dismissal or punishment. Thus, employees are protected by their contract with the project company when submitting their grievances. Additionally, the Grievance Redressal Mechanism (GRM) ensures that any employee who raises a complaint will not face any retaliation.</w:t>
      </w:r>
    </w:p>
    <w:p w14:paraId="308B0CAD"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It is important to note that, Project employees will retain their right to access the public grievance redress mechanism for non-employment-related issues.</w:t>
      </w:r>
    </w:p>
    <w:p w14:paraId="61721233"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Complaints should be reviewed as soon as possible </w:t>
      </w:r>
      <w:proofErr w:type="gramStart"/>
      <w:r w:rsidRPr="00670E6E">
        <w:rPr>
          <w:rFonts w:ascii="Arial" w:hAnsi="Arial" w:cs="Arial"/>
          <w:sz w:val="22"/>
          <w:szCs w:val="22"/>
          <w:lang w:val="en-US"/>
        </w:rPr>
        <w:t>in order to</w:t>
      </w:r>
      <w:proofErr w:type="gramEnd"/>
      <w:r w:rsidRPr="00670E6E">
        <w:rPr>
          <w:rFonts w:ascii="Arial" w:hAnsi="Arial" w:cs="Arial"/>
          <w:sz w:val="22"/>
          <w:szCs w:val="22"/>
          <w:lang w:val="en-US"/>
        </w:rPr>
        <w:t xml:space="preserve"> prioritize for resolution. Regardless of general response and resolution timeframes, some complaints may require immediate attention, for example, where it concerns the livelihood of workers.</w:t>
      </w:r>
    </w:p>
    <w:p w14:paraId="7031280F"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lastRenderedPageBreak/>
        <w:t>There are 5 steps that complete the Worker GRM. This process has been detailed in the text below.</w:t>
      </w:r>
    </w:p>
    <w:p w14:paraId="28DAB91E"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b/>
          <w:bCs/>
          <w:sz w:val="22"/>
          <w:szCs w:val="22"/>
          <w:lang w:val="en-US"/>
        </w:rPr>
        <w:t>Step 1:</w:t>
      </w:r>
      <w:r w:rsidRPr="00670E6E">
        <w:rPr>
          <w:rFonts w:ascii="Arial" w:hAnsi="Arial" w:cs="Arial"/>
          <w:sz w:val="22"/>
          <w:szCs w:val="22"/>
          <w:lang w:val="en-US"/>
        </w:rPr>
        <w:t xml:space="preserve">  Identification of grievance will be done through personal communication with the GRM Officer. This could be in </w:t>
      </w:r>
      <w:proofErr w:type="gramStart"/>
      <w:r w:rsidRPr="00670E6E">
        <w:rPr>
          <w:rFonts w:ascii="Arial" w:hAnsi="Arial" w:cs="Arial"/>
          <w:sz w:val="22"/>
          <w:szCs w:val="22"/>
          <w:lang w:val="en-US"/>
        </w:rPr>
        <w:t>person ,</w:t>
      </w:r>
      <w:proofErr w:type="gramEnd"/>
      <w:r w:rsidRPr="00670E6E">
        <w:rPr>
          <w:rFonts w:ascii="Arial" w:hAnsi="Arial" w:cs="Arial"/>
          <w:sz w:val="22"/>
          <w:szCs w:val="22"/>
          <w:lang w:val="en-US"/>
        </w:rPr>
        <w:t xml:space="preserve"> by phone, letter, grievance boxes or email.</w:t>
      </w:r>
    </w:p>
    <w:p w14:paraId="69FC7C80"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b/>
          <w:bCs/>
          <w:sz w:val="22"/>
          <w:szCs w:val="22"/>
          <w:lang w:val="en-US"/>
        </w:rPr>
        <w:t>Step 2:</w:t>
      </w:r>
      <w:r w:rsidRPr="00670E6E">
        <w:rPr>
          <w:rFonts w:ascii="Arial" w:hAnsi="Arial" w:cs="Arial"/>
          <w:sz w:val="22"/>
          <w:szCs w:val="22"/>
          <w:lang w:val="en-US"/>
        </w:rPr>
        <w:t xml:space="preserve">  Grievance is recorded in the ‘Grievance Log’. Once the grievance is received and recorded, based on the subject and issue, the GRM Officer shall identify the department, </w:t>
      </w:r>
      <w:proofErr w:type="gramStart"/>
      <w:r w:rsidRPr="00670E6E">
        <w:rPr>
          <w:rFonts w:ascii="Arial" w:hAnsi="Arial" w:cs="Arial"/>
          <w:sz w:val="22"/>
          <w:szCs w:val="22"/>
          <w:lang w:val="en-US"/>
        </w:rPr>
        <w:t>management</w:t>
      </w:r>
      <w:proofErr w:type="gramEnd"/>
      <w:r w:rsidRPr="00670E6E">
        <w:rPr>
          <w:rFonts w:ascii="Arial" w:hAnsi="Arial" w:cs="Arial"/>
          <w:sz w:val="22"/>
          <w:szCs w:val="22"/>
          <w:lang w:val="en-US"/>
        </w:rPr>
        <w:t xml:space="preserve"> or personnel responsible for resolving the grievance.</w:t>
      </w:r>
    </w:p>
    <w:p w14:paraId="16413B14"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In the case the complaint is assessed to be out of the scope of the Project’s Grievance Redress Mechanism, a grievant should be notified through the desired communication method and an alternative mode of solutions should be suggested. </w:t>
      </w:r>
    </w:p>
    <w:p w14:paraId="5F843C6A"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b/>
          <w:bCs/>
          <w:sz w:val="22"/>
          <w:szCs w:val="22"/>
          <w:lang w:val="en-US"/>
        </w:rPr>
        <w:t>Step 3:</w:t>
      </w:r>
      <w:r w:rsidRPr="00670E6E">
        <w:rPr>
          <w:rFonts w:ascii="Arial" w:hAnsi="Arial" w:cs="Arial"/>
          <w:sz w:val="22"/>
          <w:szCs w:val="22"/>
          <w:lang w:val="en-US"/>
        </w:rPr>
        <w:t xml:space="preserve">  Grievance Investigation. The GRM Officer and related departments should then assess into the facts relating to the grievance. This should be aimed at establishing and </w:t>
      </w:r>
      <w:proofErr w:type="spellStart"/>
      <w:r w:rsidRPr="00670E6E">
        <w:rPr>
          <w:rFonts w:ascii="Arial" w:hAnsi="Arial" w:cs="Arial"/>
          <w:sz w:val="22"/>
          <w:szCs w:val="22"/>
          <w:lang w:val="en-US"/>
        </w:rPr>
        <w:t>analysing</w:t>
      </w:r>
      <w:proofErr w:type="spellEnd"/>
      <w:r w:rsidRPr="00670E6E">
        <w:rPr>
          <w:rFonts w:ascii="Arial" w:hAnsi="Arial" w:cs="Arial"/>
          <w:sz w:val="22"/>
          <w:szCs w:val="22"/>
          <w:lang w:val="en-US"/>
        </w:rPr>
        <w:t xml:space="preserve"> the cause of the grievance and identifying suitable mitigation measures. The analysis of the cause will involve assessing various aspects of the grievance such as the </w:t>
      </w:r>
      <w:proofErr w:type="gramStart"/>
      <w:r w:rsidRPr="00670E6E">
        <w:rPr>
          <w:rFonts w:ascii="Arial" w:hAnsi="Arial" w:cs="Arial"/>
          <w:sz w:val="22"/>
          <w:szCs w:val="22"/>
          <w:lang w:val="en-US"/>
        </w:rPr>
        <w:t>past history</w:t>
      </w:r>
      <w:proofErr w:type="gramEnd"/>
      <w:r w:rsidRPr="00670E6E">
        <w:rPr>
          <w:rFonts w:ascii="Arial" w:hAnsi="Arial" w:cs="Arial"/>
          <w:sz w:val="22"/>
          <w:szCs w:val="22"/>
          <w:lang w:val="en-US"/>
        </w:rPr>
        <w:t xml:space="preserve"> of the employee, frequency of the complaint occurrence, management practices, recent incidents, etc. </w:t>
      </w:r>
    </w:p>
    <w:p w14:paraId="6F0E99A7"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During the cases when needed, for the sake of the investigation, the GRM Officer may also undertake confidential discussions with the concerned parties to develop a more detailed understanding of the issue at hand. In case of Site visit is required to gain first-hand understanding of the nature of the complaint, the visit will be also made to verify the validity and severity of the grievance. </w:t>
      </w:r>
    </w:p>
    <w:p w14:paraId="1E299222"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The concern will be referred to the related managerial department who will discuss the concern with the employee and Area and/or Departmental Manager.</w:t>
      </w:r>
    </w:p>
    <w:p w14:paraId="3BD7DC92"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The investigation phase should be completed in no more than 5 working days of receiving the grievance.</w:t>
      </w:r>
    </w:p>
    <w:p w14:paraId="6335AC0C"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b/>
          <w:bCs/>
          <w:sz w:val="22"/>
          <w:szCs w:val="22"/>
          <w:lang w:val="en-US"/>
        </w:rPr>
        <w:t>Step 4:</w:t>
      </w:r>
      <w:r w:rsidRPr="00670E6E">
        <w:rPr>
          <w:rFonts w:ascii="Arial" w:hAnsi="Arial" w:cs="Arial"/>
          <w:sz w:val="22"/>
          <w:szCs w:val="22"/>
          <w:lang w:val="en-US"/>
        </w:rPr>
        <w:t xml:space="preserve"> A Resolution and closure </w:t>
      </w:r>
      <w:proofErr w:type="gramStart"/>
      <w:r w:rsidRPr="00670E6E">
        <w:rPr>
          <w:rFonts w:ascii="Arial" w:hAnsi="Arial" w:cs="Arial"/>
          <w:sz w:val="22"/>
          <w:szCs w:val="22"/>
          <w:lang w:val="en-US"/>
        </w:rPr>
        <w:t>is</w:t>
      </w:r>
      <w:proofErr w:type="gramEnd"/>
      <w:r w:rsidRPr="00670E6E">
        <w:rPr>
          <w:rFonts w:ascii="Arial" w:hAnsi="Arial" w:cs="Arial"/>
          <w:sz w:val="22"/>
          <w:szCs w:val="22"/>
          <w:lang w:val="en-US"/>
        </w:rPr>
        <w:t xml:space="preserve"> developed based on the understanding that the GRM Officer is developed in consultation with the related departments or management. The suitable resolution for the complaint should be accordingly communicated to the grievant within the 2 working days of the completing the grievance investigation phase. </w:t>
      </w:r>
    </w:p>
    <w:p w14:paraId="1D162E7D"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In case the issue is beyond the scope of the GRM Officer, the grievance should be escalated to the Project Management Unit to </w:t>
      </w:r>
      <w:proofErr w:type="spellStart"/>
      <w:r w:rsidRPr="00670E6E">
        <w:rPr>
          <w:rFonts w:ascii="Arial" w:hAnsi="Arial" w:cs="Arial"/>
          <w:sz w:val="22"/>
          <w:szCs w:val="22"/>
          <w:lang w:val="en-US"/>
        </w:rPr>
        <w:t>endeavour</w:t>
      </w:r>
      <w:proofErr w:type="spellEnd"/>
      <w:r w:rsidRPr="00670E6E">
        <w:rPr>
          <w:rFonts w:ascii="Arial" w:hAnsi="Arial" w:cs="Arial"/>
          <w:sz w:val="22"/>
          <w:szCs w:val="22"/>
          <w:lang w:val="en-US"/>
        </w:rPr>
        <w:t xml:space="preserve"> to resolve the grievances through managerial levels within the 7 working days of the escalation. </w:t>
      </w:r>
    </w:p>
    <w:p w14:paraId="77023AFD" w14:textId="77777777" w:rsidR="00670E6E" w:rsidRP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b/>
          <w:bCs/>
          <w:sz w:val="22"/>
          <w:szCs w:val="22"/>
          <w:lang w:val="en-US"/>
        </w:rPr>
        <w:t>Step 5:</w:t>
      </w:r>
      <w:r w:rsidRPr="00670E6E">
        <w:rPr>
          <w:rFonts w:ascii="Arial" w:hAnsi="Arial" w:cs="Arial"/>
          <w:sz w:val="22"/>
          <w:szCs w:val="22"/>
          <w:lang w:val="en-US"/>
        </w:rPr>
        <w:t xml:space="preserve">  Close the grievance with a sign-off from the GRM Officer once the grievance is resolved and the same has been communicated to the grievant. As the Grievance Log will be updated, the </w:t>
      </w:r>
      <w:proofErr w:type="gramStart"/>
      <w:r w:rsidRPr="00670E6E">
        <w:rPr>
          <w:rFonts w:ascii="Arial" w:hAnsi="Arial" w:cs="Arial"/>
          <w:sz w:val="22"/>
          <w:szCs w:val="22"/>
          <w:lang w:val="en-US"/>
        </w:rPr>
        <w:t>current status</w:t>
      </w:r>
      <w:proofErr w:type="gramEnd"/>
      <w:r w:rsidRPr="00670E6E">
        <w:rPr>
          <w:rFonts w:ascii="Arial" w:hAnsi="Arial" w:cs="Arial"/>
          <w:sz w:val="22"/>
          <w:szCs w:val="22"/>
          <w:lang w:val="en-US"/>
        </w:rPr>
        <w:t xml:space="preserve"> of the grievance and understanding of the manner on how the grievance was resolved should also be reported in the Grievance Log. The intention of </w:t>
      </w:r>
      <w:r w:rsidRPr="00670E6E">
        <w:rPr>
          <w:rFonts w:ascii="Arial" w:hAnsi="Arial" w:cs="Arial"/>
          <w:sz w:val="22"/>
          <w:szCs w:val="22"/>
          <w:lang w:val="en-US"/>
        </w:rPr>
        <w:lastRenderedPageBreak/>
        <w:t xml:space="preserve">providing further information on the grievance log is to serve as a reference for any similar grievances that may arise in the future. </w:t>
      </w:r>
    </w:p>
    <w:p w14:paraId="7D9CADF5" w14:textId="2B9DE3FD" w:rsidR="00670E6E" w:rsidRDefault="00670E6E" w:rsidP="009303AC">
      <w:pPr>
        <w:spacing w:before="240" w:after="240" w:line="300" w:lineRule="auto"/>
        <w:jc w:val="both"/>
        <w:rPr>
          <w:rFonts w:ascii="Arial" w:hAnsi="Arial" w:cs="Arial"/>
          <w:sz w:val="22"/>
          <w:szCs w:val="22"/>
          <w:lang w:val="en-US"/>
        </w:rPr>
      </w:pPr>
      <w:r w:rsidRPr="00670E6E">
        <w:rPr>
          <w:rFonts w:ascii="Arial" w:hAnsi="Arial" w:cs="Arial"/>
          <w:sz w:val="22"/>
          <w:szCs w:val="22"/>
          <w:lang w:val="en-US"/>
        </w:rPr>
        <w:t xml:space="preserve">In case the complaint was made anonymously, a summary of the grievance and resolution should be posted on notice boards located within the GRM Officer and common areas and should be announced through </w:t>
      </w:r>
      <w:proofErr w:type="gramStart"/>
      <w:r w:rsidRPr="00670E6E">
        <w:rPr>
          <w:rFonts w:ascii="Arial" w:hAnsi="Arial" w:cs="Arial"/>
          <w:sz w:val="22"/>
          <w:szCs w:val="22"/>
          <w:lang w:val="en-US"/>
        </w:rPr>
        <w:t>tool-box</w:t>
      </w:r>
      <w:proofErr w:type="gramEnd"/>
      <w:r w:rsidRPr="00670E6E">
        <w:rPr>
          <w:rFonts w:ascii="Arial" w:hAnsi="Arial" w:cs="Arial"/>
          <w:sz w:val="22"/>
          <w:szCs w:val="22"/>
          <w:lang w:val="en-US"/>
        </w:rPr>
        <w:t xml:space="preserve"> or weekly meetings.</w:t>
      </w:r>
    </w:p>
    <w:p w14:paraId="3D418509" w14:textId="77777777" w:rsidR="00670E6E" w:rsidRDefault="00670E6E" w:rsidP="00516EF6">
      <w:pPr>
        <w:spacing w:before="240" w:after="240" w:line="360" w:lineRule="auto"/>
        <w:jc w:val="both"/>
        <w:rPr>
          <w:rFonts w:ascii="Arial" w:hAnsi="Arial" w:cs="Arial"/>
          <w:sz w:val="22"/>
          <w:szCs w:val="22"/>
          <w:lang w:val="en-US"/>
        </w:rPr>
      </w:pPr>
    </w:p>
    <w:p w14:paraId="3AF5944C" w14:textId="77777777" w:rsidR="00670E6E" w:rsidRDefault="00670E6E" w:rsidP="00516EF6">
      <w:pPr>
        <w:spacing w:before="240" w:after="240" w:line="360" w:lineRule="auto"/>
        <w:jc w:val="both"/>
        <w:rPr>
          <w:rFonts w:ascii="Arial" w:hAnsi="Arial" w:cs="Arial"/>
          <w:sz w:val="22"/>
          <w:szCs w:val="22"/>
          <w:lang w:val="en-US"/>
        </w:rPr>
      </w:pPr>
    </w:p>
    <w:p w14:paraId="408CB879" w14:textId="7D1E7D55" w:rsidR="005B743B" w:rsidRPr="00C10B4B" w:rsidRDefault="005B743B" w:rsidP="002A5E20">
      <w:pPr>
        <w:spacing w:before="240" w:after="240" w:line="300" w:lineRule="auto"/>
        <w:jc w:val="both"/>
        <w:rPr>
          <w:rFonts w:ascii="Arial" w:hAnsi="Arial" w:cs="Arial"/>
          <w:b/>
          <w:bCs/>
          <w:sz w:val="22"/>
          <w:szCs w:val="22"/>
          <w:lang w:val="en-US"/>
        </w:rPr>
        <w:sectPr w:rsidR="005B743B" w:rsidRPr="00C10B4B">
          <w:headerReference w:type="default" r:id="rId24"/>
          <w:pgSz w:w="11900" w:h="16840"/>
          <w:pgMar w:top="1417" w:right="1417" w:bottom="1417" w:left="1417" w:header="708" w:footer="708" w:gutter="0"/>
          <w:cols w:space="708"/>
          <w:docGrid w:linePitch="360"/>
        </w:sectPr>
      </w:pPr>
    </w:p>
    <w:p w14:paraId="718DDC56" w14:textId="4CD0A7D7" w:rsidR="0089603B" w:rsidRPr="00C10B4B" w:rsidRDefault="009303AC" w:rsidP="002A5E20">
      <w:pPr>
        <w:pStyle w:val="Balk1"/>
        <w:ind w:left="567" w:hanging="567"/>
        <w:rPr>
          <w:caps/>
          <w:noProof w:val="0"/>
        </w:rPr>
      </w:pPr>
      <w:bookmarkStart w:id="65" w:name="_Toc105423178"/>
      <w:bookmarkStart w:id="66" w:name="_Toc153293399"/>
      <w:r w:rsidRPr="00C10B4B">
        <w:rPr>
          <w:noProof w:val="0"/>
        </w:rPr>
        <w:lastRenderedPageBreak/>
        <w:t>MONITORING</w:t>
      </w:r>
      <w:bookmarkEnd w:id="65"/>
      <w:r>
        <w:rPr>
          <w:noProof w:val="0"/>
        </w:rPr>
        <w:t xml:space="preserve"> AND REPORTING</w:t>
      </w:r>
      <w:bookmarkEnd w:id="66"/>
    </w:p>
    <w:p w14:paraId="0D5B35A3" w14:textId="018BFF09" w:rsidR="00E85E71" w:rsidRPr="00595A4E" w:rsidRDefault="0089603B" w:rsidP="009303AC">
      <w:pPr>
        <w:spacing w:before="240" w:after="240" w:line="300" w:lineRule="auto"/>
        <w:jc w:val="both"/>
        <w:rPr>
          <w:rFonts w:ascii="Arial" w:hAnsi="Arial" w:cs="Arial"/>
          <w:sz w:val="22"/>
          <w:szCs w:val="22"/>
          <w:lang w:val="en-GB"/>
        </w:rPr>
      </w:pPr>
      <w:r w:rsidRPr="00C10B4B">
        <w:rPr>
          <w:rFonts w:ascii="Arial" w:hAnsi="Arial" w:cs="Arial"/>
          <w:color w:val="202124"/>
          <w:sz w:val="22"/>
          <w:szCs w:val="22"/>
          <w:lang w:val="en-US"/>
        </w:rPr>
        <w:t xml:space="preserve">The Project will implement the monitoring measures throughout the lifecycle of the Project. The Stakeholder Engagement Plan will be reviewed annually and updated if required according to the Project developments and the unexpected public reactions. </w:t>
      </w:r>
      <w:r w:rsidR="00E85E71" w:rsidRPr="00595A4E">
        <w:rPr>
          <w:rFonts w:ascii="Arial" w:hAnsi="Arial" w:cs="Arial"/>
          <w:sz w:val="22"/>
          <w:szCs w:val="22"/>
          <w:lang w:val="en-GB"/>
        </w:rPr>
        <w:t xml:space="preserve">The grievance redress mechanism established for the Project will be used effectively and the statistical summary of the outputs of the grievance redress mechanism will be reported to the Project </w:t>
      </w:r>
      <w:r w:rsidR="006122D7">
        <w:rPr>
          <w:rFonts w:ascii="Arial" w:hAnsi="Arial" w:cs="Arial"/>
          <w:sz w:val="22"/>
          <w:szCs w:val="22"/>
          <w:lang w:val="en-GB"/>
        </w:rPr>
        <w:t>Company</w:t>
      </w:r>
      <w:r w:rsidR="00E85E71" w:rsidRPr="00595A4E">
        <w:rPr>
          <w:rFonts w:ascii="Arial" w:hAnsi="Arial" w:cs="Arial"/>
          <w:sz w:val="22"/>
          <w:szCs w:val="22"/>
          <w:lang w:val="en-GB"/>
        </w:rPr>
        <w:t xml:space="preserve"> and lenders. Thus, the topics that the complaints are concentrated, the number of complaints, solutions and timing will be tracked through the database and the Grievance Register </w:t>
      </w:r>
      <w:r w:rsidR="00E85E71" w:rsidRPr="005B6D14">
        <w:rPr>
          <w:rFonts w:ascii="Arial" w:hAnsi="Arial" w:cs="Arial"/>
          <w:sz w:val="22"/>
          <w:szCs w:val="22"/>
          <w:lang w:val="en-GB"/>
        </w:rPr>
        <w:t xml:space="preserve">provided </w:t>
      </w:r>
      <w:r w:rsidR="005E097F" w:rsidRPr="005B6D14">
        <w:rPr>
          <w:rFonts w:ascii="Arial" w:hAnsi="Arial" w:cs="Arial"/>
          <w:sz w:val="22"/>
          <w:szCs w:val="22"/>
          <w:lang w:val="en-GB"/>
        </w:rPr>
        <w:t xml:space="preserve">in </w:t>
      </w:r>
      <w:r w:rsidR="005E097F" w:rsidRPr="00A846DA">
        <w:rPr>
          <w:rFonts w:ascii="Arial" w:hAnsi="Arial" w:cs="Arial"/>
          <w:sz w:val="22"/>
          <w:szCs w:val="22"/>
          <w:lang w:val="en-GB"/>
        </w:rPr>
        <w:t>Appe</w:t>
      </w:r>
      <w:r w:rsidR="005B6D14" w:rsidRPr="00A846DA">
        <w:rPr>
          <w:rFonts w:ascii="Arial" w:hAnsi="Arial" w:cs="Arial"/>
          <w:sz w:val="22"/>
          <w:szCs w:val="22"/>
          <w:lang w:val="en-GB"/>
        </w:rPr>
        <w:t>n</w:t>
      </w:r>
      <w:r w:rsidR="005E097F" w:rsidRPr="00A846DA">
        <w:rPr>
          <w:rFonts w:ascii="Arial" w:hAnsi="Arial" w:cs="Arial"/>
          <w:sz w:val="22"/>
          <w:szCs w:val="22"/>
          <w:lang w:val="en-GB"/>
        </w:rPr>
        <w:t>dix</w:t>
      </w:r>
      <w:r w:rsidR="00567B41" w:rsidRPr="005B6D14">
        <w:rPr>
          <w:rFonts w:ascii="Arial" w:hAnsi="Arial" w:cs="Arial"/>
          <w:sz w:val="22"/>
          <w:szCs w:val="22"/>
          <w:lang w:val="en-GB"/>
        </w:rPr>
        <w:t>-</w:t>
      </w:r>
      <w:r w:rsidR="00596AA8" w:rsidRPr="005B6D14">
        <w:rPr>
          <w:rFonts w:ascii="Arial" w:hAnsi="Arial" w:cs="Arial"/>
          <w:sz w:val="22"/>
          <w:szCs w:val="22"/>
          <w:lang w:val="en-GB"/>
        </w:rPr>
        <w:t>E</w:t>
      </w:r>
      <w:r w:rsidR="005E097F">
        <w:rPr>
          <w:rFonts w:ascii="Arial" w:hAnsi="Arial" w:cs="Arial"/>
          <w:sz w:val="22"/>
          <w:szCs w:val="22"/>
          <w:lang w:val="en-GB"/>
        </w:rPr>
        <w:t xml:space="preserve">. </w:t>
      </w:r>
    </w:p>
    <w:p w14:paraId="50CB700C" w14:textId="0558C935" w:rsidR="00C103FA" w:rsidRPr="00161838" w:rsidRDefault="0089603B" w:rsidP="009303AC">
      <w:pPr>
        <w:spacing w:before="240" w:after="240" w:line="300" w:lineRule="auto"/>
        <w:jc w:val="both"/>
        <w:rPr>
          <w:rFonts w:ascii="Arial" w:hAnsi="Arial" w:cs="Arial"/>
          <w:sz w:val="22"/>
          <w:szCs w:val="22"/>
          <w:lang w:val="en-GB"/>
        </w:rPr>
      </w:pPr>
      <w:r w:rsidRPr="000A30C4">
        <w:rPr>
          <w:rFonts w:ascii="Arial" w:hAnsi="Arial" w:cs="Arial"/>
          <w:sz w:val="22"/>
          <w:szCs w:val="22"/>
          <w:lang w:val="en-GB"/>
        </w:rPr>
        <w:t xml:space="preserve">The key performance indicators during the implementation of the Stakeholder Engagement Plan </w:t>
      </w:r>
      <w:proofErr w:type="gramStart"/>
      <w:r w:rsidRPr="000A30C4">
        <w:rPr>
          <w:rFonts w:ascii="Arial" w:hAnsi="Arial" w:cs="Arial"/>
          <w:sz w:val="22"/>
          <w:szCs w:val="22"/>
          <w:lang w:val="en-GB"/>
        </w:rPr>
        <w:t>is</w:t>
      </w:r>
      <w:proofErr w:type="gramEnd"/>
      <w:r w:rsidRPr="000A30C4">
        <w:rPr>
          <w:rFonts w:ascii="Arial" w:hAnsi="Arial" w:cs="Arial"/>
          <w:sz w:val="22"/>
          <w:szCs w:val="22"/>
          <w:lang w:val="en-GB"/>
        </w:rPr>
        <w:t xml:space="preserve"> provided in</w:t>
      </w:r>
      <w:r w:rsidR="005B1C4A">
        <w:rPr>
          <w:rFonts w:ascii="Arial" w:hAnsi="Arial" w:cs="Arial"/>
          <w:sz w:val="22"/>
          <w:szCs w:val="22"/>
          <w:lang w:val="en-GB"/>
        </w:rPr>
        <w:t xml:space="preserve"> </w:t>
      </w:r>
      <w:r w:rsidR="00960732">
        <w:rPr>
          <w:rFonts w:ascii="Arial" w:hAnsi="Arial" w:cs="Arial"/>
          <w:sz w:val="22"/>
          <w:szCs w:val="22"/>
          <w:lang w:val="en-GB"/>
        </w:rPr>
        <w:fldChar w:fldCharType="begin"/>
      </w:r>
      <w:r w:rsidR="00960732">
        <w:rPr>
          <w:rFonts w:ascii="Arial" w:hAnsi="Arial" w:cs="Arial"/>
          <w:sz w:val="22"/>
          <w:szCs w:val="22"/>
          <w:lang w:val="en-GB"/>
        </w:rPr>
        <w:instrText xml:space="preserve"> REF _Ref151712541 \h  \* MERGEFORMAT </w:instrText>
      </w:r>
      <w:r w:rsidR="00960732">
        <w:rPr>
          <w:rFonts w:ascii="Arial" w:hAnsi="Arial" w:cs="Arial"/>
          <w:sz w:val="22"/>
          <w:szCs w:val="22"/>
          <w:lang w:val="en-GB"/>
        </w:rPr>
      </w:r>
      <w:r w:rsidR="00960732">
        <w:rPr>
          <w:rFonts w:ascii="Arial" w:hAnsi="Arial" w:cs="Arial"/>
          <w:sz w:val="22"/>
          <w:szCs w:val="22"/>
          <w:lang w:val="en-GB"/>
        </w:rPr>
        <w:fldChar w:fldCharType="separate"/>
      </w:r>
      <w:r w:rsidR="0060197B" w:rsidRPr="0060197B">
        <w:rPr>
          <w:rFonts w:ascii="Arial" w:hAnsi="Arial" w:cs="Arial"/>
          <w:sz w:val="22"/>
          <w:szCs w:val="22"/>
          <w:lang w:val="en-GB"/>
        </w:rPr>
        <w:t>Table 8</w:t>
      </w:r>
      <w:r w:rsidR="0060197B" w:rsidRPr="0060197B">
        <w:rPr>
          <w:rFonts w:ascii="Arial" w:hAnsi="Arial" w:cs="Arial"/>
          <w:sz w:val="22"/>
          <w:szCs w:val="22"/>
          <w:lang w:val="en-GB"/>
        </w:rPr>
        <w:noBreakHyphen/>
        <w:t>1</w:t>
      </w:r>
      <w:r w:rsidR="00960732">
        <w:rPr>
          <w:rFonts w:ascii="Arial" w:hAnsi="Arial" w:cs="Arial"/>
          <w:sz w:val="22"/>
          <w:szCs w:val="22"/>
          <w:lang w:val="en-GB"/>
        </w:rPr>
        <w:fldChar w:fldCharType="end"/>
      </w:r>
      <w:r w:rsidR="00960732">
        <w:rPr>
          <w:rFonts w:ascii="Arial" w:hAnsi="Arial" w:cs="Arial"/>
          <w:sz w:val="22"/>
          <w:szCs w:val="22"/>
          <w:lang w:val="en-GB"/>
        </w:rPr>
        <w:t>.</w:t>
      </w:r>
    </w:p>
    <w:p w14:paraId="7B9E1825" w14:textId="40E8C0A5" w:rsidR="00960732" w:rsidRPr="009303AC" w:rsidRDefault="00960732" w:rsidP="009303AC">
      <w:pPr>
        <w:pStyle w:val="ResimYazs"/>
        <w:spacing w:after="0"/>
        <w:jc w:val="center"/>
        <w:rPr>
          <w:rFonts w:eastAsia="Calibri" w:cs="Arial"/>
          <w:i/>
          <w:color w:val="000000"/>
          <w:sz w:val="20"/>
          <w:szCs w:val="20"/>
          <w:lang w:val="en-GB"/>
        </w:rPr>
      </w:pPr>
      <w:bookmarkStart w:id="67" w:name="_Ref151712541"/>
      <w:bookmarkStart w:id="68" w:name="_Toc153293416"/>
      <w:r w:rsidRPr="009303AC">
        <w:rPr>
          <w:sz w:val="20"/>
          <w:szCs w:val="20"/>
        </w:rPr>
        <w:t xml:space="preserve">Table </w:t>
      </w:r>
      <w:r w:rsidRPr="009303AC">
        <w:rPr>
          <w:sz w:val="20"/>
          <w:szCs w:val="20"/>
        </w:rPr>
        <w:fldChar w:fldCharType="begin"/>
      </w:r>
      <w:r w:rsidRPr="009303AC">
        <w:rPr>
          <w:sz w:val="20"/>
          <w:szCs w:val="20"/>
        </w:rPr>
        <w:instrText xml:space="preserve"> STYLEREF 1 \s </w:instrText>
      </w:r>
      <w:r w:rsidRPr="009303AC">
        <w:rPr>
          <w:sz w:val="20"/>
          <w:szCs w:val="20"/>
        </w:rPr>
        <w:fldChar w:fldCharType="separate"/>
      </w:r>
      <w:r w:rsidR="0060197B">
        <w:rPr>
          <w:noProof/>
          <w:sz w:val="20"/>
          <w:szCs w:val="20"/>
        </w:rPr>
        <w:t>8</w:t>
      </w:r>
      <w:r w:rsidRPr="009303AC">
        <w:rPr>
          <w:sz w:val="20"/>
          <w:szCs w:val="20"/>
        </w:rPr>
        <w:fldChar w:fldCharType="end"/>
      </w:r>
      <w:r w:rsidRPr="009303AC">
        <w:rPr>
          <w:sz w:val="20"/>
          <w:szCs w:val="20"/>
        </w:rPr>
        <w:noBreakHyphen/>
      </w:r>
      <w:r w:rsidRPr="009303AC">
        <w:rPr>
          <w:sz w:val="20"/>
          <w:szCs w:val="20"/>
        </w:rPr>
        <w:fldChar w:fldCharType="begin"/>
      </w:r>
      <w:r w:rsidRPr="009303AC">
        <w:rPr>
          <w:sz w:val="20"/>
          <w:szCs w:val="20"/>
        </w:rPr>
        <w:instrText xml:space="preserve"> SEQ Table \* ARABIC \s 1 </w:instrText>
      </w:r>
      <w:r w:rsidRPr="009303AC">
        <w:rPr>
          <w:sz w:val="20"/>
          <w:szCs w:val="20"/>
        </w:rPr>
        <w:fldChar w:fldCharType="separate"/>
      </w:r>
      <w:r w:rsidR="0060197B">
        <w:rPr>
          <w:noProof/>
          <w:sz w:val="20"/>
          <w:szCs w:val="20"/>
        </w:rPr>
        <w:t>1</w:t>
      </w:r>
      <w:r w:rsidRPr="009303AC">
        <w:rPr>
          <w:sz w:val="20"/>
          <w:szCs w:val="20"/>
        </w:rPr>
        <w:fldChar w:fldCharType="end"/>
      </w:r>
      <w:bookmarkEnd w:id="67"/>
      <w:r w:rsidRPr="009303AC">
        <w:rPr>
          <w:sz w:val="20"/>
          <w:szCs w:val="20"/>
        </w:rPr>
        <w:t xml:space="preserve">. </w:t>
      </w:r>
      <w:r w:rsidR="008D224E" w:rsidRPr="009303AC">
        <w:rPr>
          <w:rFonts w:eastAsia="Calibri" w:cs="Arial"/>
          <w:b w:val="0"/>
          <w:bCs w:val="0"/>
          <w:color w:val="000000"/>
          <w:sz w:val="20"/>
          <w:szCs w:val="20"/>
          <w:lang w:val="en-GB"/>
        </w:rPr>
        <w:t>Key Performance Indicators (KPI) and monitoring actions – Stakeholder Engagement</w:t>
      </w:r>
      <w:bookmarkEnd w:id="68"/>
    </w:p>
    <w:tbl>
      <w:tblPr>
        <w:tblW w:w="4988" w:type="pct"/>
        <w:jc w:val="center"/>
        <w:tblCellMar>
          <w:left w:w="0" w:type="dxa"/>
          <w:right w:w="0" w:type="dxa"/>
        </w:tblCellMar>
        <w:tblLook w:val="01E0" w:firstRow="1" w:lastRow="1" w:firstColumn="1" w:lastColumn="1" w:noHBand="0" w:noVBand="0"/>
      </w:tblPr>
      <w:tblGrid>
        <w:gridCol w:w="429"/>
        <w:gridCol w:w="3569"/>
        <w:gridCol w:w="2599"/>
        <w:gridCol w:w="2435"/>
      </w:tblGrid>
      <w:tr w:rsidR="0089603B" w:rsidRPr="00516EF6" w14:paraId="3587BCE1" w14:textId="77777777" w:rsidTr="00242BFB">
        <w:trPr>
          <w:cantSplit/>
          <w:trHeight w:val="284"/>
          <w:tblHeader/>
          <w:jc w:val="center"/>
        </w:trPr>
        <w:tc>
          <w:tcPr>
            <w:tcW w:w="237" w:type="pct"/>
            <w:tcBorders>
              <w:top w:val="single" w:sz="5" w:space="0" w:color="000000"/>
              <w:left w:val="single" w:sz="5" w:space="0" w:color="000000"/>
              <w:bottom w:val="single" w:sz="5" w:space="0" w:color="000000"/>
              <w:right w:val="single" w:sz="5" w:space="0" w:color="000000"/>
            </w:tcBorders>
            <w:shd w:val="clear" w:color="auto" w:fill="4F81BD"/>
          </w:tcPr>
          <w:p w14:paraId="5875344F" w14:textId="77777777" w:rsidR="0089603B" w:rsidRPr="00516EF6" w:rsidRDefault="0089603B" w:rsidP="009303AC">
            <w:pPr>
              <w:spacing w:before="60" w:after="60"/>
              <w:jc w:val="center"/>
              <w:rPr>
                <w:rFonts w:ascii="Arial" w:hAnsi="Arial" w:cs="Arial"/>
                <w:b/>
                <w:color w:val="FFFFFF"/>
                <w:sz w:val="18"/>
                <w:szCs w:val="18"/>
                <w:lang w:val="en-US"/>
              </w:rPr>
            </w:pPr>
            <w:r w:rsidRPr="00516EF6">
              <w:rPr>
                <w:rFonts w:ascii="Arial" w:hAnsi="Arial" w:cs="Arial"/>
                <w:b/>
                <w:bCs/>
                <w:color w:val="FFFFFF"/>
                <w:sz w:val="18"/>
                <w:szCs w:val="18"/>
                <w:lang w:val="en-US"/>
              </w:rPr>
              <w:t>No</w:t>
            </w:r>
          </w:p>
        </w:tc>
        <w:tc>
          <w:tcPr>
            <w:tcW w:w="1976" w:type="pct"/>
            <w:tcBorders>
              <w:top w:val="single" w:sz="5" w:space="0" w:color="000000"/>
              <w:left w:val="single" w:sz="5" w:space="0" w:color="000000"/>
              <w:bottom w:val="single" w:sz="5" w:space="0" w:color="000000"/>
              <w:right w:val="single" w:sz="5" w:space="0" w:color="000000"/>
            </w:tcBorders>
            <w:shd w:val="clear" w:color="auto" w:fill="4F81BD"/>
          </w:tcPr>
          <w:p w14:paraId="2364A446" w14:textId="77777777" w:rsidR="0089603B" w:rsidRPr="00516EF6" w:rsidRDefault="0089603B" w:rsidP="009303AC">
            <w:pPr>
              <w:spacing w:before="60" w:after="60"/>
              <w:rPr>
                <w:rFonts w:ascii="Arial" w:hAnsi="Arial" w:cs="Arial"/>
                <w:b/>
                <w:color w:val="FFFFFF"/>
                <w:sz w:val="18"/>
                <w:szCs w:val="18"/>
                <w:lang w:val="en-US"/>
              </w:rPr>
            </w:pPr>
            <w:r w:rsidRPr="00516EF6">
              <w:rPr>
                <w:rFonts w:ascii="Arial" w:hAnsi="Arial" w:cs="Arial"/>
                <w:b/>
                <w:bCs/>
                <w:color w:val="FFFFFF"/>
                <w:sz w:val="18"/>
                <w:szCs w:val="18"/>
                <w:lang w:val="en-US"/>
              </w:rPr>
              <w:t>KPI</w:t>
            </w:r>
          </w:p>
        </w:tc>
        <w:tc>
          <w:tcPr>
            <w:tcW w:w="1439" w:type="pct"/>
            <w:tcBorders>
              <w:top w:val="single" w:sz="5" w:space="0" w:color="000000"/>
              <w:left w:val="single" w:sz="5" w:space="0" w:color="000000"/>
              <w:bottom w:val="single" w:sz="5" w:space="0" w:color="000000"/>
              <w:right w:val="single" w:sz="5" w:space="0" w:color="000000"/>
            </w:tcBorders>
            <w:shd w:val="clear" w:color="auto" w:fill="4F81BD"/>
          </w:tcPr>
          <w:p w14:paraId="66FEE8A5" w14:textId="77777777" w:rsidR="0089603B" w:rsidRPr="00516EF6" w:rsidRDefault="0089603B" w:rsidP="009303AC">
            <w:pPr>
              <w:spacing w:before="60" w:after="60"/>
              <w:ind w:left="37" w:firstLine="14"/>
              <w:rPr>
                <w:rFonts w:ascii="Arial" w:hAnsi="Arial" w:cs="Arial"/>
                <w:b/>
                <w:color w:val="FFFFFF"/>
                <w:sz w:val="18"/>
                <w:szCs w:val="18"/>
                <w:lang w:val="en-US"/>
              </w:rPr>
            </w:pPr>
            <w:r w:rsidRPr="00516EF6">
              <w:rPr>
                <w:rFonts w:ascii="Arial" w:hAnsi="Arial" w:cs="Arial"/>
                <w:b/>
                <w:bCs/>
                <w:color w:val="FFFFFF"/>
                <w:sz w:val="18"/>
                <w:szCs w:val="18"/>
                <w:lang w:val="en-US"/>
              </w:rPr>
              <w:t>Target</w:t>
            </w:r>
          </w:p>
        </w:tc>
        <w:tc>
          <w:tcPr>
            <w:tcW w:w="1348" w:type="pct"/>
            <w:tcBorders>
              <w:top w:val="single" w:sz="5" w:space="0" w:color="000000"/>
              <w:left w:val="single" w:sz="5" w:space="0" w:color="000000"/>
              <w:bottom w:val="single" w:sz="5" w:space="0" w:color="000000"/>
              <w:right w:val="single" w:sz="5" w:space="0" w:color="000000"/>
            </w:tcBorders>
            <w:shd w:val="clear" w:color="auto" w:fill="4F81BD"/>
          </w:tcPr>
          <w:p w14:paraId="5C2FEC43" w14:textId="77777777" w:rsidR="0089603B" w:rsidRPr="00516EF6" w:rsidRDefault="0089603B" w:rsidP="00242BFB">
            <w:pPr>
              <w:spacing w:before="60" w:after="60"/>
              <w:ind w:firstLine="63"/>
              <w:jc w:val="center"/>
              <w:rPr>
                <w:rFonts w:ascii="Arial" w:hAnsi="Arial" w:cs="Arial"/>
                <w:b/>
                <w:color w:val="FFFFFF"/>
                <w:sz w:val="18"/>
                <w:szCs w:val="18"/>
                <w:lang w:val="en-US"/>
              </w:rPr>
            </w:pPr>
            <w:r w:rsidRPr="00516EF6">
              <w:rPr>
                <w:rFonts w:ascii="Arial" w:hAnsi="Arial" w:cs="Arial"/>
                <w:b/>
                <w:bCs/>
                <w:color w:val="FFFFFF"/>
                <w:sz w:val="18"/>
                <w:szCs w:val="18"/>
                <w:lang w:val="en-US"/>
              </w:rPr>
              <w:t>Monitoring Method</w:t>
            </w:r>
          </w:p>
        </w:tc>
      </w:tr>
      <w:tr w:rsidR="0089603B" w:rsidRPr="00516EF6" w14:paraId="63CF20E8" w14:textId="77777777" w:rsidTr="00242BFB">
        <w:trPr>
          <w:cantSplit/>
          <w:trHeight w:val="284"/>
          <w:jc w:val="center"/>
        </w:trPr>
        <w:tc>
          <w:tcPr>
            <w:tcW w:w="237" w:type="pct"/>
            <w:tcBorders>
              <w:top w:val="single" w:sz="5" w:space="0" w:color="000000"/>
              <w:left w:val="single" w:sz="5" w:space="0" w:color="000000"/>
              <w:bottom w:val="single" w:sz="5" w:space="0" w:color="000000"/>
              <w:right w:val="single" w:sz="5" w:space="0" w:color="000000"/>
            </w:tcBorders>
          </w:tcPr>
          <w:p w14:paraId="3365C4DA" w14:textId="77777777" w:rsidR="0089603B" w:rsidRPr="00516EF6" w:rsidRDefault="0089603B" w:rsidP="009303AC">
            <w:pPr>
              <w:spacing w:before="60" w:after="60"/>
              <w:jc w:val="center"/>
              <w:rPr>
                <w:rFonts w:ascii="Arial" w:hAnsi="Arial" w:cs="Arial"/>
                <w:sz w:val="18"/>
                <w:szCs w:val="18"/>
                <w:lang w:val="en-US"/>
              </w:rPr>
            </w:pPr>
            <w:r w:rsidRPr="00516EF6">
              <w:rPr>
                <w:rFonts w:ascii="Arial" w:hAnsi="Arial" w:cs="Arial"/>
                <w:sz w:val="18"/>
                <w:szCs w:val="18"/>
                <w:lang w:val="en-US"/>
              </w:rPr>
              <w:t>1</w:t>
            </w:r>
          </w:p>
        </w:tc>
        <w:tc>
          <w:tcPr>
            <w:tcW w:w="1976" w:type="pct"/>
            <w:tcBorders>
              <w:top w:val="single" w:sz="5" w:space="0" w:color="000000"/>
              <w:left w:val="single" w:sz="5" w:space="0" w:color="000000"/>
              <w:bottom w:val="single" w:sz="5" w:space="0" w:color="000000"/>
              <w:right w:val="single" w:sz="5" w:space="0" w:color="000000"/>
            </w:tcBorders>
          </w:tcPr>
          <w:p w14:paraId="623DB31D" w14:textId="73A24A9B" w:rsidR="0089603B" w:rsidRPr="00516EF6" w:rsidRDefault="0089603B" w:rsidP="009303AC">
            <w:pPr>
              <w:spacing w:before="60" w:after="60"/>
              <w:ind w:left="74" w:hanging="14"/>
              <w:rPr>
                <w:rFonts w:ascii="Arial" w:hAnsi="Arial" w:cs="Arial"/>
                <w:sz w:val="18"/>
                <w:szCs w:val="18"/>
                <w:lang w:val="en-US"/>
              </w:rPr>
            </w:pPr>
            <w:r w:rsidRPr="00516EF6">
              <w:rPr>
                <w:rFonts w:ascii="Arial" w:hAnsi="Arial" w:cs="Arial"/>
                <w:sz w:val="18"/>
                <w:szCs w:val="18"/>
                <w:lang w:val="en-US"/>
              </w:rPr>
              <w:t xml:space="preserve">Responding to grievances from </w:t>
            </w:r>
            <w:r w:rsidR="000B5798" w:rsidRPr="00516EF6">
              <w:rPr>
                <w:rFonts w:ascii="Arial" w:hAnsi="Arial" w:cs="Arial"/>
                <w:sz w:val="18"/>
                <w:szCs w:val="18"/>
                <w:lang w:val="en-US"/>
              </w:rPr>
              <w:t>workers</w:t>
            </w:r>
            <w:r w:rsidRPr="00516EF6">
              <w:rPr>
                <w:rFonts w:ascii="Arial" w:hAnsi="Arial" w:cs="Arial"/>
                <w:sz w:val="18"/>
                <w:szCs w:val="18"/>
                <w:lang w:val="en-US"/>
              </w:rPr>
              <w:t xml:space="preserve"> or </w:t>
            </w:r>
            <w:r w:rsidR="000B5798" w:rsidRPr="00516EF6">
              <w:rPr>
                <w:rFonts w:ascii="Arial" w:hAnsi="Arial" w:cs="Arial"/>
                <w:sz w:val="18"/>
                <w:szCs w:val="18"/>
                <w:lang w:val="en-US"/>
              </w:rPr>
              <w:t>public</w:t>
            </w:r>
            <w:r w:rsidRPr="00516EF6">
              <w:rPr>
                <w:rFonts w:ascii="Arial" w:hAnsi="Arial" w:cs="Arial"/>
                <w:sz w:val="18"/>
                <w:szCs w:val="18"/>
                <w:lang w:val="en-US"/>
              </w:rPr>
              <w:t xml:space="preserve"> stakeholders</w:t>
            </w:r>
          </w:p>
        </w:tc>
        <w:tc>
          <w:tcPr>
            <w:tcW w:w="1439" w:type="pct"/>
            <w:tcBorders>
              <w:top w:val="single" w:sz="5" w:space="0" w:color="000000"/>
              <w:left w:val="single" w:sz="5" w:space="0" w:color="000000"/>
              <w:bottom w:val="single" w:sz="5" w:space="0" w:color="000000"/>
              <w:right w:val="single" w:sz="5" w:space="0" w:color="000000"/>
            </w:tcBorders>
          </w:tcPr>
          <w:p w14:paraId="740D4A28" w14:textId="77777777" w:rsidR="0089603B" w:rsidRPr="00516EF6" w:rsidRDefault="0089603B" w:rsidP="009303AC">
            <w:pPr>
              <w:spacing w:before="60" w:after="60"/>
              <w:ind w:left="37" w:firstLine="14"/>
              <w:rPr>
                <w:rFonts w:ascii="Arial" w:hAnsi="Arial" w:cs="Arial"/>
                <w:sz w:val="18"/>
                <w:szCs w:val="18"/>
                <w:lang w:val="en-US"/>
              </w:rPr>
            </w:pPr>
            <w:r w:rsidRPr="00516EF6">
              <w:rPr>
                <w:rFonts w:ascii="Arial" w:hAnsi="Arial" w:cs="Arial"/>
                <w:sz w:val="18"/>
                <w:szCs w:val="18"/>
                <w:lang w:val="en-US"/>
              </w:rPr>
              <w:t xml:space="preserve">It should be targeted to respond to all grievances (even if they are not relevant). </w:t>
            </w:r>
          </w:p>
        </w:tc>
        <w:tc>
          <w:tcPr>
            <w:tcW w:w="1348" w:type="pct"/>
            <w:tcBorders>
              <w:top w:val="single" w:sz="5" w:space="0" w:color="000000"/>
              <w:left w:val="single" w:sz="5" w:space="0" w:color="000000"/>
              <w:bottom w:val="single" w:sz="5" w:space="0" w:color="000000"/>
              <w:right w:val="single" w:sz="5" w:space="0" w:color="000000"/>
            </w:tcBorders>
          </w:tcPr>
          <w:p w14:paraId="3CE2CC94" w14:textId="77777777" w:rsidR="0089603B" w:rsidRPr="00516EF6" w:rsidRDefault="0089603B" w:rsidP="00242BFB">
            <w:pPr>
              <w:spacing w:before="60" w:after="60"/>
              <w:ind w:firstLine="63"/>
              <w:jc w:val="center"/>
              <w:rPr>
                <w:rFonts w:ascii="Arial" w:hAnsi="Arial" w:cs="Arial"/>
                <w:sz w:val="18"/>
                <w:szCs w:val="18"/>
                <w:lang w:val="en-US"/>
              </w:rPr>
            </w:pPr>
            <w:r w:rsidRPr="00516EF6">
              <w:rPr>
                <w:rFonts w:ascii="Arial" w:hAnsi="Arial" w:cs="Arial"/>
                <w:sz w:val="18"/>
                <w:szCs w:val="18"/>
                <w:lang w:val="en-US"/>
              </w:rPr>
              <w:t>Grievance log form</w:t>
            </w:r>
          </w:p>
        </w:tc>
      </w:tr>
      <w:tr w:rsidR="0089603B" w:rsidRPr="00516EF6" w14:paraId="423E56DE" w14:textId="77777777" w:rsidTr="00242BFB">
        <w:trPr>
          <w:cantSplit/>
          <w:trHeight w:val="284"/>
          <w:jc w:val="center"/>
        </w:trPr>
        <w:tc>
          <w:tcPr>
            <w:tcW w:w="237" w:type="pct"/>
            <w:tcBorders>
              <w:top w:val="single" w:sz="5" w:space="0" w:color="000000"/>
              <w:left w:val="single" w:sz="5" w:space="0" w:color="000000"/>
              <w:bottom w:val="single" w:sz="5" w:space="0" w:color="000000"/>
              <w:right w:val="single" w:sz="5" w:space="0" w:color="000000"/>
            </w:tcBorders>
          </w:tcPr>
          <w:p w14:paraId="1C2E47A4" w14:textId="77777777" w:rsidR="0089603B" w:rsidRPr="00516EF6" w:rsidRDefault="0089603B" w:rsidP="009303AC">
            <w:pPr>
              <w:spacing w:before="60" w:after="60"/>
              <w:jc w:val="center"/>
              <w:rPr>
                <w:rFonts w:ascii="Arial" w:hAnsi="Arial" w:cs="Arial"/>
                <w:sz w:val="18"/>
                <w:szCs w:val="18"/>
                <w:lang w:val="en-US"/>
              </w:rPr>
            </w:pPr>
            <w:r w:rsidRPr="00516EF6">
              <w:rPr>
                <w:rFonts w:ascii="Arial" w:hAnsi="Arial" w:cs="Arial"/>
                <w:sz w:val="18"/>
                <w:szCs w:val="18"/>
                <w:lang w:val="en-US"/>
              </w:rPr>
              <w:t>2</w:t>
            </w:r>
          </w:p>
        </w:tc>
        <w:tc>
          <w:tcPr>
            <w:tcW w:w="1976" w:type="pct"/>
            <w:tcBorders>
              <w:top w:val="single" w:sz="5" w:space="0" w:color="000000"/>
              <w:left w:val="single" w:sz="5" w:space="0" w:color="000000"/>
              <w:bottom w:val="single" w:sz="5" w:space="0" w:color="000000"/>
              <w:right w:val="single" w:sz="5" w:space="0" w:color="000000"/>
            </w:tcBorders>
          </w:tcPr>
          <w:p w14:paraId="367F0C83" w14:textId="77777777" w:rsidR="0089603B" w:rsidRPr="00516EF6" w:rsidRDefault="0089603B" w:rsidP="009303AC">
            <w:pPr>
              <w:spacing w:before="60" w:after="60"/>
              <w:ind w:left="74" w:hanging="14"/>
              <w:rPr>
                <w:rFonts w:ascii="Arial" w:hAnsi="Arial" w:cs="Arial"/>
                <w:sz w:val="18"/>
                <w:szCs w:val="18"/>
                <w:lang w:val="en-US"/>
              </w:rPr>
            </w:pPr>
            <w:r w:rsidRPr="00516EF6">
              <w:rPr>
                <w:rFonts w:ascii="Arial" w:hAnsi="Arial" w:cs="Arial"/>
                <w:sz w:val="18"/>
                <w:szCs w:val="18"/>
                <w:lang w:val="en-US"/>
              </w:rPr>
              <w:t>Number of grievances responded to within targeted time frame</w:t>
            </w:r>
          </w:p>
        </w:tc>
        <w:tc>
          <w:tcPr>
            <w:tcW w:w="1439" w:type="pct"/>
            <w:tcBorders>
              <w:top w:val="single" w:sz="5" w:space="0" w:color="000000"/>
              <w:left w:val="single" w:sz="5" w:space="0" w:color="000000"/>
              <w:bottom w:val="single" w:sz="5" w:space="0" w:color="000000"/>
              <w:right w:val="single" w:sz="5" w:space="0" w:color="000000"/>
            </w:tcBorders>
          </w:tcPr>
          <w:p w14:paraId="430FBE54" w14:textId="77777777" w:rsidR="0089603B" w:rsidRPr="00516EF6" w:rsidRDefault="0089603B" w:rsidP="009303AC">
            <w:pPr>
              <w:spacing w:before="60" w:after="60"/>
              <w:ind w:left="37" w:firstLine="14"/>
              <w:rPr>
                <w:rFonts w:ascii="Arial" w:hAnsi="Arial" w:cs="Arial"/>
                <w:sz w:val="18"/>
                <w:szCs w:val="18"/>
                <w:lang w:val="en-US"/>
              </w:rPr>
            </w:pPr>
            <w:r w:rsidRPr="00516EF6">
              <w:rPr>
                <w:rFonts w:ascii="Arial" w:hAnsi="Arial" w:cs="Arial"/>
                <w:sz w:val="18"/>
                <w:szCs w:val="18"/>
                <w:lang w:val="en-US"/>
              </w:rPr>
              <w:t>Target of 90%</w:t>
            </w:r>
          </w:p>
        </w:tc>
        <w:tc>
          <w:tcPr>
            <w:tcW w:w="1348" w:type="pct"/>
            <w:tcBorders>
              <w:top w:val="single" w:sz="5" w:space="0" w:color="000000"/>
              <w:left w:val="single" w:sz="5" w:space="0" w:color="000000"/>
              <w:bottom w:val="single" w:sz="5" w:space="0" w:color="000000"/>
              <w:right w:val="single" w:sz="5" w:space="0" w:color="000000"/>
            </w:tcBorders>
          </w:tcPr>
          <w:p w14:paraId="4E0573F5" w14:textId="77777777" w:rsidR="0089603B" w:rsidRPr="00516EF6" w:rsidRDefault="0089603B" w:rsidP="00242BFB">
            <w:pPr>
              <w:spacing w:before="60" w:after="60"/>
              <w:ind w:firstLine="63"/>
              <w:jc w:val="center"/>
              <w:rPr>
                <w:rFonts w:ascii="Arial" w:hAnsi="Arial" w:cs="Arial"/>
                <w:sz w:val="18"/>
                <w:szCs w:val="18"/>
                <w:lang w:val="en-US"/>
              </w:rPr>
            </w:pPr>
            <w:r w:rsidRPr="00516EF6">
              <w:rPr>
                <w:rFonts w:ascii="Arial" w:hAnsi="Arial" w:cs="Arial"/>
                <w:sz w:val="18"/>
                <w:szCs w:val="18"/>
                <w:lang w:val="en-US"/>
              </w:rPr>
              <w:t>Grievance log form</w:t>
            </w:r>
          </w:p>
        </w:tc>
      </w:tr>
      <w:tr w:rsidR="0089603B" w:rsidRPr="00516EF6" w14:paraId="59348230" w14:textId="77777777" w:rsidTr="00242BFB">
        <w:trPr>
          <w:cantSplit/>
          <w:trHeight w:val="284"/>
          <w:jc w:val="center"/>
        </w:trPr>
        <w:tc>
          <w:tcPr>
            <w:tcW w:w="237" w:type="pct"/>
            <w:tcBorders>
              <w:top w:val="single" w:sz="5" w:space="0" w:color="000000"/>
              <w:left w:val="single" w:sz="5" w:space="0" w:color="000000"/>
              <w:bottom w:val="single" w:sz="5" w:space="0" w:color="000000"/>
              <w:right w:val="single" w:sz="5" w:space="0" w:color="000000"/>
            </w:tcBorders>
          </w:tcPr>
          <w:p w14:paraId="6C976CD2" w14:textId="77777777" w:rsidR="0089603B" w:rsidRPr="00516EF6" w:rsidRDefault="0089603B" w:rsidP="009303AC">
            <w:pPr>
              <w:spacing w:before="60" w:after="60"/>
              <w:jc w:val="center"/>
              <w:rPr>
                <w:rFonts w:ascii="Arial" w:hAnsi="Arial" w:cs="Arial"/>
                <w:sz w:val="18"/>
                <w:szCs w:val="18"/>
                <w:lang w:val="en-US"/>
              </w:rPr>
            </w:pPr>
            <w:r w:rsidRPr="00516EF6">
              <w:rPr>
                <w:rFonts w:ascii="Arial" w:hAnsi="Arial" w:cs="Arial"/>
                <w:sz w:val="18"/>
                <w:szCs w:val="18"/>
                <w:lang w:val="en-US"/>
              </w:rPr>
              <w:t>3</w:t>
            </w:r>
          </w:p>
        </w:tc>
        <w:tc>
          <w:tcPr>
            <w:tcW w:w="1976" w:type="pct"/>
            <w:tcBorders>
              <w:top w:val="single" w:sz="5" w:space="0" w:color="000000"/>
              <w:left w:val="single" w:sz="5" w:space="0" w:color="000000"/>
              <w:bottom w:val="single" w:sz="5" w:space="0" w:color="000000"/>
              <w:right w:val="single" w:sz="5" w:space="0" w:color="000000"/>
            </w:tcBorders>
          </w:tcPr>
          <w:p w14:paraId="08369CE5" w14:textId="50F2FBCD" w:rsidR="0089603B" w:rsidRPr="00516EF6" w:rsidRDefault="0089603B" w:rsidP="009303AC">
            <w:pPr>
              <w:pStyle w:val="HTMLncedenBiimlendirilmi"/>
              <w:spacing w:before="60" w:after="60"/>
              <w:ind w:left="74" w:hanging="14"/>
              <w:rPr>
                <w:rFonts w:ascii="Arial" w:hAnsi="Arial" w:cs="Arial"/>
                <w:color w:val="202124"/>
                <w:sz w:val="18"/>
                <w:szCs w:val="18"/>
                <w:lang w:val="en-US"/>
              </w:rPr>
            </w:pPr>
            <w:r w:rsidRPr="00516EF6">
              <w:rPr>
                <w:rFonts w:ascii="Arial" w:hAnsi="Arial" w:cs="Arial"/>
                <w:color w:val="202124"/>
                <w:sz w:val="18"/>
                <w:szCs w:val="18"/>
                <w:lang w:val="en-US"/>
              </w:rPr>
              <w:t xml:space="preserve">Communicating the grievance </w:t>
            </w:r>
            <w:r w:rsidR="00757912" w:rsidRPr="00516EF6">
              <w:rPr>
                <w:rFonts w:ascii="Arial" w:hAnsi="Arial" w:cs="Arial"/>
                <w:color w:val="202124"/>
                <w:sz w:val="18"/>
                <w:szCs w:val="18"/>
                <w:lang w:val="en-US"/>
              </w:rPr>
              <w:t xml:space="preserve">redress </w:t>
            </w:r>
            <w:r w:rsidRPr="00516EF6">
              <w:rPr>
                <w:rFonts w:ascii="Arial" w:hAnsi="Arial" w:cs="Arial"/>
                <w:color w:val="202124"/>
                <w:sz w:val="18"/>
                <w:szCs w:val="18"/>
                <w:lang w:val="en-US"/>
              </w:rPr>
              <w:t>mechanism to stakeholders</w:t>
            </w:r>
          </w:p>
        </w:tc>
        <w:tc>
          <w:tcPr>
            <w:tcW w:w="1439" w:type="pct"/>
            <w:tcBorders>
              <w:top w:val="single" w:sz="5" w:space="0" w:color="000000"/>
              <w:left w:val="single" w:sz="5" w:space="0" w:color="000000"/>
              <w:bottom w:val="single" w:sz="5" w:space="0" w:color="000000"/>
              <w:right w:val="single" w:sz="5" w:space="0" w:color="000000"/>
            </w:tcBorders>
          </w:tcPr>
          <w:p w14:paraId="322DA02F" w14:textId="118C7A6C" w:rsidR="0089603B" w:rsidRPr="00516EF6" w:rsidRDefault="0089603B" w:rsidP="009303AC">
            <w:pPr>
              <w:pStyle w:val="HTMLncedenBiimlendirilmi"/>
              <w:spacing w:before="60" w:after="60"/>
              <w:ind w:left="37" w:firstLine="14"/>
              <w:rPr>
                <w:rFonts w:ascii="Arial" w:hAnsi="Arial" w:cs="Arial"/>
                <w:color w:val="202124"/>
                <w:sz w:val="18"/>
                <w:szCs w:val="18"/>
                <w:lang w:val="en-US"/>
              </w:rPr>
            </w:pPr>
            <w:r w:rsidRPr="00516EF6">
              <w:rPr>
                <w:rFonts w:ascii="Arial" w:hAnsi="Arial" w:cs="Arial"/>
                <w:color w:val="202124"/>
                <w:sz w:val="18"/>
                <w:szCs w:val="18"/>
                <w:lang w:val="en-US"/>
              </w:rPr>
              <w:t xml:space="preserve">Actions taken to promote the Grievance </w:t>
            </w:r>
            <w:r w:rsidR="00F26331" w:rsidRPr="00516EF6">
              <w:rPr>
                <w:rFonts w:ascii="Arial" w:hAnsi="Arial" w:cs="Arial"/>
                <w:color w:val="202124"/>
                <w:sz w:val="18"/>
                <w:szCs w:val="18"/>
                <w:lang w:val="en-US"/>
              </w:rPr>
              <w:t xml:space="preserve">Redress </w:t>
            </w:r>
            <w:r w:rsidRPr="00516EF6">
              <w:rPr>
                <w:rFonts w:ascii="Arial" w:hAnsi="Arial" w:cs="Arial"/>
                <w:color w:val="202124"/>
                <w:sz w:val="18"/>
                <w:szCs w:val="18"/>
                <w:lang w:val="en-US"/>
              </w:rPr>
              <w:t>Procedure</w:t>
            </w:r>
          </w:p>
        </w:tc>
        <w:tc>
          <w:tcPr>
            <w:tcW w:w="1348" w:type="pct"/>
            <w:tcBorders>
              <w:top w:val="single" w:sz="5" w:space="0" w:color="000000"/>
              <w:left w:val="single" w:sz="5" w:space="0" w:color="000000"/>
              <w:bottom w:val="single" w:sz="5" w:space="0" w:color="000000"/>
              <w:right w:val="single" w:sz="5" w:space="0" w:color="000000"/>
            </w:tcBorders>
          </w:tcPr>
          <w:p w14:paraId="1B66FE3F" w14:textId="77777777" w:rsidR="0089603B" w:rsidRPr="00516EF6" w:rsidRDefault="0089603B" w:rsidP="00242BFB">
            <w:pPr>
              <w:spacing w:before="60" w:after="60"/>
              <w:ind w:firstLine="63"/>
              <w:jc w:val="center"/>
              <w:rPr>
                <w:rFonts w:ascii="Arial" w:hAnsi="Arial" w:cs="Arial"/>
                <w:sz w:val="18"/>
                <w:szCs w:val="18"/>
                <w:lang w:val="en-US"/>
              </w:rPr>
            </w:pPr>
            <w:r w:rsidRPr="00516EF6">
              <w:rPr>
                <w:rFonts w:ascii="Arial" w:hAnsi="Arial" w:cs="Arial"/>
                <w:sz w:val="18"/>
                <w:szCs w:val="18"/>
                <w:lang w:val="en-US"/>
              </w:rPr>
              <w:t>Reporting</w:t>
            </w:r>
          </w:p>
        </w:tc>
      </w:tr>
      <w:tr w:rsidR="0089603B" w:rsidRPr="00516EF6" w14:paraId="483BD55A" w14:textId="77777777" w:rsidTr="00242BFB">
        <w:trPr>
          <w:cantSplit/>
          <w:trHeight w:val="284"/>
          <w:jc w:val="center"/>
        </w:trPr>
        <w:tc>
          <w:tcPr>
            <w:tcW w:w="237" w:type="pct"/>
            <w:tcBorders>
              <w:top w:val="single" w:sz="5" w:space="0" w:color="000000"/>
              <w:left w:val="single" w:sz="5" w:space="0" w:color="000000"/>
              <w:bottom w:val="single" w:sz="5" w:space="0" w:color="000000"/>
              <w:right w:val="single" w:sz="5" w:space="0" w:color="000000"/>
            </w:tcBorders>
          </w:tcPr>
          <w:p w14:paraId="4E735A55" w14:textId="77777777" w:rsidR="0089603B" w:rsidRPr="00516EF6" w:rsidRDefault="0089603B" w:rsidP="009303AC">
            <w:pPr>
              <w:spacing w:before="60" w:after="60"/>
              <w:jc w:val="center"/>
              <w:rPr>
                <w:rFonts w:ascii="Arial" w:hAnsi="Arial" w:cs="Arial"/>
                <w:sz w:val="18"/>
                <w:szCs w:val="18"/>
                <w:lang w:val="en-US"/>
              </w:rPr>
            </w:pPr>
            <w:r w:rsidRPr="00516EF6">
              <w:rPr>
                <w:rFonts w:ascii="Arial" w:hAnsi="Arial" w:cs="Arial"/>
                <w:sz w:val="18"/>
                <w:szCs w:val="18"/>
                <w:lang w:val="en-US"/>
              </w:rPr>
              <w:t>4</w:t>
            </w:r>
          </w:p>
        </w:tc>
        <w:tc>
          <w:tcPr>
            <w:tcW w:w="1976" w:type="pct"/>
            <w:tcBorders>
              <w:top w:val="single" w:sz="5" w:space="0" w:color="000000"/>
              <w:left w:val="single" w:sz="5" w:space="0" w:color="000000"/>
              <w:bottom w:val="single" w:sz="5" w:space="0" w:color="000000"/>
              <w:right w:val="single" w:sz="5" w:space="0" w:color="000000"/>
            </w:tcBorders>
          </w:tcPr>
          <w:p w14:paraId="3A5D4220" w14:textId="77777777" w:rsidR="0089603B" w:rsidRPr="00516EF6" w:rsidRDefault="0089603B" w:rsidP="009303AC">
            <w:pPr>
              <w:spacing w:before="60" w:after="60"/>
              <w:ind w:left="74" w:hanging="14"/>
              <w:rPr>
                <w:rFonts w:ascii="Arial" w:hAnsi="Arial" w:cs="Arial"/>
                <w:sz w:val="18"/>
                <w:szCs w:val="18"/>
                <w:lang w:val="en-US"/>
              </w:rPr>
            </w:pPr>
            <w:r w:rsidRPr="00516EF6">
              <w:rPr>
                <w:rFonts w:ascii="Arial" w:hAnsi="Arial" w:cs="Arial"/>
                <w:sz w:val="18"/>
                <w:szCs w:val="18"/>
                <w:lang w:val="en-US"/>
              </w:rPr>
              <w:t>Stakeholder engagement process performance</w:t>
            </w:r>
          </w:p>
        </w:tc>
        <w:tc>
          <w:tcPr>
            <w:tcW w:w="1439" w:type="pct"/>
            <w:tcBorders>
              <w:top w:val="single" w:sz="5" w:space="0" w:color="000000"/>
              <w:left w:val="single" w:sz="5" w:space="0" w:color="000000"/>
              <w:bottom w:val="single" w:sz="5" w:space="0" w:color="000000"/>
              <w:right w:val="single" w:sz="5" w:space="0" w:color="000000"/>
            </w:tcBorders>
          </w:tcPr>
          <w:p w14:paraId="26BE97E6" w14:textId="77777777" w:rsidR="0089603B" w:rsidRPr="00516EF6" w:rsidRDefault="0089603B" w:rsidP="009303AC">
            <w:pPr>
              <w:spacing w:before="60" w:after="60"/>
              <w:ind w:left="37" w:firstLine="14"/>
              <w:rPr>
                <w:rFonts w:ascii="Arial" w:hAnsi="Arial" w:cs="Arial"/>
                <w:sz w:val="18"/>
                <w:szCs w:val="18"/>
                <w:lang w:val="en-US"/>
              </w:rPr>
            </w:pPr>
            <w:r w:rsidRPr="00516EF6">
              <w:rPr>
                <w:rFonts w:ascii="Arial" w:hAnsi="Arial" w:cs="Arial"/>
                <w:sz w:val="18"/>
                <w:szCs w:val="18"/>
                <w:lang w:val="en-US"/>
              </w:rPr>
              <w:t>Recording all formal and informal actions taken with respect to the project stakeholders</w:t>
            </w:r>
          </w:p>
        </w:tc>
        <w:tc>
          <w:tcPr>
            <w:tcW w:w="1348" w:type="pct"/>
            <w:tcBorders>
              <w:top w:val="single" w:sz="5" w:space="0" w:color="000000"/>
              <w:left w:val="single" w:sz="5" w:space="0" w:color="000000"/>
              <w:bottom w:val="single" w:sz="5" w:space="0" w:color="000000"/>
              <w:right w:val="single" w:sz="5" w:space="0" w:color="000000"/>
            </w:tcBorders>
          </w:tcPr>
          <w:p w14:paraId="78D616F6" w14:textId="77777777" w:rsidR="0089603B" w:rsidRPr="00516EF6" w:rsidRDefault="0089603B" w:rsidP="00242BFB">
            <w:pPr>
              <w:spacing w:before="60" w:after="60"/>
              <w:ind w:firstLine="63"/>
              <w:jc w:val="center"/>
              <w:rPr>
                <w:rFonts w:ascii="Arial" w:hAnsi="Arial" w:cs="Arial"/>
                <w:sz w:val="18"/>
                <w:szCs w:val="18"/>
                <w:lang w:val="en-US"/>
              </w:rPr>
            </w:pPr>
            <w:r w:rsidRPr="00516EF6">
              <w:rPr>
                <w:rFonts w:ascii="Arial" w:hAnsi="Arial" w:cs="Arial"/>
                <w:sz w:val="18"/>
                <w:szCs w:val="18"/>
                <w:lang w:val="en-US"/>
              </w:rPr>
              <w:t>Reporting</w:t>
            </w:r>
          </w:p>
        </w:tc>
      </w:tr>
      <w:tr w:rsidR="0089603B" w:rsidRPr="00516EF6" w14:paraId="0819C1F0" w14:textId="77777777" w:rsidTr="00242BFB">
        <w:trPr>
          <w:cantSplit/>
          <w:trHeight w:val="284"/>
          <w:jc w:val="center"/>
        </w:trPr>
        <w:tc>
          <w:tcPr>
            <w:tcW w:w="237" w:type="pct"/>
            <w:tcBorders>
              <w:top w:val="single" w:sz="5" w:space="0" w:color="000000"/>
              <w:left w:val="single" w:sz="5" w:space="0" w:color="000000"/>
              <w:bottom w:val="single" w:sz="5" w:space="0" w:color="000000"/>
              <w:right w:val="single" w:sz="5" w:space="0" w:color="000000"/>
            </w:tcBorders>
          </w:tcPr>
          <w:p w14:paraId="3A74AC72" w14:textId="77777777" w:rsidR="0089603B" w:rsidRPr="00516EF6" w:rsidRDefault="0089603B" w:rsidP="009303AC">
            <w:pPr>
              <w:spacing w:before="60" w:after="60"/>
              <w:jc w:val="center"/>
              <w:rPr>
                <w:rFonts w:ascii="Arial" w:hAnsi="Arial" w:cs="Arial"/>
                <w:sz w:val="18"/>
                <w:szCs w:val="18"/>
                <w:lang w:val="en-US"/>
              </w:rPr>
            </w:pPr>
            <w:r w:rsidRPr="00516EF6">
              <w:rPr>
                <w:rFonts w:ascii="Arial" w:hAnsi="Arial" w:cs="Arial"/>
                <w:sz w:val="18"/>
                <w:szCs w:val="18"/>
                <w:lang w:val="en-US"/>
              </w:rPr>
              <w:t>5</w:t>
            </w:r>
          </w:p>
        </w:tc>
        <w:tc>
          <w:tcPr>
            <w:tcW w:w="1976" w:type="pct"/>
            <w:tcBorders>
              <w:top w:val="single" w:sz="5" w:space="0" w:color="000000"/>
              <w:left w:val="single" w:sz="5" w:space="0" w:color="000000"/>
              <w:bottom w:val="single" w:sz="5" w:space="0" w:color="000000"/>
              <w:right w:val="single" w:sz="5" w:space="0" w:color="000000"/>
            </w:tcBorders>
          </w:tcPr>
          <w:p w14:paraId="29086795" w14:textId="77777777" w:rsidR="0089603B" w:rsidRPr="00516EF6" w:rsidRDefault="0089603B" w:rsidP="009303AC">
            <w:pPr>
              <w:spacing w:before="60" w:after="60"/>
              <w:ind w:left="74" w:hanging="14"/>
              <w:rPr>
                <w:rFonts w:ascii="Arial" w:hAnsi="Arial" w:cs="Arial"/>
                <w:sz w:val="18"/>
                <w:szCs w:val="18"/>
                <w:lang w:val="en-US"/>
              </w:rPr>
            </w:pPr>
            <w:r w:rsidRPr="00516EF6">
              <w:rPr>
                <w:rFonts w:ascii="Arial" w:hAnsi="Arial" w:cs="Arial"/>
                <w:sz w:val="18"/>
                <w:szCs w:val="18"/>
                <w:lang w:val="en-US"/>
              </w:rPr>
              <w:t>Success of the actions taken against grievances</w:t>
            </w:r>
          </w:p>
        </w:tc>
        <w:tc>
          <w:tcPr>
            <w:tcW w:w="1439" w:type="pct"/>
            <w:tcBorders>
              <w:top w:val="single" w:sz="5" w:space="0" w:color="000000"/>
              <w:left w:val="single" w:sz="5" w:space="0" w:color="000000"/>
              <w:bottom w:val="single" w:sz="5" w:space="0" w:color="000000"/>
              <w:right w:val="single" w:sz="5" w:space="0" w:color="000000"/>
            </w:tcBorders>
          </w:tcPr>
          <w:p w14:paraId="427A949F" w14:textId="77777777" w:rsidR="0089603B" w:rsidRPr="00516EF6" w:rsidRDefault="0089603B" w:rsidP="009303AC">
            <w:pPr>
              <w:spacing w:before="60" w:after="60"/>
              <w:ind w:left="37" w:firstLine="14"/>
              <w:rPr>
                <w:rFonts w:ascii="Arial" w:hAnsi="Arial" w:cs="Arial"/>
                <w:sz w:val="18"/>
                <w:szCs w:val="18"/>
                <w:lang w:val="en-US"/>
              </w:rPr>
            </w:pPr>
            <w:r w:rsidRPr="00516EF6">
              <w:rPr>
                <w:rFonts w:ascii="Arial" w:hAnsi="Arial" w:cs="Arial"/>
                <w:sz w:val="18"/>
                <w:szCs w:val="18"/>
                <w:lang w:val="en-US"/>
              </w:rPr>
              <w:t>Elimination or reduction of grievances on similar issues</w:t>
            </w:r>
          </w:p>
        </w:tc>
        <w:tc>
          <w:tcPr>
            <w:tcW w:w="1348" w:type="pct"/>
            <w:tcBorders>
              <w:top w:val="single" w:sz="5" w:space="0" w:color="000000"/>
              <w:left w:val="single" w:sz="5" w:space="0" w:color="000000"/>
              <w:bottom w:val="single" w:sz="5" w:space="0" w:color="000000"/>
              <w:right w:val="single" w:sz="5" w:space="0" w:color="000000"/>
            </w:tcBorders>
          </w:tcPr>
          <w:p w14:paraId="73A47B43" w14:textId="77777777" w:rsidR="0089603B" w:rsidRPr="00516EF6" w:rsidRDefault="0089603B" w:rsidP="00242BFB">
            <w:pPr>
              <w:spacing w:before="60" w:after="60"/>
              <w:ind w:firstLine="63"/>
              <w:jc w:val="center"/>
              <w:rPr>
                <w:rFonts w:ascii="Arial" w:hAnsi="Arial" w:cs="Arial"/>
                <w:sz w:val="18"/>
                <w:szCs w:val="18"/>
                <w:lang w:val="en-US"/>
              </w:rPr>
            </w:pPr>
            <w:r w:rsidRPr="00516EF6">
              <w:rPr>
                <w:rFonts w:ascii="Arial" w:hAnsi="Arial" w:cs="Arial"/>
                <w:sz w:val="18"/>
                <w:szCs w:val="18"/>
                <w:lang w:val="en-US"/>
              </w:rPr>
              <w:t>Reporting</w:t>
            </w:r>
          </w:p>
        </w:tc>
      </w:tr>
    </w:tbl>
    <w:p w14:paraId="3E099FC6" w14:textId="08877EB6" w:rsidR="007D44A8" w:rsidRDefault="00A90A74" w:rsidP="00A90A74">
      <w:pPr>
        <w:pStyle w:val="Balk1"/>
        <w:numPr>
          <w:ilvl w:val="0"/>
          <w:numId w:val="0"/>
        </w:numPr>
        <w:ind w:left="432" w:hanging="432"/>
        <w:jc w:val="both"/>
        <w:rPr>
          <w:caps/>
          <w:noProof w:val="0"/>
          <w:sz w:val="28"/>
          <w:szCs w:val="28"/>
        </w:rPr>
      </w:pPr>
      <w:bookmarkStart w:id="69" w:name="_Toc153293400"/>
      <w:bookmarkStart w:id="70" w:name="_Ref124429479"/>
      <w:r w:rsidRPr="00551A92">
        <w:rPr>
          <w:caps/>
          <w:noProof w:val="0"/>
          <w:sz w:val="28"/>
          <w:szCs w:val="28"/>
        </w:rPr>
        <w:lastRenderedPageBreak/>
        <w:t>A</w:t>
      </w:r>
      <w:r>
        <w:rPr>
          <w:caps/>
          <w:noProof w:val="0"/>
          <w:sz w:val="28"/>
          <w:szCs w:val="28"/>
        </w:rPr>
        <w:t>PPENDIX</w:t>
      </w:r>
      <w:r w:rsidR="00E86C88">
        <w:rPr>
          <w:caps/>
          <w:noProof w:val="0"/>
          <w:sz w:val="28"/>
          <w:szCs w:val="28"/>
        </w:rPr>
        <w:t xml:space="preserve"> </w:t>
      </w:r>
      <w:r>
        <w:rPr>
          <w:caps/>
          <w:noProof w:val="0"/>
          <w:sz w:val="28"/>
          <w:szCs w:val="28"/>
        </w:rPr>
        <w:t>-</w:t>
      </w:r>
      <w:r w:rsidRPr="00551A92">
        <w:rPr>
          <w:caps/>
          <w:noProof w:val="0"/>
          <w:sz w:val="28"/>
          <w:szCs w:val="28"/>
        </w:rPr>
        <w:t xml:space="preserve"> </w:t>
      </w:r>
      <w:r w:rsidR="00567B41">
        <w:rPr>
          <w:caps/>
          <w:noProof w:val="0"/>
          <w:sz w:val="28"/>
          <w:szCs w:val="28"/>
        </w:rPr>
        <w:t>A</w:t>
      </w:r>
      <w:r w:rsidRPr="00551A92">
        <w:rPr>
          <w:caps/>
          <w:noProof w:val="0"/>
          <w:sz w:val="28"/>
          <w:szCs w:val="28"/>
        </w:rPr>
        <w:t xml:space="preserve"> </w:t>
      </w:r>
      <w:r w:rsidR="003F0281" w:rsidRPr="0060197B">
        <w:rPr>
          <w:caps/>
          <w:noProof w:val="0"/>
          <w:sz w:val="28"/>
          <w:szCs w:val="28"/>
        </w:rPr>
        <w:t>Meeting Announcement</w:t>
      </w:r>
      <w:bookmarkEnd w:id="69"/>
      <w:r w:rsidR="003F0281" w:rsidRPr="00551A92" w:rsidDel="003F0281">
        <w:rPr>
          <w:caps/>
          <w:noProof w:val="0"/>
          <w:sz w:val="28"/>
          <w:szCs w:val="28"/>
        </w:rPr>
        <w:t xml:space="preserve"> </w:t>
      </w:r>
    </w:p>
    <w:p w14:paraId="68ACD197" w14:textId="2A18352A" w:rsidR="00FB6168" w:rsidRDefault="00F859F7" w:rsidP="0060197B">
      <w:pPr>
        <w:jc w:val="center"/>
        <w:rPr>
          <w:caps/>
          <w:sz w:val="28"/>
          <w:szCs w:val="28"/>
        </w:rPr>
      </w:pPr>
      <w:r>
        <w:rPr>
          <w:rFonts w:eastAsia="MS Gothic"/>
          <w:noProof/>
          <w:lang w:val="en-US"/>
        </w:rPr>
        <w:drawing>
          <wp:inline distT="0" distB="0" distL="0" distR="0" wp14:anchorId="7DBC4400" wp14:editId="5649870C">
            <wp:extent cx="3013656" cy="4018097"/>
            <wp:effectExtent l="38100" t="38100" r="34925" b="40005"/>
            <wp:docPr id="732398786" name="Resim 1" descr="metin, duvar, iç mekan, resim çerçev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98786" name="Resim 1" descr="metin, duvar, iç mekan, resim çerçevesi içeren bir resim&#10;&#10;Açıklama otomatik olarak oluşturuldu"/>
                    <pic:cNvPicPr/>
                  </pic:nvPicPr>
                  <pic:blipFill>
                    <a:blip r:embed="rId25"/>
                    <a:stretch>
                      <a:fillRect/>
                    </a:stretch>
                  </pic:blipFill>
                  <pic:spPr>
                    <a:xfrm>
                      <a:off x="0" y="0"/>
                      <a:ext cx="3023614" cy="4031374"/>
                    </a:xfrm>
                    <a:prstGeom prst="rect">
                      <a:avLst/>
                    </a:prstGeom>
                    <a:ln w="38100">
                      <a:solidFill>
                        <a:schemeClr val="tx1"/>
                      </a:solidFill>
                    </a:ln>
                  </pic:spPr>
                </pic:pic>
              </a:graphicData>
            </a:graphic>
          </wp:inline>
        </w:drawing>
      </w:r>
    </w:p>
    <w:p w14:paraId="6F68BC4E" w14:textId="77777777" w:rsidR="00FB6168" w:rsidRDefault="00FB6168">
      <w:pPr>
        <w:rPr>
          <w:caps/>
          <w:sz w:val="28"/>
          <w:szCs w:val="28"/>
        </w:rPr>
      </w:pPr>
    </w:p>
    <w:p w14:paraId="44608C10" w14:textId="77777777" w:rsidR="00FB6168" w:rsidRDefault="00FB6168">
      <w:pPr>
        <w:rPr>
          <w:caps/>
          <w:sz w:val="28"/>
          <w:szCs w:val="28"/>
        </w:rPr>
      </w:pPr>
    </w:p>
    <w:p w14:paraId="1DC38C63" w14:textId="192434D4" w:rsidR="00FB6168" w:rsidRDefault="00AD7935">
      <w:pPr>
        <w:rPr>
          <w:caps/>
          <w:sz w:val="28"/>
          <w:szCs w:val="28"/>
        </w:rPr>
      </w:pPr>
      <w:r>
        <w:rPr>
          <w:rFonts w:eastAsia="MS Gothic"/>
          <w:noProof/>
          <w:lang w:val="en-US"/>
        </w:rPr>
        <w:drawing>
          <wp:inline distT="0" distB="0" distL="0" distR="0" wp14:anchorId="1D0B7465" wp14:editId="5C4E7042">
            <wp:extent cx="5755640" cy="3042920"/>
            <wp:effectExtent l="38100" t="38100" r="35560" b="43180"/>
            <wp:docPr id="1524918521" name="Resim 2" descr="metin, ekran görüntüsü, web sayfası, web sit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18521" name="Resim 2" descr="metin, ekran görüntüsü, web sayfası, web sitesi içeren bir resim&#10;&#10;Açıklama otomatik olarak oluşturuldu"/>
                    <pic:cNvPicPr/>
                  </pic:nvPicPr>
                  <pic:blipFill>
                    <a:blip r:embed="rId26"/>
                    <a:stretch>
                      <a:fillRect/>
                    </a:stretch>
                  </pic:blipFill>
                  <pic:spPr>
                    <a:xfrm>
                      <a:off x="0" y="0"/>
                      <a:ext cx="5755640" cy="3042920"/>
                    </a:xfrm>
                    <a:prstGeom prst="rect">
                      <a:avLst/>
                    </a:prstGeom>
                    <a:ln w="38100">
                      <a:solidFill>
                        <a:schemeClr val="tx1"/>
                      </a:solidFill>
                    </a:ln>
                  </pic:spPr>
                </pic:pic>
              </a:graphicData>
            </a:graphic>
          </wp:inline>
        </w:drawing>
      </w:r>
    </w:p>
    <w:p w14:paraId="0A96C7DA" w14:textId="77777777" w:rsidR="00FB6168" w:rsidRDefault="00FB6168">
      <w:pPr>
        <w:rPr>
          <w:caps/>
          <w:sz w:val="28"/>
          <w:szCs w:val="28"/>
        </w:rPr>
      </w:pPr>
    </w:p>
    <w:p w14:paraId="5DDCC158" w14:textId="71096207" w:rsidR="007D44A8" w:rsidRDefault="007D44A8">
      <w:pPr>
        <w:rPr>
          <w:rFonts w:ascii="Arial" w:eastAsia="Times New Roman" w:hAnsi="Arial" w:cs="Arial"/>
          <w:b/>
          <w:bCs/>
          <w:caps/>
          <w:color w:val="4F81BD"/>
          <w:sz w:val="28"/>
          <w:szCs w:val="28"/>
          <w:lang w:val="en-US"/>
        </w:rPr>
      </w:pPr>
      <w:r>
        <w:rPr>
          <w:caps/>
          <w:sz w:val="28"/>
          <w:szCs w:val="28"/>
        </w:rPr>
        <w:br w:type="page"/>
      </w:r>
    </w:p>
    <w:p w14:paraId="4628A003" w14:textId="48037EAA" w:rsidR="00A757FD" w:rsidRDefault="00A757FD" w:rsidP="00A757FD">
      <w:pPr>
        <w:pStyle w:val="Balk1"/>
        <w:numPr>
          <w:ilvl w:val="0"/>
          <w:numId w:val="0"/>
        </w:numPr>
        <w:ind w:left="432" w:hanging="432"/>
        <w:jc w:val="both"/>
        <w:rPr>
          <w:caps/>
          <w:noProof w:val="0"/>
          <w:sz w:val="28"/>
          <w:szCs w:val="28"/>
        </w:rPr>
      </w:pPr>
      <w:bookmarkStart w:id="71" w:name="_Toc153293401"/>
      <w:r w:rsidRPr="00551A92">
        <w:rPr>
          <w:caps/>
          <w:noProof w:val="0"/>
          <w:sz w:val="28"/>
          <w:szCs w:val="28"/>
        </w:rPr>
        <w:lastRenderedPageBreak/>
        <w:t>A</w:t>
      </w:r>
      <w:r>
        <w:rPr>
          <w:caps/>
          <w:noProof w:val="0"/>
          <w:sz w:val="28"/>
          <w:szCs w:val="28"/>
        </w:rPr>
        <w:t>PPENDIX -</w:t>
      </w:r>
      <w:r w:rsidRPr="00551A92">
        <w:rPr>
          <w:caps/>
          <w:noProof w:val="0"/>
          <w:sz w:val="28"/>
          <w:szCs w:val="28"/>
        </w:rPr>
        <w:t xml:space="preserve"> </w:t>
      </w:r>
      <w:r w:rsidR="00310252">
        <w:rPr>
          <w:caps/>
          <w:noProof w:val="0"/>
          <w:sz w:val="28"/>
          <w:szCs w:val="28"/>
        </w:rPr>
        <w:t>B</w:t>
      </w:r>
      <w:r w:rsidR="00310252" w:rsidRPr="00551A92">
        <w:rPr>
          <w:caps/>
          <w:noProof w:val="0"/>
          <w:sz w:val="28"/>
          <w:szCs w:val="28"/>
        </w:rPr>
        <w:t xml:space="preserve"> </w:t>
      </w:r>
      <w:r w:rsidR="00310252">
        <w:rPr>
          <w:caps/>
          <w:noProof w:val="0"/>
          <w:sz w:val="28"/>
          <w:szCs w:val="28"/>
        </w:rPr>
        <w:t>POSTER</w:t>
      </w:r>
      <w:r w:rsidR="00EC4571">
        <w:rPr>
          <w:caps/>
          <w:noProof w:val="0"/>
          <w:sz w:val="28"/>
          <w:szCs w:val="28"/>
        </w:rPr>
        <w:t xml:space="preserve"> AND BROSHURE</w:t>
      </w:r>
      <w:bookmarkEnd w:id="71"/>
    </w:p>
    <w:p w14:paraId="0C0987C3" w14:textId="77777777" w:rsidR="00A757FD" w:rsidRDefault="00A757FD" w:rsidP="00A757FD">
      <w:pPr>
        <w:rPr>
          <w:lang w:val="en-US"/>
        </w:rPr>
      </w:pPr>
    </w:p>
    <w:p w14:paraId="5364406B" w14:textId="29498811" w:rsidR="00A757FD" w:rsidRDefault="00386538" w:rsidP="0060197B">
      <w:pPr>
        <w:jc w:val="center"/>
        <w:rPr>
          <w:lang w:val="en-US"/>
        </w:rPr>
      </w:pPr>
      <w:r>
        <w:rPr>
          <w:rFonts w:eastAsia="MS Gothic"/>
          <w:noProof/>
          <w:lang w:val="en-US"/>
        </w:rPr>
        <w:drawing>
          <wp:inline distT="0" distB="0" distL="0" distR="0" wp14:anchorId="04F5C0C2" wp14:editId="4993E51E">
            <wp:extent cx="2917065" cy="3277673"/>
            <wp:effectExtent l="38100" t="38100" r="36195" b="37465"/>
            <wp:docPr id="1601855033" name="Resim 4" descr="metin, dış mekan, kapı, mül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855033" name="Resim 4" descr="metin, dış mekan, kapı, mülk içeren bir resim&#10;&#10;Açıklama otomatik olarak oluşturuldu"/>
                    <pic:cNvPicPr/>
                  </pic:nvPicPr>
                  <pic:blipFill rotWithShape="1">
                    <a:blip r:embed="rId27"/>
                    <a:srcRect l="-408" t="10379" r="7932" b="32807"/>
                    <a:stretch/>
                  </pic:blipFill>
                  <pic:spPr bwMode="auto">
                    <a:xfrm>
                      <a:off x="0" y="0"/>
                      <a:ext cx="2920471" cy="3281500"/>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49E2BB1D" w14:textId="77777777" w:rsidR="001F3CF6" w:rsidRDefault="001F3CF6" w:rsidP="00A757FD">
      <w:pPr>
        <w:rPr>
          <w:lang w:val="en-US"/>
        </w:rPr>
      </w:pPr>
    </w:p>
    <w:p w14:paraId="1BA72628" w14:textId="77777777" w:rsidR="001F3CF6" w:rsidRDefault="001F3CF6" w:rsidP="00A757FD">
      <w:pPr>
        <w:rPr>
          <w:lang w:val="en-US"/>
        </w:rPr>
      </w:pPr>
    </w:p>
    <w:p w14:paraId="7DB6F55C" w14:textId="77777777" w:rsidR="001F3CF6" w:rsidRDefault="001F3CF6" w:rsidP="00A757FD">
      <w:pPr>
        <w:rPr>
          <w:lang w:val="en-US"/>
        </w:rPr>
      </w:pPr>
    </w:p>
    <w:p w14:paraId="2C791C8A" w14:textId="07E1EC50" w:rsidR="00386538" w:rsidRDefault="001F4616" w:rsidP="0060197B">
      <w:pPr>
        <w:jc w:val="center"/>
        <w:rPr>
          <w:lang w:val="en-US"/>
        </w:rPr>
      </w:pPr>
      <w:r>
        <w:rPr>
          <w:rFonts w:eastAsia="MS Gothic"/>
          <w:noProof/>
          <w:lang w:val="en-US"/>
        </w:rPr>
        <w:drawing>
          <wp:inline distT="0" distB="0" distL="0" distR="0" wp14:anchorId="01336AAB" wp14:editId="53290FAB">
            <wp:extent cx="4759987" cy="3295860"/>
            <wp:effectExtent l="38100" t="38100" r="40640" b="38100"/>
            <wp:docPr id="511016637" name="Resim 6" descr="metin, kitap, kağıt, yayımlama, neşir, neşriy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16637" name="Resim 6" descr="metin, kitap, kağıt, yayımlama, neşir, neşriyat içeren bir resim&#10;&#10;Açıklama otomatik olarak oluşturuldu"/>
                    <pic:cNvPicPr/>
                  </pic:nvPicPr>
                  <pic:blipFill>
                    <a:blip r:embed="rId28"/>
                    <a:stretch>
                      <a:fillRect/>
                    </a:stretch>
                  </pic:blipFill>
                  <pic:spPr>
                    <a:xfrm>
                      <a:off x="0" y="0"/>
                      <a:ext cx="4765501" cy="3299678"/>
                    </a:xfrm>
                    <a:prstGeom prst="rect">
                      <a:avLst/>
                    </a:prstGeom>
                    <a:ln w="38100">
                      <a:solidFill>
                        <a:schemeClr val="tx1"/>
                      </a:solidFill>
                    </a:ln>
                  </pic:spPr>
                </pic:pic>
              </a:graphicData>
            </a:graphic>
          </wp:inline>
        </w:drawing>
      </w:r>
    </w:p>
    <w:p w14:paraId="37D459B4" w14:textId="77777777" w:rsidR="00386538" w:rsidRDefault="00386538" w:rsidP="00A757FD">
      <w:pPr>
        <w:rPr>
          <w:lang w:val="en-US"/>
        </w:rPr>
      </w:pPr>
    </w:p>
    <w:p w14:paraId="0F0A4ADC" w14:textId="39A29075" w:rsidR="00A757FD" w:rsidRPr="0060197B" w:rsidRDefault="00310252" w:rsidP="0060197B">
      <w:pPr>
        <w:jc w:val="center"/>
      </w:pPr>
      <w:r>
        <w:rPr>
          <w:rFonts w:eastAsia="MS Gothic"/>
          <w:noProof/>
          <w:lang w:val="en-US"/>
        </w:rPr>
        <w:lastRenderedPageBreak/>
        <w:drawing>
          <wp:inline distT="0" distB="0" distL="0" distR="0" wp14:anchorId="2C8CA981" wp14:editId="7BE43A5A">
            <wp:extent cx="5158070" cy="3989195"/>
            <wp:effectExtent l="38100" t="38100" r="43180" b="30480"/>
            <wp:docPr id="1256179960" name="Resim 5" descr="metin, kağıt, baskı, basma işlemi, kağıt ürün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79960" name="Resim 5" descr="metin, kağıt, baskı, basma işlemi, kağıt ürünü içeren bir resim&#10;&#10;Açıklama otomatik olarak oluşturuldu"/>
                    <pic:cNvPicPr/>
                  </pic:nvPicPr>
                  <pic:blipFill>
                    <a:blip r:embed="rId29"/>
                    <a:stretch>
                      <a:fillRect/>
                    </a:stretch>
                  </pic:blipFill>
                  <pic:spPr>
                    <a:xfrm>
                      <a:off x="0" y="0"/>
                      <a:ext cx="5179941" cy="4006109"/>
                    </a:xfrm>
                    <a:prstGeom prst="rect">
                      <a:avLst/>
                    </a:prstGeom>
                    <a:ln w="38100">
                      <a:solidFill>
                        <a:schemeClr val="tx1"/>
                      </a:solidFill>
                    </a:ln>
                  </pic:spPr>
                </pic:pic>
              </a:graphicData>
            </a:graphic>
          </wp:inline>
        </w:drawing>
      </w:r>
    </w:p>
    <w:p w14:paraId="3876AEB7" w14:textId="60B277E8" w:rsidR="00310252" w:rsidRDefault="007D44A8">
      <w:pPr>
        <w:rPr>
          <w:caps/>
          <w:sz w:val="28"/>
          <w:szCs w:val="28"/>
        </w:rPr>
      </w:pPr>
      <w:r>
        <w:rPr>
          <w:caps/>
          <w:sz w:val="28"/>
          <w:szCs w:val="28"/>
        </w:rPr>
        <w:br w:type="page"/>
      </w:r>
    </w:p>
    <w:p w14:paraId="5C875E19" w14:textId="4C8E39E2" w:rsidR="00310252" w:rsidRDefault="00310252" w:rsidP="00310252">
      <w:pPr>
        <w:pStyle w:val="Balk1"/>
        <w:numPr>
          <w:ilvl w:val="0"/>
          <w:numId w:val="0"/>
        </w:numPr>
        <w:ind w:left="432" w:hanging="432"/>
        <w:jc w:val="both"/>
        <w:rPr>
          <w:caps/>
          <w:noProof w:val="0"/>
          <w:sz w:val="28"/>
          <w:szCs w:val="28"/>
        </w:rPr>
      </w:pPr>
      <w:bookmarkStart w:id="72" w:name="_Toc153293402"/>
      <w:r w:rsidRPr="00551A92">
        <w:rPr>
          <w:caps/>
          <w:noProof w:val="0"/>
          <w:sz w:val="28"/>
          <w:szCs w:val="28"/>
        </w:rPr>
        <w:lastRenderedPageBreak/>
        <w:t>A</w:t>
      </w:r>
      <w:r>
        <w:rPr>
          <w:caps/>
          <w:noProof w:val="0"/>
          <w:sz w:val="28"/>
          <w:szCs w:val="28"/>
        </w:rPr>
        <w:t>PPENDIX -</w:t>
      </w:r>
      <w:r w:rsidRPr="00551A92">
        <w:rPr>
          <w:caps/>
          <w:noProof w:val="0"/>
          <w:sz w:val="28"/>
          <w:szCs w:val="28"/>
        </w:rPr>
        <w:t xml:space="preserve"> </w:t>
      </w:r>
      <w:r>
        <w:rPr>
          <w:caps/>
          <w:noProof w:val="0"/>
          <w:sz w:val="28"/>
          <w:szCs w:val="28"/>
        </w:rPr>
        <w:t>C</w:t>
      </w:r>
      <w:r w:rsidRPr="00551A92">
        <w:rPr>
          <w:caps/>
          <w:noProof w:val="0"/>
          <w:sz w:val="28"/>
          <w:szCs w:val="28"/>
        </w:rPr>
        <w:t xml:space="preserve"> </w:t>
      </w:r>
      <w:r w:rsidR="00D35E9B" w:rsidRPr="0060197B">
        <w:rPr>
          <w:caps/>
          <w:noProof w:val="0"/>
          <w:sz w:val="28"/>
          <w:szCs w:val="28"/>
        </w:rPr>
        <w:t>Images of the SCM</w:t>
      </w:r>
      <w:bookmarkEnd w:id="72"/>
    </w:p>
    <w:p w14:paraId="73BA35FD" w14:textId="19F4E881" w:rsidR="00310252" w:rsidRDefault="00AB7E39">
      <w:pPr>
        <w:rPr>
          <w:caps/>
          <w:sz w:val="28"/>
          <w:szCs w:val="28"/>
        </w:rPr>
      </w:pPr>
      <w:r>
        <w:rPr>
          <w:rFonts w:eastAsia="MS Gothic" w:cs="Arial"/>
          <w:b/>
          <w:bCs/>
          <w:noProof/>
          <w:color w:val="4F81BD"/>
          <w:sz w:val="26"/>
          <w:szCs w:val="26"/>
          <w:lang w:val="en-US"/>
        </w:rPr>
        <w:drawing>
          <wp:inline distT="0" distB="0" distL="0" distR="0" wp14:anchorId="63886CCF" wp14:editId="6DFA76B6">
            <wp:extent cx="5755640" cy="2793365"/>
            <wp:effectExtent l="38100" t="38100" r="35560" b="45085"/>
            <wp:docPr id="881427292" name="Resim 8" descr="giyim, adam, insan, kişi, şahıs,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27292" name="Resim 8" descr="giyim, adam, insan, kişi, şahıs, iç mekan içeren bir resim&#10;&#10;Açıklama otomatik olarak oluşturuldu"/>
                    <pic:cNvPicPr/>
                  </pic:nvPicPr>
                  <pic:blipFill>
                    <a:blip r:embed="rId30"/>
                    <a:stretch>
                      <a:fillRect/>
                    </a:stretch>
                  </pic:blipFill>
                  <pic:spPr>
                    <a:xfrm>
                      <a:off x="0" y="0"/>
                      <a:ext cx="5755640" cy="2793365"/>
                    </a:xfrm>
                    <a:prstGeom prst="rect">
                      <a:avLst/>
                    </a:prstGeom>
                    <a:ln w="38100">
                      <a:solidFill>
                        <a:schemeClr val="tx1"/>
                      </a:solidFill>
                    </a:ln>
                  </pic:spPr>
                </pic:pic>
              </a:graphicData>
            </a:graphic>
          </wp:inline>
        </w:drawing>
      </w:r>
    </w:p>
    <w:p w14:paraId="35A696BA" w14:textId="77777777" w:rsidR="00310252" w:rsidRDefault="00310252">
      <w:pPr>
        <w:rPr>
          <w:caps/>
          <w:sz w:val="28"/>
          <w:szCs w:val="28"/>
        </w:rPr>
      </w:pPr>
    </w:p>
    <w:p w14:paraId="6089362C" w14:textId="77777777" w:rsidR="00310252" w:rsidRDefault="00310252">
      <w:pPr>
        <w:rPr>
          <w:caps/>
          <w:sz w:val="28"/>
          <w:szCs w:val="28"/>
        </w:rPr>
      </w:pPr>
    </w:p>
    <w:p w14:paraId="17558A34" w14:textId="122288F4" w:rsidR="00310252" w:rsidRDefault="001C3533">
      <w:pPr>
        <w:rPr>
          <w:caps/>
          <w:sz w:val="28"/>
          <w:szCs w:val="28"/>
        </w:rPr>
      </w:pPr>
      <w:r>
        <w:rPr>
          <w:rFonts w:eastAsia="MS Gothic" w:cs="Arial"/>
          <w:b/>
          <w:bCs/>
          <w:noProof/>
          <w:color w:val="4F81BD"/>
          <w:sz w:val="26"/>
          <w:szCs w:val="26"/>
          <w:lang w:val="en-US"/>
        </w:rPr>
        <w:drawing>
          <wp:inline distT="0" distB="0" distL="0" distR="0" wp14:anchorId="51ECB110" wp14:editId="3B096768">
            <wp:extent cx="5755640" cy="2793365"/>
            <wp:effectExtent l="38100" t="38100" r="35560" b="45085"/>
            <wp:docPr id="795853516" name="Resim 9" descr="kişi, şahıs, iç mekan, giyim, insanl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53516" name="Resim 9" descr="kişi, şahıs, iç mekan, giyim, insanlar içeren bir resim&#10;&#10;Açıklama otomatik olarak oluşturuldu"/>
                    <pic:cNvPicPr/>
                  </pic:nvPicPr>
                  <pic:blipFill>
                    <a:blip r:embed="rId31"/>
                    <a:stretch>
                      <a:fillRect/>
                    </a:stretch>
                  </pic:blipFill>
                  <pic:spPr>
                    <a:xfrm>
                      <a:off x="0" y="0"/>
                      <a:ext cx="5755640" cy="2793365"/>
                    </a:xfrm>
                    <a:prstGeom prst="rect">
                      <a:avLst/>
                    </a:prstGeom>
                    <a:ln w="38100">
                      <a:solidFill>
                        <a:schemeClr val="tx1"/>
                      </a:solidFill>
                    </a:ln>
                  </pic:spPr>
                </pic:pic>
              </a:graphicData>
            </a:graphic>
          </wp:inline>
        </w:drawing>
      </w:r>
    </w:p>
    <w:p w14:paraId="39AEDE24" w14:textId="6FB53F98" w:rsidR="00310252" w:rsidRDefault="00310252">
      <w:pPr>
        <w:rPr>
          <w:caps/>
          <w:sz w:val="28"/>
          <w:szCs w:val="28"/>
        </w:rPr>
      </w:pPr>
      <w:r>
        <w:rPr>
          <w:caps/>
          <w:sz w:val="28"/>
          <w:szCs w:val="28"/>
        </w:rPr>
        <w:br w:type="page"/>
      </w:r>
    </w:p>
    <w:p w14:paraId="29A49CD6" w14:textId="418D8963" w:rsidR="00160ED4" w:rsidRDefault="001C3533" w:rsidP="00160ED4">
      <w:pPr>
        <w:pStyle w:val="Balk1"/>
        <w:numPr>
          <w:ilvl w:val="0"/>
          <w:numId w:val="0"/>
        </w:numPr>
        <w:ind w:left="432" w:hanging="432"/>
        <w:jc w:val="both"/>
        <w:rPr>
          <w:caps/>
          <w:noProof w:val="0"/>
          <w:sz w:val="28"/>
          <w:szCs w:val="28"/>
        </w:rPr>
      </w:pPr>
      <w:bookmarkStart w:id="73" w:name="_Toc153293403"/>
      <w:r w:rsidRPr="00551A92">
        <w:rPr>
          <w:caps/>
          <w:noProof w:val="0"/>
          <w:sz w:val="28"/>
          <w:szCs w:val="28"/>
        </w:rPr>
        <w:lastRenderedPageBreak/>
        <w:t>A</w:t>
      </w:r>
      <w:r>
        <w:rPr>
          <w:caps/>
          <w:noProof w:val="0"/>
          <w:sz w:val="28"/>
          <w:szCs w:val="28"/>
        </w:rPr>
        <w:t>PPENDIX -</w:t>
      </w:r>
      <w:r w:rsidRPr="00551A92">
        <w:rPr>
          <w:caps/>
          <w:noProof w:val="0"/>
          <w:sz w:val="28"/>
          <w:szCs w:val="28"/>
        </w:rPr>
        <w:t xml:space="preserve"> </w:t>
      </w:r>
      <w:r w:rsidR="00160ED4">
        <w:rPr>
          <w:caps/>
          <w:noProof w:val="0"/>
          <w:sz w:val="28"/>
          <w:szCs w:val="28"/>
        </w:rPr>
        <w:t>D</w:t>
      </w:r>
      <w:r w:rsidRPr="00551A92">
        <w:rPr>
          <w:caps/>
          <w:noProof w:val="0"/>
          <w:sz w:val="28"/>
          <w:szCs w:val="28"/>
        </w:rPr>
        <w:t xml:space="preserve"> </w:t>
      </w:r>
      <w:r w:rsidR="00160ED4" w:rsidRPr="0060197B">
        <w:rPr>
          <w:caps/>
          <w:noProof w:val="0"/>
          <w:sz w:val="28"/>
          <w:szCs w:val="28"/>
        </w:rPr>
        <w:t>The list of meeting participants</w:t>
      </w:r>
      <w:bookmarkEnd w:id="73"/>
    </w:p>
    <w:p w14:paraId="4AC66A59" w14:textId="232F89D5" w:rsidR="0021527F" w:rsidRPr="0060197B" w:rsidRDefault="0021527F" w:rsidP="0060197B">
      <w:pPr>
        <w:jc w:val="center"/>
        <w:rPr>
          <w:lang w:val="en-US"/>
        </w:rPr>
      </w:pPr>
      <w:r>
        <w:rPr>
          <w:rFonts w:cs="Arial"/>
          <w:b/>
          <w:bCs/>
          <w:noProof/>
          <w:sz w:val="26"/>
          <w:szCs w:val="26"/>
        </w:rPr>
        <w:drawing>
          <wp:inline distT="0" distB="0" distL="0" distR="0" wp14:anchorId="71C773D0" wp14:editId="4EF0137F">
            <wp:extent cx="5755640" cy="7673975"/>
            <wp:effectExtent l="38100" t="38100" r="35560" b="41275"/>
            <wp:docPr id="125762184" name="Resim 7" descr="metin, el yazısı, kağıt, mürekke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2184" name="Resim 7" descr="metin, el yazısı, kağıt, mürekkep içeren bir resim&#10;&#10;Açıklama otomatik olarak oluşturuldu"/>
                    <pic:cNvPicPr/>
                  </pic:nvPicPr>
                  <pic:blipFill>
                    <a:blip r:embed="rId32"/>
                    <a:stretch>
                      <a:fillRect/>
                    </a:stretch>
                  </pic:blipFill>
                  <pic:spPr>
                    <a:xfrm>
                      <a:off x="0" y="0"/>
                      <a:ext cx="5755640" cy="7673975"/>
                    </a:xfrm>
                    <a:prstGeom prst="rect">
                      <a:avLst/>
                    </a:prstGeom>
                    <a:ln w="38100">
                      <a:solidFill>
                        <a:schemeClr val="tx1"/>
                      </a:solidFill>
                    </a:ln>
                  </pic:spPr>
                </pic:pic>
              </a:graphicData>
            </a:graphic>
          </wp:inline>
        </w:drawing>
      </w:r>
    </w:p>
    <w:p w14:paraId="376559B0" w14:textId="77777777" w:rsidR="00310252" w:rsidRDefault="00310252">
      <w:pPr>
        <w:rPr>
          <w:rFonts w:ascii="Arial" w:eastAsia="Times New Roman" w:hAnsi="Arial" w:cs="Arial"/>
          <w:b/>
          <w:bCs/>
          <w:caps/>
          <w:color w:val="4F81BD"/>
          <w:sz w:val="28"/>
          <w:szCs w:val="28"/>
          <w:lang w:val="en-US"/>
        </w:rPr>
      </w:pPr>
      <w:r>
        <w:rPr>
          <w:rFonts w:ascii="Arial" w:eastAsia="Times New Roman" w:hAnsi="Arial" w:cs="Arial"/>
          <w:b/>
          <w:bCs/>
          <w:caps/>
          <w:color w:val="4F81BD"/>
          <w:sz w:val="28"/>
          <w:szCs w:val="28"/>
          <w:lang w:val="en-US"/>
        </w:rPr>
        <w:br w:type="page"/>
      </w:r>
    </w:p>
    <w:p w14:paraId="60F97560" w14:textId="756DA5DA" w:rsidR="00F95BAE" w:rsidRDefault="00F95BAE" w:rsidP="00F95BAE">
      <w:pPr>
        <w:pStyle w:val="Balk1"/>
        <w:numPr>
          <w:ilvl w:val="0"/>
          <w:numId w:val="0"/>
        </w:numPr>
        <w:ind w:left="432" w:hanging="432"/>
        <w:jc w:val="both"/>
        <w:rPr>
          <w:caps/>
          <w:noProof w:val="0"/>
          <w:sz w:val="28"/>
          <w:szCs w:val="28"/>
        </w:rPr>
      </w:pPr>
      <w:bookmarkStart w:id="74" w:name="_Toc153293404"/>
      <w:r w:rsidRPr="00551A92">
        <w:rPr>
          <w:caps/>
          <w:noProof w:val="0"/>
          <w:sz w:val="28"/>
          <w:szCs w:val="28"/>
        </w:rPr>
        <w:lastRenderedPageBreak/>
        <w:t>A</w:t>
      </w:r>
      <w:r>
        <w:rPr>
          <w:caps/>
          <w:noProof w:val="0"/>
          <w:sz w:val="28"/>
          <w:szCs w:val="28"/>
        </w:rPr>
        <w:t>PPENDIX -</w:t>
      </w:r>
      <w:r w:rsidRPr="00551A92">
        <w:rPr>
          <w:caps/>
          <w:noProof w:val="0"/>
          <w:sz w:val="28"/>
          <w:szCs w:val="28"/>
        </w:rPr>
        <w:t xml:space="preserve"> </w:t>
      </w:r>
      <w:r>
        <w:rPr>
          <w:caps/>
          <w:noProof w:val="0"/>
          <w:sz w:val="28"/>
          <w:szCs w:val="28"/>
        </w:rPr>
        <w:t>E</w:t>
      </w:r>
      <w:r w:rsidRPr="00551A92">
        <w:rPr>
          <w:caps/>
          <w:noProof w:val="0"/>
          <w:sz w:val="28"/>
          <w:szCs w:val="28"/>
        </w:rPr>
        <w:t xml:space="preserve"> </w:t>
      </w:r>
      <w:r w:rsidR="008E43A9" w:rsidRPr="0060197B">
        <w:rPr>
          <w:caps/>
          <w:noProof w:val="0"/>
          <w:sz w:val="28"/>
          <w:szCs w:val="28"/>
        </w:rPr>
        <w:t>Meeting Questions and Answers</w:t>
      </w:r>
      <w:bookmarkEnd w:id="74"/>
    </w:p>
    <w:p w14:paraId="63F7E909" w14:textId="77777777" w:rsidR="00320F07" w:rsidRPr="00320F07" w:rsidRDefault="00320F07" w:rsidP="00320F07">
      <w:pPr>
        <w:spacing w:after="240" w:line="300" w:lineRule="auto"/>
        <w:jc w:val="both"/>
        <w:rPr>
          <w:rFonts w:ascii="Arial" w:eastAsia="Calibri" w:hAnsi="Arial" w:cs="Arial"/>
          <w:noProof/>
          <w:sz w:val="22"/>
          <w:szCs w:val="22"/>
        </w:rPr>
      </w:pPr>
      <w:r w:rsidRPr="00320F07">
        <w:rPr>
          <w:rFonts w:ascii="Arial" w:eastAsia="Calibri" w:hAnsi="Arial" w:cs="Arial"/>
          <w:b/>
          <w:bCs/>
          <w:noProof/>
          <w:sz w:val="22"/>
          <w:szCs w:val="22"/>
        </w:rPr>
        <w:t>Moralı- Stakeholder Consulatation Meeting                                                 11/12/2023</w:t>
      </w:r>
    </w:p>
    <w:p w14:paraId="38B3DABB"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Stakeholder Question: Can it be used in greenhouse cultivation?</w:t>
      </w:r>
    </w:p>
    <w:p w14:paraId="66DB1751" w14:textId="77777777" w:rsidR="00320F07" w:rsidRPr="00320F07" w:rsidRDefault="00320F07" w:rsidP="00320F07">
      <w:p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Project Company: In response to the stakeholder's question, we can provide water in the range of 75-90 degrees for use in the greenhouse.</w:t>
      </w:r>
    </w:p>
    <w:p w14:paraId="7E1A6107"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Stakeholder Question: Can we use other drilling wells?</w:t>
      </w:r>
    </w:p>
    <w:p w14:paraId="55094B3E" w14:textId="77777777" w:rsidR="00320F07" w:rsidRPr="00320F07" w:rsidRDefault="00320F07" w:rsidP="00320F07">
      <w:p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Yes, this is a positive aspect. We can grant permission for use on your own parcel, provided that certain environmental and social standards (such as mud disposal) are adhered to.</w:t>
      </w:r>
    </w:p>
    <w:p w14:paraId="6098738C"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The Project Company provided information on potential employment opportunities.</w:t>
      </w:r>
    </w:p>
    <w:p w14:paraId="53959C86"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Stakeholder Question: Can we get more information about the technical details of the project?</w:t>
      </w:r>
    </w:p>
    <w:p w14:paraId="2DA29247" w14:textId="77777777" w:rsidR="00320F07" w:rsidRPr="00320F07" w:rsidRDefault="00320F07" w:rsidP="00320F07">
      <w:p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Information was provided regarding technical details such as the use of a closed system, the reinjection system, directional excavation, all wellheads being at two points, and the geothermal pipeline being only 3 km on the surface.</w:t>
      </w:r>
    </w:p>
    <w:p w14:paraId="50D28037"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Is land acquisition required within the scope of the project?</w:t>
      </w:r>
    </w:p>
    <w:p w14:paraId="368D9054" w14:textId="77777777" w:rsidR="00320F07" w:rsidRPr="00320F07" w:rsidRDefault="00320F07" w:rsidP="00320F07">
      <w:p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Land acquisition for excavation locations, switchyard areas, and geothermal power plant was carried out through willing buyer-seller transactions within the scope of the project. The pole for the electricity transmission line will be erected on a single plot of land. There is no need for the use of any pasture land. While the utilization of a part of the pasture area was considered in the previous power plant planning, it is no longer necessary according to the final planning.</w:t>
      </w:r>
    </w:p>
    <w:p w14:paraId="6FE6B1E4"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Stakeholder Question: If the project does not harm the environment, it won't be a problem for the public. Issues such as discharging water outside are crucial.</w:t>
      </w:r>
    </w:p>
    <w:p w14:paraId="00436DB2" w14:textId="77777777" w:rsidR="00320F07" w:rsidRPr="00320F07" w:rsidRDefault="00320F07" w:rsidP="00320F07">
      <w:p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Project Company: The project, using a closed system, ensures that water is not discharged outside. Energy will be obtained by utilizing the heat of the water, and hot water will be reinjected through reinjection wells.</w:t>
      </w:r>
    </w:p>
    <w:p w14:paraId="35D3EE80"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Can hot water be used for household heating? The use of natural gas is against domestic resources.</w:t>
      </w:r>
    </w:p>
    <w:p w14:paraId="1E717E1E" w14:textId="77777777" w:rsidR="00320F07" w:rsidRPr="00320F07" w:rsidRDefault="00320F07" w:rsidP="00320F07">
      <w:p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Project Company: Discussions can be held with official institutions in line with requests from stakeholders, and technical feasibility can be evaluated. In this regard, stakeholder requests and the support of official institutions are important, but it is not feasible to provide all the water. We would like to conduct a study on this matter.</w:t>
      </w:r>
    </w:p>
    <w:p w14:paraId="0300100E"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lastRenderedPageBreak/>
        <w:t>A stakeholder requested hot water, stating that they have a field near the excavation location.</w:t>
      </w:r>
    </w:p>
    <w:p w14:paraId="3474A3AE" w14:textId="77777777" w:rsidR="00320F07" w:rsidRPr="00320F07" w:rsidRDefault="00320F07" w:rsidP="00320F07">
      <w:p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Project Company: We would be happy if we don't see too many pipes around; there won't be visual pollution.</w:t>
      </w:r>
    </w:p>
    <w:p w14:paraId="79B825B3" w14:textId="77777777" w:rsidR="00320F07" w:rsidRPr="00320F07" w:rsidRDefault="00320F07" w:rsidP="00320F07">
      <w:pPr>
        <w:numPr>
          <w:ilvl w:val="0"/>
          <w:numId w:val="19"/>
        </w:numPr>
        <w:spacing w:after="240" w:line="300" w:lineRule="auto"/>
        <w:jc w:val="both"/>
        <w:rPr>
          <w:rFonts w:ascii="Arial" w:eastAsia="Calibri" w:hAnsi="Arial" w:cs="Arial"/>
          <w:noProof/>
          <w:sz w:val="22"/>
          <w:szCs w:val="22"/>
        </w:rPr>
      </w:pPr>
      <w:r w:rsidRPr="00320F07">
        <w:rPr>
          <w:rFonts w:ascii="Arial" w:eastAsia="Calibri" w:hAnsi="Arial" w:cs="Arial"/>
          <w:noProof/>
          <w:sz w:val="22"/>
          <w:szCs w:val="22"/>
        </w:rPr>
        <w:t>Yes, there are no pipes outside; the main line will be about 3 km between the power plant and the wells. In fact, it would have been a longer route, but we planned it to be shorter to avoid visual pollution. Similarly, for the electricity transmission line, 7 poles were initially required, but we revised it to be installed with only 2 poles. Our goal is to use local and national energy without causing harm.</w:t>
      </w:r>
    </w:p>
    <w:p w14:paraId="0AC444D6" w14:textId="288B2C8E" w:rsidR="00310252" w:rsidRDefault="00320F07" w:rsidP="00320F07">
      <w:pPr>
        <w:rPr>
          <w:rFonts w:ascii="Arial" w:eastAsia="Times New Roman" w:hAnsi="Arial" w:cs="Arial"/>
          <w:b/>
          <w:bCs/>
          <w:caps/>
          <w:color w:val="4F81BD"/>
          <w:sz w:val="28"/>
          <w:szCs w:val="28"/>
          <w:lang w:val="en-US"/>
        </w:rPr>
      </w:pPr>
      <w:r w:rsidRPr="00320F07">
        <w:rPr>
          <w:rFonts w:ascii="Arial" w:eastAsia="Calibri" w:hAnsi="Arial" w:cs="Arial"/>
          <w:noProof/>
          <w:sz w:val="22"/>
          <w:szCs w:val="22"/>
        </w:rPr>
        <w:t>All stakeholder questions have been addressed, and all feedback has been document</w:t>
      </w:r>
    </w:p>
    <w:p w14:paraId="37018C7E" w14:textId="77777777" w:rsidR="00310252" w:rsidRDefault="00310252">
      <w:pPr>
        <w:rPr>
          <w:rFonts w:ascii="Arial" w:eastAsia="Times New Roman" w:hAnsi="Arial" w:cs="Arial"/>
          <w:b/>
          <w:bCs/>
          <w:caps/>
          <w:color w:val="4F81BD"/>
          <w:sz w:val="28"/>
          <w:szCs w:val="28"/>
          <w:lang w:val="en-US"/>
        </w:rPr>
      </w:pPr>
      <w:r>
        <w:rPr>
          <w:rFonts w:ascii="Arial" w:eastAsia="Times New Roman" w:hAnsi="Arial" w:cs="Arial"/>
          <w:b/>
          <w:bCs/>
          <w:caps/>
          <w:color w:val="4F81BD"/>
          <w:sz w:val="28"/>
          <w:szCs w:val="28"/>
          <w:lang w:val="en-US"/>
        </w:rPr>
        <w:br w:type="page"/>
      </w:r>
    </w:p>
    <w:p w14:paraId="36C7DDC7" w14:textId="0E96C416" w:rsidR="00F028AC" w:rsidRPr="00F028AC" w:rsidRDefault="00F028AC" w:rsidP="00F028AC">
      <w:pPr>
        <w:pStyle w:val="Balk1"/>
        <w:numPr>
          <w:ilvl w:val="0"/>
          <w:numId w:val="0"/>
        </w:numPr>
        <w:ind w:left="432" w:hanging="432"/>
        <w:jc w:val="both"/>
        <w:rPr>
          <w:caps/>
          <w:noProof w:val="0"/>
          <w:sz w:val="28"/>
          <w:szCs w:val="28"/>
        </w:rPr>
      </w:pPr>
      <w:bookmarkStart w:id="75" w:name="_Toc153293405"/>
      <w:r w:rsidRPr="00551A92">
        <w:rPr>
          <w:caps/>
          <w:noProof w:val="0"/>
          <w:sz w:val="28"/>
          <w:szCs w:val="28"/>
        </w:rPr>
        <w:lastRenderedPageBreak/>
        <w:t>A</w:t>
      </w:r>
      <w:r>
        <w:rPr>
          <w:caps/>
          <w:noProof w:val="0"/>
          <w:sz w:val="28"/>
          <w:szCs w:val="28"/>
        </w:rPr>
        <w:t>PPENDIX -</w:t>
      </w:r>
      <w:r w:rsidRPr="00551A92">
        <w:rPr>
          <w:caps/>
          <w:noProof w:val="0"/>
          <w:sz w:val="28"/>
          <w:szCs w:val="28"/>
        </w:rPr>
        <w:t xml:space="preserve"> </w:t>
      </w:r>
      <w:r w:rsidR="000A6771">
        <w:rPr>
          <w:caps/>
          <w:noProof w:val="0"/>
          <w:sz w:val="28"/>
          <w:szCs w:val="28"/>
        </w:rPr>
        <w:t>F</w:t>
      </w:r>
      <w:r w:rsidRPr="00551A92">
        <w:rPr>
          <w:caps/>
          <w:noProof w:val="0"/>
          <w:sz w:val="28"/>
          <w:szCs w:val="28"/>
        </w:rPr>
        <w:t xml:space="preserve"> </w:t>
      </w:r>
      <w:r w:rsidR="00337A76" w:rsidRPr="0060197B">
        <w:rPr>
          <w:caps/>
          <w:noProof w:val="0"/>
          <w:sz w:val="28"/>
          <w:szCs w:val="28"/>
        </w:rPr>
        <w:t xml:space="preserve">Samples of </w:t>
      </w:r>
      <w:r w:rsidR="000F1701" w:rsidRPr="000F1701">
        <w:rPr>
          <w:noProof w:val="0"/>
          <w:sz w:val="28"/>
          <w:szCs w:val="28"/>
        </w:rPr>
        <w:t>Consultation Form</w:t>
      </w:r>
      <w:bookmarkEnd w:id="75"/>
    </w:p>
    <w:tbl>
      <w:tblPr>
        <w:tblStyle w:val="TabloKlavuzu"/>
        <w:tblW w:w="9753" w:type="dxa"/>
        <w:jc w:val="center"/>
        <w:tblLook w:val="04A0" w:firstRow="1" w:lastRow="0" w:firstColumn="1" w:lastColumn="0" w:noHBand="0" w:noVBand="1"/>
      </w:tblPr>
      <w:tblGrid>
        <w:gridCol w:w="1838"/>
        <w:gridCol w:w="1190"/>
        <w:gridCol w:w="682"/>
        <w:gridCol w:w="2009"/>
        <w:gridCol w:w="639"/>
        <w:gridCol w:w="1370"/>
        <w:gridCol w:w="2014"/>
        <w:gridCol w:w="11"/>
      </w:tblGrid>
      <w:tr w:rsidR="00A90A74" w:rsidRPr="009303AC" w14:paraId="0EB95F57" w14:textId="77777777" w:rsidTr="00242BFB">
        <w:trPr>
          <w:trHeight w:val="548"/>
          <w:jc w:val="center"/>
        </w:trPr>
        <w:tc>
          <w:tcPr>
            <w:tcW w:w="6358" w:type="dxa"/>
            <w:gridSpan w:val="5"/>
            <w:vAlign w:val="center"/>
          </w:tcPr>
          <w:p w14:paraId="1243574F" w14:textId="77777777" w:rsidR="00A90A74" w:rsidRPr="009303AC" w:rsidRDefault="00A90A74" w:rsidP="009303AC">
            <w:pPr>
              <w:spacing w:line="300" w:lineRule="auto"/>
              <w:jc w:val="center"/>
              <w:rPr>
                <w:rFonts w:ascii="Arial" w:hAnsi="Arial" w:cs="Arial"/>
                <w:sz w:val="20"/>
                <w:szCs w:val="20"/>
                <w:lang w:val="en-US"/>
              </w:rPr>
            </w:pPr>
            <w:r w:rsidRPr="009303AC">
              <w:rPr>
                <w:rFonts w:ascii="Arial" w:hAnsi="Arial" w:cs="Arial"/>
                <w:sz w:val="20"/>
                <w:szCs w:val="20"/>
                <w:lang w:val="en-US"/>
              </w:rPr>
              <w:t>Form Completed by:</w:t>
            </w:r>
          </w:p>
        </w:tc>
        <w:tc>
          <w:tcPr>
            <w:tcW w:w="3395" w:type="dxa"/>
            <w:gridSpan w:val="3"/>
            <w:vAlign w:val="center"/>
          </w:tcPr>
          <w:p w14:paraId="3C792626" w14:textId="77777777" w:rsidR="00A90A74" w:rsidRPr="009303AC" w:rsidRDefault="00A90A74" w:rsidP="009303AC">
            <w:pPr>
              <w:spacing w:line="300" w:lineRule="auto"/>
              <w:jc w:val="center"/>
              <w:rPr>
                <w:rFonts w:ascii="Arial" w:hAnsi="Arial" w:cs="Arial"/>
                <w:sz w:val="20"/>
                <w:szCs w:val="20"/>
                <w:lang w:val="en-US"/>
              </w:rPr>
            </w:pPr>
            <w:r w:rsidRPr="009303AC">
              <w:rPr>
                <w:rFonts w:ascii="Arial" w:hAnsi="Arial" w:cs="Arial"/>
                <w:sz w:val="20"/>
                <w:szCs w:val="20"/>
                <w:lang w:val="en-US"/>
              </w:rPr>
              <w:t>Date and Time:</w:t>
            </w:r>
          </w:p>
        </w:tc>
      </w:tr>
      <w:tr w:rsidR="00A90A74" w:rsidRPr="009303AC" w14:paraId="077BB350" w14:textId="77777777" w:rsidTr="00242BFB">
        <w:trPr>
          <w:trHeight w:val="548"/>
          <w:jc w:val="center"/>
        </w:trPr>
        <w:tc>
          <w:tcPr>
            <w:tcW w:w="6358" w:type="dxa"/>
            <w:gridSpan w:val="5"/>
            <w:vAlign w:val="center"/>
          </w:tcPr>
          <w:p w14:paraId="788B56C8"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Subject of Meeting:</w:t>
            </w:r>
          </w:p>
        </w:tc>
        <w:tc>
          <w:tcPr>
            <w:tcW w:w="3395" w:type="dxa"/>
            <w:gridSpan w:val="3"/>
            <w:vAlign w:val="center"/>
          </w:tcPr>
          <w:p w14:paraId="148D301E"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Meeting Record No:</w:t>
            </w:r>
          </w:p>
        </w:tc>
      </w:tr>
      <w:tr w:rsidR="00A90A74" w:rsidRPr="009303AC" w14:paraId="5C91658A" w14:textId="77777777" w:rsidTr="00242BFB">
        <w:trPr>
          <w:trHeight w:val="487"/>
          <w:jc w:val="center"/>
        </w:trPr>
        <w:tc>
          <w:tcPr>
            <w:tcW w:w="9753" w:type="dxa"/>
            <w:gridSpan w:val="8"/>
            <w:shd w:val="clear" w:color="auto" w:fill="D9D9D9" w:themeFill="background1" w:themeFillShade="D9"/>
            <w:vAlign w:val="center"/>
          </w:tcPr>
          <w:p w14:paraId="2F9AB152" w14:textId="77777777" w:rsidR="00A90A74" w:rsidRPr="009303AC" w:rsidRDefault="00A90A74" w:rsidP="009303AC">
            <w:pPr>
              <w:pStyle w:val="ListeParagraf"/>
              <w:numPr>
                <w:ilvl w:val="0"/>
                <w:numId w:val="1"/>
              </w:numPr>
              <w:spacing w:line="300" w:lineRule="auto"/>
              <w:ind w:left="714" w:hanging="357"/>
              <w:contextualSpacing w:val="0"/>
              <w:rPr>
                <w:rFonts w:ascii="Arial" w:hAnsi="Arial" w:cs="Arial"/>
                <w:b/>
                <w:sz w:val="20"/>
                <w:szCs w:val="20"/>
                <w:lang w:val="en-US"/>
              </w:rPr>
            </w:pPr>
            <w:r w:rsidRPr="009303AC">
              <w:rPr>
                <w:rFonts w:ascii="Arial" w:hAnsi="Arial" w:cs="Arial"/>
                <w:b/>
                <w:bCs/>
                <w:sz w:val="20"/>
                <w:szCs w:val="20"/>
                <w:lang w:val="en-US"/>
              </w:rPr>
              <w:t>MEETING DETAILS</w:t>
            </w:r>
          </w:p>
        </w:tc>
      </w:tr>
      <w:tr w:rsidR="00A90A74" w:rsidRPr="009303AC" w14:paraId="3D96D8BC" w14:textId="77777777" w:rsidTr="00242BFB">
        <w:trPr>
          <w:trHeight w:val="548"/>
          <w:jc w:val="center"/>
        </w:trPr>
        <w:tc>
          <w:tcPr>
            <w:tcW w:w="6358" w:type="dxa"/>
            <w:gridSpan w:val="5"/>
            <w:vAlign w:val="center"/>
          </w:tcPr>
          <w:p w14:paraId="50F1354D"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Interviewed Entity:</w:t>
            </w:r>
          </w:p>
        </w:tc>
        <w:tc>
          <w:tcPr>
            <w:tcW w:w="3395" w:type="dxa"/>
            <w:gridSpan w:val="3"/>
            <w:vAlign w:val="center"/>
          </w:tcPr>
          <w:p w14:paraId="5096A077"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65" behindDoc="0" locked="0" layoutInCell="1" allowOverlap="1" wp14:anchorId="0ACEFB55" wp14:editId="418CA520">
                      <wp:simplePos x="0" y="0"/>
                      <wp:positionH relativeFrom="column">
                        <wp:posOffset>1741805</wp:posOffset>
                      </wp:positionH>
                      <wp:positionV relativeFrom="paragraph">
                        <wp:posOffset>109220</wp:posOffset>
                      </wp:positionV>
                      <wp:extent cx="190500" cy="171450"/>
                      <wp:effectExtent l="0" t="0" r="19050" b="19050"/>
                      <wp:wrapNone/>
                      <wp:docPr id="2" name="Dikdörtgen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D1B85BC" id="Dikdörtgen 2" o:spid="_x0000_s1026" style="position:absolute;margin-left:137.15pt;margin-top:8.6pt;width:15pt;height:13.5pt;z-index:251660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" fillcolor="white [3201]" strokecolor="black [3213]" strokeweight="1pt"/>
                  </w:pict>
                </mc:Fallback>
              </mc:AlternateContent>
            </w:r>
            <w:r w:rsidRPr="009303AC">
              <w:rPr>
                <w:rFonts w:ascii="Arial" w:hAnsi="Arial" w:cs="Arial"/>
                <w:sz w:val="20"/>
                <w:szCs w:val="20"/>
                <w:lang w:val="en-US"/>
              </w:rPr>
              <w:t>Mode of Communication</w:t>
            </w:r>
          </w:p>
        </w:tc>
      </w:tr>
      <w:tr w:rsidR="00A90A74" w:rsidRPr="009303AC" w14:paraId="092FC11D" w14:textId="77777777" w:rsidTr="00242BFB">
        <w:trPr>
          <w:trHeight w:val="548"/>
          <w:jc w:val="center"/>
        </w:trPr>
        <w:tc>
          <w:tcPr>
            <w:tcW w:w="6358" w:type="dxa"/>
            <w:gridSpan w:val="5"/>
            <w:vAlign w:val="center"/>
          </w:tcPr>
          <w:p w14:paraId="5F058687"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Name-Last Name of the Interviewee:</w:t>
            </w:r>
          </w:p>
        </w:tc>
        <w:tc>
          <w:tcPr>
            <w:tcW w:w="3395" w:type="dxa"/>
            <w:gridSpan w:val="3"/>
            <w:vAlign w:val="center"/>
          </w:tcPr>
          <w:p w14:paraId="7206C7E6"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66" behindDoc="0" locked="0" layoutInCell="1" allowOverlap="1" wp14:anchorId="4BA78DC6" wp14:editId="75F6B3E7">
                      <wp:simplePos x="0" y="0"/>
                      <wp:positionH relativeFrom="column">
                        <wp:posOffset>1750060</wp:posOffset>
                      </wp:positionH>
                      <wp:positionV relativeFrom="paragraph">
                        <wp:posOffset>112395</wp:posOffset>
                      </wp:positionV>
                      <wp:extent cx="190500" cy="171450"/>
                      <wp:effectExtent l="0" t="0" r="19050" b="19050"/>
                      <wp:wrapNone/>
                      <wp:docPr id="3" name="Dikdörtgen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0312F92" id="Dikdörtgen 3" o:spid="_x0000_s1026" style="position:absolute;margin-left:137.8pt;margin-top:8.85pt;width:15pt;height:13.5pt;z-index:251661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" fillcolor="white [3201]" strokecolor="black [3213]" strokeweight="1pt"/>
                  </w:pict>
                </mc:Fallback>
              </mc:AlternateContent>
            </w:r>
            <w:r w:rsidRPr="009303AC">
              <w:rPr>
                <w:rFonts w:ascii="Arial" w:hAnsi="Arial" w:cs="Arial"/>
                <w:sz w:val="20"/>
                <w:szCs w:val="20"/>
                <w:lang w:val="en-US"/>
              </w:rPr>
              <w:t xml:space="preserve">Telephone </w:t>
            </w:r>
          </w:p>
        </w:tc>
      </w:tr>
      <w:tr w:rsidR="00A90A74" w:rsidRPr="009303AC" w14:paraId="17E11ED2" w14:textId="77777777" w:rsidTr="00242BFB">
        <w:trPr>
          <w:trHeight w:val="548"/>
          <w:jc w:val="center"/>
        </w:trPr>
        <w:tc>
          <w:tcPr>
            <w:tcW w:w="6358" w:type="dxa"/>
            <w:gridSpan w:val="5"/>
            <w:vAlign w:val="center"/>
          </w:tcPr>
          <w:p w14:paraId="08102112"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Telephone:</w:t>
            </w:r>
          </w:p>
        </w:tc>
        <w:tc>
          <w:tcPr>
            <w:tcW w:w="3395" w:type="dxa"/>
            <w:gridSpan w:val="3"/>
            <w:vAlign w:val="center"/>
          </w:tcPr>
          <w:p w14:paraId="6DD17778"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67" behindDoc="0" locked="0" layoutInCell="1" allowOverlap="1" wp14:anchorId="14608FFE" wp14:editId="5780CC7A">
                      <wp:simplePos x="0" y="0"/>
                      <wp:positionH relativeFrom="column">
                        <wp:posOffset>1748155</wp:posOffset>
                      </wp:positionH>
                      <wp:positionV relativeFrom="paragraph">
                        <wp:posOffset>105410</wp:posOffset>
                      </wp:positionV>
                      <wp:extent cx="190500" cy="171450"/>
                      <wp:effectExtent l="0" t="0" r="19050" b="19050"/>
                      <wp:wrapNone/>
                      <wp:docPr id="4" name="Dikdörtgen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3926AF54" id="Dikdörtgen 4" o:spid="_x0000_s1026" style="position:absolute;margin-left:137.65pt;margin-top:8.3pt;width:15pt;height:13.5pt;z-index:251662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" fillcolor="white [3201]" strokecolor="black [3213]" strokeweight="1pt"/>
                  </w:pict>
                </mc:Fallback>
              </mc:AlternateContent>
            </w:r>
            <w:r w:rsidRPr="009303AC">
              <w:rPr>
                <w:rFonts w:ascii="Arial" w:hAnsi="Arial" w:cs="Arial"/>
                <w:sz w:val="20"/>
                <w:szCs w:val="20"/>
                <w:lang w:val="en-US"/>
              </w:rPr>
              <w:t>Face-to-Face Meeting</w:t>
            </w:r>
          </w:p>
        </w:tc>
      </w:tr>
      <w:tr w:rsidR="00A90A74" w:rsidRPr="009303AC" w14:paraId="4968D697" w14:textId="77777777" w:rsidTr="00242BFB">
        <w:trPr>
          <w:trHeight w:val="508"/>
          <w:jc w:val="center"/>
        </w:trPr>
        <w:tc>
          <w:tcPr>
            <w:tcW w:w="6358" w:type="dxa"/>
            <w:gridSpan w:val="5"/>
            <w:vAlign w:val="center"/>
          </w:tcPr>
          <w:p w14:paraId="32682B3E"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Address:</w:t>
            </w:r>
          </w:p>
        </w:tc>
        <w:tc>
          <w:tcPr>
            <w:tcW w:w="3395" w:type="dxa"/>
            <w:gridSpan w:val="3"/>
            <w:vAlign w:val="center"/>
          </w:tcPr>
          <w:p w14:paraId="614FB1E7"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68" behindDoc="0" locked="0" layoutInCell="1" allowOverlap="1" wp14:anchorId="03314FEC" wp14:editId="15D3BDEB">
                      <wp:simplePos x="0" y="0"/>
                      <wp:positionH relativeFrom="column">
                        <wp:posOffset>1749425</wp:posOffset>
                      </wp:positionH>
                      <wp:positionV relativeFrom="paragraph">
                        <wp:posOffset>98425</wp:posOffset>
                      </wp:positionV>
                      <wp:extent cx="190500" cy="171450"/>
                      <wp:effectExtent l="0" t="0" r="19050" b="19050"/>
                      <wp:wrapNone/>
                      <wp:docPr id="5" name="Dikdörtgen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339E0007" id="Dikdörtgen 5" o:spid="_x0000_s1026" style="position:absolute;margin-left:137.75pt;margin-top:7.75pt;width:15pt;height:13.5pt;z-index:251663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" fillcolor="white [3201]" strokecolor="black [3213]" strokeweight="1pt"/>
                  </w:pict>
                </mc:Fallback>
              </mc:AlternateContent>
            </w:r>
            <w:r w:rsidRPr="009303AC">
              <w:rPr>
                <w:rFonts w:ascii="Arial" w:hAnsi="Arial" w:cs="Arial"/>
                <w:sz w:val="20"/>
                <w:szCs w:val="20"/>
                <w:lang w:val="en-US"/>
              </w:rPr>
              <w:t>Website / E-mail</w:t>
            </w:r>
          </w:p>
        </w:tc>
      </w:tr>
      <w:tr w:rsidR="00A90A74" w:rsidRPr="009303AC" w14:paraId="73C933A5" w14:textId="77777777" w:rsidTr="00242BFB">
        <w:trPr>
          <w:trHeight w:val="548"/>
          <w:jc w:val="center"/>
        </w:trPr>
        <w:tc>
          <w:tcPr>
            <w:tcW w:w="6358" w:type="dxa"/>
            <w:gridSpan w:val="5"/>
            <w:vAlign w:val="center"/>
          </w:tcPr>
          <w:p w14:paraId="55FD395E"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E-mail:</w:t>
            </w:r>
          </w:p>
        </w:tc>
        <w:tc>
          <w:tcPr>
            <w:tcW w:w="3395" w:type="dxa"/>
            <w:gridSpan w:val="3"/>
            <w:vAlign w:val="center"/>
          </w:tcPr>
          <w:p w14:paraId="6E8EB52B"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 xml:space="preserve">Other (Describe) </w:t>
            </w:r>
          </w:p>
        </w:tc>
      </w:tr>
      <w:tr w:rsidR="00A90A74" w:rsidRPr="009303AC" w14:paraId="10CC8829" w14:textId="77777777" w:rsidTr="00242BFB">
        <w:trPr>
          <w:trHeight w:val="548"/>
          <w:jc w:val="center"/>
        </w:trPr>
        <w:tc>
          <w:tcPr>
            <w:tcW w:w="9753" w:type="dxa"/>
            <w:gridSpan w:val="8"/>
            <w:vAlign w:val="center"/>
          </w:tcPr>
          <w:p w14:paraId="08CF390E" w14:textId="77777777" w:rsidR="00A90A74" w:rsidRPr="009303AC" w:rsidRDefault="00A90A74" w:rsidP="009303AC">
            <w:pPr>
              <w:spacing w:line="300" w:lineRule="auto"/>
              <w:jc w:val="center"/>
              <w:rPr>
                <w:rFonts w:ascii="Arial" w:hAnsi="Arial" w:cs="Arial"/>
                <w:b/>
                <w:sz w:val="20"/>
                <w:szCs w:val="20"/>
                <w:lang w:val="en-US"/>
              </w:rPr>
            </w:pPr>
            <w:r w:rsidRPr="009303AC">
              <w:rPr>
                <w:rFonts w:ascii="Arial" w:hAnsi="Arial" w:cs="Arial"/>
                <w:b/>
                <w:bCs/>
                <w:sz w:val="20"/>
                <w:szCs w:val="20"/>
                <w:lang w:val="en-US"/>
              </w:rPr>
              <w:t>Type of Stakeholder</w:t>
            </w:r>
          </w:p>
        </w:tc>
      </w:tr>
      <w:tr w:rsidR="00A90A74" w:rsidRPr="009303AC" w14:paraId="5802BCE6" w14:textId="77777777" w:rsidTr="00242BFB">
        <w:trPr>
          <w:gridAfter w:val="1"/>
          <w:wAfter w:w="11" w:type="dxa"/>
          <w:trHeight w:val="490"/>
          <w:jc w:val="center"/>
        </w:trPr>
        <w:tc>
          <w:tcPr>
            <w:tcW w:w="1838" w:type="dxa"/>
          </w:tcPr>
          <w:p w14:paraId="1190379B" w14:textId="38260363"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69" behindDoc="0" locked="0" layoutInCell="1" allowOverlap="1" wp14:anchorId="7729A827" wp14:editId="60E58967">
                      <wp:simplePos x="0" y="0"/>
                      <wp:positionH relativeFrom="column">
                        <wp:posOffset>874024</wp:posOffset>
                      </wp:positionH>
                      <wp:positionV relativeFrom="paragraph">
                        <wp:posOffset>99695</wp:posOffset>
                      </wp:positionV>
                      <wp:extent cx="190500" cy="171450"/>
                      <wp:effectExtent l="0" t="0" r="19050" b="19050"/>
                      <wp:wrapNone/>
                      <wp:docPr id="8" name="Dikdörtgen 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100B9" id="Dikdörtgen 8" o:spid="_x0000_s1026" style="position:absolute;margin-left:68.8pt;margin-top:7.85pt;width:15pt;height:13.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" fillcolor="white [3201]" strokecolor="black [3213]" strokeweight="1pt"/>
                  </w:pict>
                </mc:Fallback>
              </mc:AlternateContent>
            </w:r>
            <w:r w:rsidRPr="009303AC">
              <w:rPr>
                <w:rFonts w:ascii="Arial" w:hAnsi="Arial" w:cs="Arial"/>
                <w:sz w:val="20"/>
                <w:szCs w:val="20"/>
                <w:lang w:val="en-US"/>
              </w:rPr>
              <w:t xml:space="preserve">Governmental </w:t>
            </w:r>
            <w:r w:rsidR="009303AC">
              <w:rPr>
                <w:rFonts w:ascii="Arial" w:hAnsi="Arial" w:cs="Arial"/>
                <w:sz w:val="20"/>
                <w:szCs w:val="20"/>
                <w:lang w:val="en-US"/>
              </w:rPr>
              <w:br/>
            </w:r>
            <w:r w:rsidRPr="009303AC">
              <w:rPr>
                <w:rFonts w:ascii="Arial" w:hAnsi="Arial" w:cs="Arial"/>
                <w:sz w:val="20"/>
                <w:szCs w:val="20"/>
                <w:lang w:val="en-US"/>
              </w:rPr>
              <w:t>Body</w:t>
            </w:r>
          </w:p>
        </w:tc>
        <w:tc>
          <w:tcPr>
            <w:tcW w:w="1872" w:type="dxa"/>
            <w:gridSpan w:val="2"/>
          </w:tcPr>
          <w:p w14:paraId="64B1FD50"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0" behindDoc="0" locked="0" layoutInCell="1" allowOverlap="1" wp14:anchorId="638467EB" wp14:editId="1F259DBA">
                      <wp:simplePos x="0" y="0"/>
                      <wp:positionH relativeFrom="column">
                        <wp:posOffset>860053</wp:posOffset>
                      </wp:positionH>
                      <wp:positionV relativeFrom="paragraph">
                        <wp:posOffset>82502</wp:posOffset>
                      </wp:positionV>
                      <wp:extent cx="190500" cy="171450"/>
                      <wp:effectExtent l="0" t="0" r="19050" b="19050"/>
                      <wp:wrapNone/>
                      <wp:docPr id="10" name="Dikdörtgen 1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B24ED" id="Dikdörtgen 10" o:spid="_x0000_s1026" style="position:absolute;margin-left:67.7pt;margin-top:6.5pt;width:15pt;height:13.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" fillcolor="white [3201]" strokecolor="black [3213]" strokeweight="1pt"/>
                  </w:pict>
                </mc:Fallback>
              </mc:AlternateContent>
            </w:r>
            <w:r w:rsidRPr="009303AC">
              <w:rPr>
                <w:rFonts w:ascii="Arial" w:hAnsi="Arial" w:cs="Arial"/>
                <w:sz w:val="20"/>
                <w:szCs w:val="20"/>
                <w:lang w:val="en-US"/>
              </w:rPr>
              <w:t xml:space="preserve">Local </w:t>
            </w:r>
            <w:r w:rsidRPr="009303AC">
              <w:rPr>
                <w:rFonts w:ascii="Arial" w:hAnsi="Arial" w:cs="Arial"/>
                <w:sz w:val="20"/>
                <w:szCs w:val="20"/>
                <w:lang w:val="en-US"/>
              </w:rPr>
              <w:br/>
              <w:t>Community</w:t>
            </w:r>
          </w:p>
        </w:tc>
        <w:tc>
          <w:tcPr>
            <w:tcW w:w="2009" w:type="dxa"/>
          </w:tcPr>
          <w:p w14:paraId="1B4FD542"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3" behindDoc="0" locked="0" layoutInCell="1" allowOverlap="1" wp14:anchorId="5C2A7D1B" wp14:editId="73751726">
                      <wp:simplePos x="0" y="0"/>
                      <wp:positionH relativeFrom="column">
                        <wp:posOffset>947420</wp:posOffset>
                      </wp:positionH>
                      <wp:positionV relativeFrom="paragraph">
                        <wp:posOffset>73025</wp:posOffset>
                      </wp:positionV>
                      <wp:extent cx="190500" cy="171450"/>
                      <wp:effectExtent l="0" t="0" r="19050" b="19050"/>
                      <wp:wrapNone/>
                      <wp:docPr id="13" name="Dikdörtgen 1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7793E" id="Dikdörtgen 13" o:spid="_x0000_s1026" style="position:absolute;margin-left:74.6pt;margin-top:5.75pt;width:15pt;height:13.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" fillcolor="white [3201]" strokecolor="black [3213]" strokeweight="1pt"/>
                  </w:pict>
                </mc:Fallback>
              </mc:AlternateContent>
            </w:r>
            <w:r w:rsidRPr="009303AC">
              <w:rPr>
                <w:rFonts w:ascii="Arial" w:hAnsi="Arial" w:cs="Arial"/>
                <w:sz w:val="20"/>
                <w:szCs w:val="20"/>
                <w:lang w:val="en-US"/>
              </w:rPr>
              <w:t xml:space="preserve">Private </w:t>
            </w:r>
            <w:r w:rsidRPr="009303AC">
              <w:rPr>
                <w:rFonts w:ascii="Arial" w:hAnsi="Arial" w:cs="Arial"/>
                <w:sz w:val="20"/>
                <w:szCs w:val="20"/>
                <w:lang w:val="en-US"/>
              </w:rPr>
              <w:br/>
              <w:t>Enterprise</w:t>
            </w:r>
          </w:p>
        </w:tc>
        <w:tc>
          <w:tcPr>
            <w:tcW w:w="2009" w:type="dxa"/>
            <w:gridSpan w:val="2"/>
          </w:tcPr>
          <w:p w14:paraId="60B50DBB"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4" behindDoc="0" locked="0" layoutInCell="1" allowOverlap="1" wp14:anchorId="70596E92" wp14:editId="57A2CEDC">
                      <wp:simplePos x="0" y="0"/>
                      <wp:positionH relativeFrom="column">
                        <wp:posOffset>948055</wp:posOffset>
                      </wp:positionH>
                      <wp:positionV relativeFrom="paragraph">
                        <wp:posOffset>73025</wp:posOffset>
                      </wp:positionV>
                      <wp:extent cx="190500" cy="171450"/>
                      <wp:effectExtent l="0" t="0" r="19050" b="19050"/>
                      <wp:wrapNone/>
                      <wp:docPr id="14" name="Dikdörtgen 1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23092" id="Dikdörtgen 14" o:spid="_x0000_s1026" style="position:absolute;margin-left:74.65pt;margin-top:5.75pt;width:15pt;height:13.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" fillcolor="white [3201]" strokecolor="black [3213]" strokeweight="1pt"/>
                  </w:pict>
                </mc:Fallback>
              </mc:AlternateContent>
            </w:r>
            <w:r w:rsidRPr="009303AC">
              <w:rPr>
                <w:rFonts w:ascii="Arial" w:hAnsi="Arial" w:cs="Arial"/>
                <w:sz w:val="20"/>
                <w:szCs w:val="20"/>
                <w:lang w:val="en-US"/>
              </w:rPr>
              <w:t>Professional Chamber</w:t>
            </w:r>
          </w:p>
        </w:tc>
        <w:tc>
          <w:tcPr>
            <w:tcW w:w="2014" w:type="dxa"/>
          </w:tcPr>
          <w:p w14:paraId="1CDCA716"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6" behindDoc="0" locked="0" layoutInCell="1" allowOverlap="1" wp14:anchorId="6F847AA6" wp14:editId="0AD14CF2">
                      <wp:simplePos x="0" y="0"/>
                      <wp:positionH relativeFrom="column">
                        <wp:posOffset>824865</wp:posOffset>
                      </wp:positionH>
                      <wp:positionV relativeFrom="paragraph">
                        <wp:posOffset>53975</wp:posOffset>
                      </wp:positionV>
                      <wp:extent cx="190500" cy="171450"/>
                      <wp:effectExtent l="0" t="0" r="19050" b="19050"/>
                      <wp:wrapNone/>
                      <wp:docPr id="16" name="Dikdörtgen 16"/>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5FB2B" id="Dikdörtgen 16" o:spid="_x0000_s1026" style="position:absolute;margin-left:64.95pt;margin-top:4.25pt;width:15pt;height:13.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" fillcolor="white [3201]" strokecolor="black [3213]" strokeweight="1pt"/>
                  </w:pict>
                </mc:Fallback>
              </mc:AlternateContent>
            </w:r>
            <w:r w:rsidRPr="009303AC">
              <w:rPr>
                <w:rFonts w:ascii="Arial" w:hAnsi="Arial" w:cs="Arial"/>
                <w:sz w:val="20"/>
                <w:szCs w:val="20"/>
                <w:lang w:val="en-US"/>
              </w:rPr>
              <w:t>NGO</w:t>
            </w:r>
          </w:p>
        </w:tc>
      </w:tr>
      <w:tr w:rsidR="00A90A74" w:rsidRPr="009303AC" w14:paraId="6831E3E7" w14:textId="77777777" w:rsidTr="00242BFB">
        <w:trPr>
          <w:gridAfter w:val="1"/>
          <w:wAfter w:w="11" w:type="dxa"/>
          <w:trHeight w:val="445"/>
          <w:jc w:val="center"/>
        </w:trPr>
        <w:tc>
          <w:tcPr>
            <w:tcW w:w="1838" w:type="dxa"/>
            <w:vAlign w:val="center"/>
          </w:tcPr>
          <w:p w14:paraId="7C15AF73" w14:textId="77777777" w:rsidR="00A90A74" w:rsidRPr="009303AC" w:rsidRDefault="00A90A74" w:rsidP="00242BFB">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8" behindDoc="0" locked="0" layoutInCell="1" allowOverlap="1" wp14:anchorId="785E2C62" wp14:editId="4EE9BA96">
                      <wp:simplePos x="0" y="0"/>
                      <wp:positionH relativeFrom="column">
                        <wp:posOffset>875030</wp:posOffset>
                      </wp:positionH>
                      <wp:positionV relativeFrom="paragraph">
                        <wp:posOffset>-40640</wp:posOffset>
                      </wp:positionV>
                      <wp:extent cx="190500" cy="171450"/>
                      <wp:effectExtent l="0" t="0" r="19050" b="19050"/>
                      <wp:wrapNone/>
                      <wp:docPr id="22" name="Dikdörtgen 2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111AC" id="Dikdörtgen 22" o:spid="_x0000_s1026" style="position:absolute;margin-left:68.9pt;margin-top:-3.2pt;width:15pt;height:13.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" fillcolor="white [3201]" strokecolor="black [3213]" strokeweight="1pt"/>
                  </w:pict>
                </mc:Fallback>
              </mc:AlternateContent>
            </w:r>
            <w:r w:rsidRPr="009303AC">
              <w:rPr>
                <w:rFonts w:ascii="Arial" w:hAnsi="Arial" w:cs="Arial"/>
                <w:sz w:val="20"/>
                <w:szCs w:val="20"/>
                <w:lang w:val="en-US"/>
              </w:rPr>
              <w:t>University</w:t>
            </w:r>
          </w:p>
        </w:tc>
        <w:tc>
          <w:tcPr>
            <w:tcW w:w="1872" w:type="dxa"/>
            <w:gridSpan w:val="2"/>
          </w:tcPr>
          <w:p w14:paraId="66F8BE32" w14:textId="371114CF"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1" behindDoc="0" locked="0" layoutInCell="1" allowOverlap="1" wp14:anchorId="6D10EA9D" wp14:editId="6F6F30C3">
                      <wp:simplePos x="0" y="0"/>
                      <wp:positionH relativeFrom="column">
                        <wp:posOffset>870321</wp:posOffset>
                      </wp:positionH>
                      <wp:positionV relativeFrom="paragraph">
                        <wp:posOffset>69215</wp:posOffset>
                      </wp:positionV>
                      <wp:extent cx="190500" cy="171450"/>
                      <wp:effectExtent l="0" t="0" r="19050" b="19050"/>
                      <wp:wrapNone/>
                      <wp:docPr id="11" name="Dikdörtgen 1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CBE13" id="Dikdörtgen 11" o:spid="_x0000_s1026" style="position:absolute;margin-left:68.55pt;margin-top:5.45pt;width:15pt;height:13.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" fillcolor="white [3201]" strokecolor="black [3213]" strokeweight="1pt"/>
                  </w:pict>
                </mc:Fallback>
              </mc:AlternateContent>
            </w:r>
            <w:r w:rsidRPr="009303AC">
              <w:rPr>
                <w:rFonts w:ascii="Arial" w:hAnsi="Arial" w:cs="Arial"/>
                <w:sz w:val="20"/>
                <w:szCs w:val="20"/>
                <w:lang w:val="en-US"/>
              </w:rPr>
              <w:t xml:space="preserve">Union of </w:t>
            </w:r>
            <w:r w:rsidR="009303AC">
              <w:rPr>
                <w:rFonts w:ascii="Arial" w:hAnsi="Arial" w:cs="Arial"/>
                <w:sz w:val="20"/>
                <w:szCs w:val="20"/>
                <w:lang w:val="en-US"/>
              </w:rPr>
              <w:br/>
            </w:r>
            <w:r w:rsidRPr="009303AC">
              <w:rPr>
                <w:rFonts w:ascii="Arial" w:hAnsi="Arial" w:cs="Arial"/>
                <w:sz w:val="20"/>
                <w:szCs w:val="20"/>
                <w:lang w:val="en-US"/>
              </w:rPr>
              <w:t>Industries</w:t>
            </w:r>
          </w:p>
        </w:tc>
        <w:tc>
          <w:tcPr>
            <w:tcW w:w="2009" w:type="dxa"/>
          </w:tcPr>
          <w:p w14:paraId="6FA561E6"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2" behindDoc="0" locked="0" layoutInCell="1" allowOverlap="1" wp14:anchorId="139D9277" wp14:editId="091378D5">
                      <wp:simplePos x="0" y="0"/>
                      <wp:positionH relativeFrom="column">
                        <wp:posOffset>956945</wp:posOffset>
                      </wp:positionH>
                      <wp:positionV relativeFrom="paragraph">
                        <wp:posOffset>50800</wp:posOffset>
                      </wp:positionV>
                      <wp:extent cx="190500" cy="171450"/>
                      <wp:effectExtent l="0" t="0" r="19050" b="19050"/>
                      <wp:wrapNone/>
                      <wp:docPr id="12" name="Dikdörtgen 1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AF7A1" id="Dikdörtgen 12" o:spid="_x0000_s1026" style="position:absolute;margin-left:75.35pt;margin-top:4pt;width:15pt;height:13.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" fillcolor="white [3201]" strokecolor="black [3213]" strokeweight="1pt"/>
                  </w:pict>
                </mc:Fallback>
              </mc:AlternateContent>
            </w:r>
            <w:r w:rsidRPr="009303AC">
              <w:rPr>
                <w:rFonts w:ascii="Arial" w:hAnsi="Arial" w:cs="Arial"/>
                <w:sz w:val="20"/>
                <w:szCs w:val="20"/>
                <w:lang w:val="en-US"/>
              </w:rPr>
              <w:t>Labor Union</w:t>
            </w:r>
          </w:p>
        </w:tc>
        <w:tc>
          <w:tcPr>
            <w:tcW w:w="2009" w:type="dxa"/>
            <w:gridSpan w:val="2"/>
          </w:tcPr>
          <w:p w14:paraId="36A99750"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5" behindDoc="0" locked="0" layoutInCell="1" allowOverlap="1" wp14:anchorId="2971FE96" wp14:editId="7B918FC9">
                      <wp:simplePos x="0" y="0"/>
                      <wp:positionH relativeFrom="column">
                        <wp:posOffset>957580</wp:posOffset>
                      </wp:positionH>
                      <wp:positionV relativeFrom="paragraph">
                        <wp:posOffset>69850</wp:posOffset>
                      </wp:positionV>
                      <wp:extent cx="190500" cy="171450"/>
                      <wp:effectExtent l="0" t="0" r="19050" b="19050"/>
                      <wp:wrapNone/>
                      <wp:docPr id="15" name="Dikdörtgen 1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C4E1C" id="Dikdörtgen 15" o:spid="_x0000_s1026" style="position:absolute;margin-left:75.4pt;margin-top:5.5pt;width:15pt;height:13.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" fillcolor="white [3201]" strokecolor="black [3213]" strokeweight="1pt"/>
                  </w:pict>
                </mc:Fallback>
              </mc:AlternateContent>
            </w:r>
            <w:r w:rsidRPr="009303AC">
              <w:rPr>
                <w:rFonts w:ascii="Arial" w:hAnsi="Arial" w:cs="Arial"/>
                <w:sz w:val="20"/>
                <w:szCs w:val="20"/>
                <w:lang w:val="en-US"/>
              </w:rPr>
              <w:t>Media</w:t>
            </w:r>
          </w:p>
        </w:tc>
        <w:tc>
          <w:tcPr>
            <w:tcW w:w="2014" w:type="dxa"/>
          </w:tcPr>
          <w:p w14:paraId="231E9B20"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noProof/>
                <w:sz w:val="20"/>
                <w:szCs w:val="20"/>
                <w:lang w:val="en-US"/>
              </w:rPr>
              <mc:AlternateContent>
                <mc:Choice Requires="wps">
                  <w:drawing>
                    <wp:anchor distT="0" distB="0" distL="114300" distR="114300" simplePos="0" relativeHeight="251658277" behindDoc="0" locked="0" layoutInCell="1" allowOverlap="1" wp14:anchorId="6A9E5E5A" wp14:editId="1FAEE0D3">
                      <wp:simplePos x="0" y="0"/>
                      <wp:positionH relativeFrom="column">
                        <wp:posOffset>840105</wp:posOffset>
                      </wp:positionH>
                      <wp:positionV relativeFrom="paragraph">
                        <wp:posOffset>60325</wp:posOffset>
                      </wp:positionV>
                      <wp:extent cx="190500" cy="171450"/>
                      <wp:effectExtent l="0" t="0" r="19050" b="19050"/>
                      <wp:wrapNone/>
                      <wp:docPr id="17" name="Dikdörtgen 1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C446A" id="Dikdörtgen 17" o:spid="_x0000_s1026" style="position:absolute;margin-left:66.15pt;margin-top:4.75pt;width:15pt;height:13.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" fillcolor="white [3201]" strokecolor="black [3213]" strokeweight="1pt"/>
                  </w:pict>
                </mc:Fallback>
              </mc:AlternateContent>
            </w:r>
            <w:r w:rsidRPr="009303AC">
              <w:rPr>
                <w:rFonts w:ascii="Arial" w:hAnsi="Arial" w:cs="Arial"/>
                <w:sz w:val="20"/>
                <w:szCs w:val="20"/>
                <w:lang w:val="en-US"/>
              </w:rPr>
              <w:t xml:space="preserve">Other </w:t>
            </w:r>
            <w:r w:rsidRPr="009303AC">
              <w:rPr>
                <w:rFonts w:ascii="Arial" w:hAnsi="Arial" w:cs="Arial"/>
                <w:sz w:val="20"/>
                <w:szCs w:val="20"/>
                <w:lang w:val="en-US"/>
              </w:rPr>
              <w:br/>
              <w:t>(………)</w:t>
            </w:r>
          </w:p>
        </w:tc>
      </w:tr>
      <w:tr w:rsidR="00A90A74" w:rsidRPr="009303AC" w14:paraId="0B88EF79" w14:textId="77777777" w:rsidTr="00242BFB">
        <w:trPr>
          <w:trHeight w:val="548"/>
          <w:jc w:val="center"/>
        </w:trPr>
        <w:tc>
          <w:tcPr>
            <w:tcW w:w="9753" w:type="dxa"/>
            <w:gridSpan w:val="8"/>
            <w:shd w:val="clear" w:color="auto" w:fill="D9D9D9" w:themeFill="background1" w:themeFillShade="D9"/>
            <w:vAlign w:val="center"/>
          </w:tcPr>
          <w:p w14:paraId="5D01077B" w14:textId="77777777" w:rsidR="00A90A74" w:rsidRPr="009303AC" w:rsidRDefault="00A90A74" w:rsidP="009303AC">
            <w:pPr>
              <w:pStyle w:val="ListeParagraf"/>
              <w:numPr>
                <w:ilvl w:val="0"/>
                <w:numId w:val="1"/>
              </w:numPr>
              <w:spacing w:line="300" w:lineRule="auto"/>
              <w:ind w:left="714" w:hanging="357"/>
              <w:contextualSpacing w:val="0"/>
              <w:rPr>
                <w:rFonts w:ascii="Arial" w:hAnsi="Arial" w:cs="Arial"/>
                <w:b/>
                <w:sz w:val="20"/>
                <w:szCs w:val="20"/>
                <w:lang w:val="en-US"/>
              </w:rPr>
            </w:pPr>
            <w:r w:rsidRPr="009303AC">
              <w:rPr>
                <w:rFonts w:ascii="Arial" w:hAnsi="Arial" w:cs="Arial"/>
                <w:b/>
                <w:bCs/>
                <w:sz w:val="20"/>
                <w:szCs w:val="20"/>
                <w:lang w:val="en-US"/>
              </w:rPr>
              <w:t>MEETING DETAILS</w:t>
            </w:r>
          </w:p>
        </w:tc>
      </w:tr>
      <w:tr w:rsidR="00A90A74" w:rsidRPr="009303AC" w14:paraId="62BCE8D9" w14:textId="77777777" w:rsidTr="00242BFB">
        <w:trPr>
          <w:trHeight w:val="1318"/>
          <w:jc w:val="center"/>
        </w:trPr>
        <w:tc>
          <w:tcPr>
            <w:tcW w:w="3028" w:type="dxa"/>
            <w:gridSpan w:val="2"/>
            <w:vAlign w:val="center"/>
          </w:tcPr>
          <w:p w14:paraId="1F57BD1E"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Project-related questions:</w:t>
            </w:r>
          </w:p>
        </w:tc>
        <w:tc>
          <w:tcPr>
            <w:tcW w:w="6725" w:type="dxa"/>
            <w:gridSpan w:val="6"/>
          </w:tcPr>
          <w:p w14:paraId="03FED84E" w14:textId="77777777" w:rsidR="00A90A74" w:rsidRPr="009303AC" w:rsidRDefault="00A90A74" w:rsidP="009303AC">
            <w:pPr>
              <w:spacing w:line="300" w:lineRule="auto"/>
              <w:rPr>
                <w:rFonts w:ascii="Arial" w:hAnsi="Arial" w:cs="Arial"/>
                <w:sz w:val="20"/>
                <w:szCs w:val="20"/>
                <w:lang w:val="en-US"/>
              </w:rPr>
            </w:pPr>
          </w:p>
        </w:tc>
      </w:tr>
      <w:tr w:rsidR="00A90A74" w:rsidRPr="009303AC" w14:paraId="79E689F1" w14:textId="77777777" w:rsidTr="00242BFB">
        <w:trPr>
          <w:trHeight w:val="1336"/>
          <w:jc w:val="center"/>
        </w:trPr>
        <w:tc>
          <w:tcPr>
            <w:tcW w:w="3028" w:type="dxa"/>
            <w:gridSpan w:val="2"/>
            <w:vAlign w:val="center"/>
          </w:tcPr>
          <w:p w14:paraId="043DB5BC"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Project-related concerns/feedback:</w:t>
            </w:r>
          </w:p>
        </w:tc>
        <w:tc>
          <w:tcPr>
            <w:tcW w:w="6725" w:type="dxa"/>
            <w:gridSpan w:val="6"/>
          </w:tcPr>
          <w:p w14:paraId="4E71AC29" w14:textId="77777777" w:rsidR="00A90A74" w:rsidRPr="009303AC" w:rsidRDefault="00A90A74" w:rsidP="009303AC">
            <w:pPr>
              <w:spacing w:line="300" w:lineRule="auto"/>
              <w:rPr>
                <w:rFonts w:ascii="Arial" w:hAnsi="Arial" w:cs="Arial"/>
                <w:sz w:val="20"/>
                <w:szCs w:val="20"/>
                <w:lang w:val="en-US"/>
              </w:rPr>
            </w:pPr>
          </w:p>
        </w:tc>
      </w:tr>
      <w:tr w:rsidR="00A90A74" w:rsidRPr="009303AC" w14:paraId="5E0AFA4E" w14:textId="77777777" w:rsidTr="00242BFB">
        <w:trPr>
          <w:trHeight w:val="1345"/>
          <w:jc w:val="center"/>
        </w:trPr>
        <w:tc>
          <w:tcPr>
            <w:tcW w:w="3028" w:type="dxa"/>
            <w:gridSpan w:val="2"/>
            <w:vAlign w:val="center"/>
          </w:tcPr>
          <w:p w14:paraId="1C46D5B8" w14:textId="77777777" w:rsidR="00A90A74" w:rsidRPr="009303AC" w:rsidRDefault="00A90A74" w:rsidP="009303AC">
            <w:pPr>
              <w:spacing w:line="300" w:lineRule="auto"/>
              <w:rPr>
                <w:rFonts w:ascii="Arial" w:hAnsi="Arial" w:cs="Arial"/>
                <w:sz w:val="20"/>
                <w:szCs w:val="20"/>
                <w:lang w:val="en-US"/>
              </w:rPr>
            </w:pPr>
            <w:r w:rsidRPr="009303AC">
              <w:rPr>
                <w:rFonts w:ascii="Arial" w:hAnsi="Arial" w:cs="Arial"/>
                <w:sz w:val="20"/>
                <w:szCs w:val="20"/>
                <w:lang w:val="en-US"/>
              </w:rPr>
              <w:t>Responses to the views provided above:</w:t>
            </w:r>
          </w:p>
        </w:tc>
        <w:tc>
          <w:tcPr>
            <w:tcW w:w="6725" w:type="dxa"/>
            <w:gridSpan w:val="6"/>
          </w:tcPr>
          <w:p w14:paraId="6481AE5C" w14:textId="77777777" w:rsidR="00A90A74" w:rsidRPr="009303AC" w:rsidRDefault="00A90A74" w:rsidP="009303AC">
            <w:pPr>
              <w:spacing w:line="300" w:lineRule="auto"/>
              <w:rPr>
                <w:rFonts w:ascii="Arial" w:hAnsi="Arial" w:cs="Arial"/>
                <w:sz w:val="20"/>
                <w:szCs w:val="20"/>
                <w:lang w:val="en-US"/>
              </w:rPr>
            </w:pPr>
          </w:p>
        </w:tc>
      </w:tr>
    </w:tbl>
    <w:p w14:paraId="663157FA" w14:textId="77777777" w:rsidR="00A90A74" w:rsidRDefault="00A90A74" w:rsidP="00A90A74"/>
    <w:p w14:paraId="0E090344" w14:textId="77777777" w:rsidR="00A90A74" w:rsidRDefault="00A90A74" w:rsidP="00A90A74">
      <w:pPr>
        <w:sectPr w:rsidR="00A90A74">
          <w:pgSz w:w="11900" w:h="16840"/>
          <w:pgMar w:top="1417" w:right="1417" w:bottom="1417" w:left="1417" w:header="708" w:footer="708" w:gutter="0"/>
          <w:cols w:space="708"/>
          <w:docGrid w:linePitch="360"/>
        </w:sectPr>
      </w:pPr>
    </w:p>
    <w:p w14:paraId="39A40CB4" w14:textId="5114D15A" w:rsidR="0089603B" w:rsidRPr="00634283" w:rsidRDefault="0089603B" w:rsidP="00ED0E82">
      <w:pPr>
        <w:pStyle w:val="Balk1"/>
        <w:numPr>
          <w:ilvl w:val="0"/>
          <w:numId w:val="0"/>
        </w:numPr>
        <w:ind w:left="432" w:hanging="432"/>
        <w:jc w:val="both"/>
        <w:rPr>
          <w:caps/>
          <w:noProof w:val="0"/>
          <w:sz w:val="28"/>
          <w:szCs w:val="28"/>
        </w:rPr>
      </w:pPr>
      <w:bookmarkStart w:id="76" w:name="_Toc153293406"/>
      <w:r w:rsidRPr="003E07A0">
        <w:rPr>
          <w:caps/>
          <w:noProof w:val="0"/>
          <w:sz w:val="28"/>
          <w:szCs w:val="28"/>
        </w:rPr>
        <w:lastRenderedPageBreak/>
        <w:t>A</w:t>
      </w:r>
      <w:r w:rsidR="008D4504">
        <w:rPr>
          <w:caps/>
          <w:noProof w:val="0"/>
          <w:sz w:val="28"/>
          <w:szCs w:val="28"/>
        </w:rPr>
        <w:t>PPENDIX</w:t>
      </w:r>
      <w:r w:rsidR="00C6317D">
        <w:rPr>
          <w:caps/>
          <w:noProof w:val="0"/>
          <w:sz w:val="28"/>
          <w:szCs w:val="28"/>
        </w:rPr>
        <w:t xml:space="preserve"> </w:t>
      </w:r>
      <w:r w:rsidRPr="003E07A0">
        <w:rPr>
          <w:caps/>
          <w:noProof w:val="0"/>
          <w:sz w:val="28"/>
          <w:szCs w:val="28"/>
        </w:rPr>
        <w:t>-</w:t>
      </w:r>
      <w:r w:rsidR="00C6317D">
        <w:rPr>
          <w:caps/>
          <w:noProof w:val="0"/>
          <w:sz w:val="28"/>
          <w:szCs w:val="28"/>
        </w:rPr>
        <w:t xml:space="preserve"> </w:t>
      </w:r>
      <w:r w:rsidR="000A6771">
        <w:rPr>
          <w:caps/>
          <w:noProof w:val="0"/>
          <w:sz w:val="28"/>
          <w:szCs w:val="28"/>
        </w:rPr>
        <w:t>G</w:t>
      </w:r>
      <w:r w:rsidRPr="003E07A0">
        <w:rPr>
          <w:caps/>
          <w:noProof w:val="0"/>
          <w:sz w:val="28"/>
          <w:szCs w:val="28"/>
        </w:rPr>
        <w:t xml:space="preserve"> </w:t>
      </w:r>
      <w:r w:rsidR="00F26331">
        <w:rPr>
          <w:caps/>
          <w:noProof w:val="0"/>
          <w:sz w:val="28"/>
          <w:szCs w:val="28"/>
        </w:rPr>
        <w:t>PUBLIC</w:t>
      </w:r>
      <w:r w:rsidRPr="003E07A0">
        <w:rPr>
          <w:caps/>
          <w:noProof w:val="0"/>
          <w:sz w:val="28"/>
          <w:szCs w:val="28"/>
        </w:rPr>
        <w:t xml:space="preserve"> STAKEHOLDER SAMPLE</w:t>
      </w:r>
      <w:r w:rsidR="008D4504">
        <w:rPr>
          <w:caps/>
          <w:noProof w:val="0"/>
          <w:sz w:val="28"/>
          <w:szCs w:val="28"/>
        </w:rPr>
        <w:t xml:space="preserve"> </w:t>
      </w:r>
      <w:r w:rsidRPr="003E07A0">
        <w:rPr>
          <w:caps/>
          <w:noProof w:val="0"/>
          <w:sz w:val="28"/>
          <w:szCs w:val="28"/>
        </w:rPr>
        <w:t>GRIEVANCE FORM</w:t>
      </w:r>
      <w:bookmarkEnd w:id="70"/>
      <w:bookmarkEnd w:id="76"/>
    </w:p>
    <w:tbl>
      <w:tblPr>
        <w:tblStyle w:val="TabloKlavuzu3"/>
        <w:tblW w:w="9629" w:type="dxa"/>
        <w:jc w:val="center"/>
        <w:tblLook w:val="04A0" w:firstRow="1" w:lastRow="0" w:firstColumn="1" w:lastColumn="0" w:noHBand="0" w:noVBand="1"/>
      </w:tblPr>
      <w:tblGrid>
        <w:gridCol w:w="2547"/>
        <w:gridCol w:w="356"/>
        <w:gridCol w:w="1916"/>
        <w:gridCol w:w="1413"/>
        <w:gridCol w:w="997"/>
        <w:gridCol w:w="2400"/>
      </w:tblGrid>
      <w:tr w:rsidR="00634283" w:rsidRPr="00595A4E" w14:paraId="1CB2AA3A" w14:textId="6A5B340E" w:rsidTr="00EB38DE">
        <w:trPr>
          <w:trHeight w:val="558"/>
          <w:jc w:val="center"/>
        </w:trPr>
        <w:tc>
          <w:tcPr>
            <w:tcW w:w="6232" w:type="dxa"/>
            <w:gridSpan w:val="4"/>
            <w:vAlign w:val="center"/>
          </w:tcPr>
          <w:p w14:paraId="1D929D8B" w14:textId="0AA01C0A" w:rsidR="00634283" w:rsidRPr="00595A4E" w:rsidRDefault="00634283" w:rsidP="00A153B1">
            <w:pPr>
              <w:rPr>
                <w:rFonts w:ascii="Arial" w:hAnsi="Arial" w:cs="Arial"/>
                <w:sz w:val="20"/>
                <w:szCs w:val="20"/>
                <w:lang w:val="en-GB"/>
              </w:rPr>
            </w:pPr>
            <w:r>
              <w:rPr>
                <w:rFonts w:ascii="Arial" w:hAnsi="Arial" w:cs="Arial"/>
                <w:sz w:val="20"/>
                <w:szCs w:val="20"/>
                <w:lang w:val="en-GB"/>
              </w:rPr>
              <w:t>Reference Number:</w:t>
            </w:r>
          </w:p>
        </w:tc>
        <w:tc>
          <w:tcPr>
            <w:tcW w:w="3397" w:type="dxa"/>
            <w:gridSpan w:val="2"/>
          </w:tcPr>
          <w:p w14:paraId="47E8F1F9" w14:textId="77777777" w:rsidR="00634283" w:rsidRPr="00595A4E" w:rsidRDefault="00634283" w:rsidP="00634283">
            <w:pPr>
              <w:rPr>
                <w:rFonts w:ascii="Arial" w:hAnsi="Arial" w:cs="Arial"/>
                <w:sz w:val="20"/>
                <w:szCs w:val="20"/>
                <w:lang w:val="en-GB"/>
              </w:rPr>
            </w:pPr>
          </w:p>
        </w:tc>
      </w:tr>
      <w:tr w:rsidR="008C78A9" w:rsidRPr="00595A4E" w14:paraId="52BB749D" w14:textId="77777777" w:rsidTr="00EB38DE">
        <w:trPr>
          <w:trHeight w:val="548"/>
          <w:jc w:val="center"/>
        </w:trPr>
        <w:tc>
          <w:tcPr>
            <w:tcW w:w="6232" w:type="dxa"/>
            <w:gridSpan w:val="4"/>
            <w:vAlign w:val="center"/>
          </w:tcPr>
          <w:p w14:paraId="13CC5C56"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Form Completed by:</w:t>
            </w:r>
          </w:p>
        </w:tc>
        <w:tc>
          <w:tcPr>
            <w:tcW w:w="3397" w:type="dxa"/>
            <w:gridSpan w:val="2"/>
            <w:vAlign w:val="center"/>
          </w:tcPr>
          <w:p w14:paraId="21FF1AFF"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Date and Time:</w:t>
            </w:r>
          </w:p>
        </w:tc>
      </w:tr>
      <w:tr w:rsidR="008C78A9" w:rsidRPr="00595A4E" w14:paraId="4EED4709" w14:textId="77777777" w:rsidTr="00EB38DE">
        <w:trPr>
          <w:trHeight w:val="548"/>
          <w:jc w:val="center"/>
        </w:trPr>
        <w:tc>
          <w:tcPr>
            <w:tcW w:w="6232" w:type="dxa"/>
            <w:gridSpan w:val="4"/>
            <w:vAlign w:val="center"/>
          </w:tcPr>
          <w:p w14:paraId="7C758BEA"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Subject of Meeting:</w:t>
            </w:r>
          </w:p>
        </w:tc>
        <w:tc>
          <w:tcPr>
            <w:tcW w:w="3397" w:type="dxa"/>
            <w:gridSpan w:val="2"/>
            <w:vAlign w:val="center"/>
          </w:tcPr>
          <w:p w14:paraId="522E2278" w14:textId="249AF536" w:rsidR="008C78A9" w:rsidRPr="00595A4E" w:rsidRDefault="008C78A9">
            <w:pPr>
              <w:rPr>
                <w:rFonts w:ascii="Arial" w:hAnsi="Arial" w:cs="Arial"/>
                <w:sz w:val="20"/>
                <w:szCs w:val="20"/>
                <w:lang w:val="en-GB"/>
              </w:rPr>
            </w:pPr>
            <w:r w:rsidRPr="00595A4E">
              <w:rPr>
                <w:rFonts w:ascii="Arial" w:hAnsi="Arial" w:cs="Arial"/>
                <w:sz w:val="20"/>
                <w:szCs w:val="20"/>
                <w:lang w:val="en-GB"/>
              </w:rPr>
              <w:t xml:space="preserve">PROJECT NO: </w:t>
            </w:r>
            <w:r w:rsidR="00772777" w:rsidRPr="00772777">
              <w:rPr>
                <w:rFonts w:ascii="Arial" w:hAnsi="Arial" w:cs="Arial"/>
                <w:sz w:val="20"/>
                <w:szCs w:val="20"/>
                <w:lang w:val="en-GB"/>
              </w:rPr>
              <w:t>23 /004</w:t>
            </w:r>
          </w:p>
        </w:tc>
      </w:tr>
      <w:tr w:rsidR="008C78A9" w:rsidRPr="00595A4E" w14:paraId="29890996" w14:textId="77777777" w:rsidTr="00EB38DE">
        <w:trPr>
          <w:trHeight w:val="328"/>
          <w:jc w:val="center"/>
        </w:trPr>
        <w:tc>
          <w:tcPr>
            <w:tcW w:w="9629" w:type="dxa"/>
            <w:gridSpan w:val="6"/>
            <w:shd w:val="clear" w:color="auto" w:fill="D9D9D9"/>
            <w:vAlign w:val="center"/>
          </w:tcPr>
          <w:p w14:paraId="7FCAFE41" w14:textId="77777777" w:rsidR="008C78A9" w:rsidRPr="00595A4E" w:rsidRDefault="008C78A9" w:rsidP="00616AA0">
            <w:pPr>
              <w:numPr>
                <w:ilvl w:val="0"/>
                <w:numId w:val="4"/>
              </w:numPr>
              <w:tabs>
                <w:tab w:val="num" w:pos="360"/>
              </w:tabs>
              <w:rPr>
                <w:rFonts w:ascii="Arial" w:hAnsi="Arial" w:cs="Arial"/>
                <w:b/>
                <w:sz w:val="20"/>
                <w:szCs w:val="20"/>
                <w:lang w:val="en-GB"/>
              </w:rPr>
            </w:pPr>
            <w:r w:rsidRPr="00595A4E">
              <w:rPr>
                <w:rFonts w:ascii="Arial" w:hAnsi="Arial" w:cs="Arial"/>
                <w:b/>
                <w:bCs/>
                <w:sz w:val="20"/>
                <w:szCs w:val="20"/>
                <w:lang w:val="en-GB"/>
              </w:rPr>
              <w:t>PARTICULARS OF THE COMPLAINANT</w:t>
            </w:r>
          </w:p>
        </w:tc>
      </w:tr>
      <w:tr w:rsidR="008C78A9" w:rsidRPr="00595A4E" w14:paraId="200CB64C" w14:textId="77777777" w:rsidTr="00EB38DE">
        <w:trPr>
          <w:trHeight w:val="548"/>
          <w:jc w:val="center"/>
        </w:trPr>
        <w:tc>
          <w:tcPr>
            <w:tcW w:w="6232" w:type="dxa"/>
            <w:gridSpan w:val="4"/>
            <w:vAlign w:val="center"/>
          </w:tcPr>
          <w:p w14:paraId="094190A5"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Name-Last Name:</w:t>
            </w:r>
          </w:p>
        </w:tc>
        <w:tc>
          <w:tcPr>
            <w:tcW w:w="3397" w:type="dxa"/>
            <w:gridSpan w:val="2"/>
            <w:vAlign w:val="center"/>
          </w:tcPr>
          <w:p w14:paraId="3356B28E" w14:textId="77777777" w:rsidR="008C78A9" w:rsidRPr="00595A4E" w:rsidRDefault="008C78A9">
            <w:pPr>
              <w:rPr>
                <w:rFonts w:ascii="Arial" w:hAnsi="Arial" w:cs="Arial"/>
                <w:b/>
                <w:sz w:val="20"/>
                <w:szCs w:val="20"/>
                <w:lang w:val="en-GB"/>
              </w:rPr>
            </w:pPr>
            <w:r w:rsidRPr="00595A4E">
              <w:rPr>
                <w:rFonts w:ascii="Arial" w:hAnsi="Arial" w:cs="Arial"/>
                <w:b/>
                <w:bCs/>
                <w:sz w:val="20"/>
                <w:szCs w:val="20"/>
                <w:lang w:val="en-GB"/>
              </w:rPr>
              <w:t>Grievance Communicated by:</w:t>
            </w:r>
          </w:p>
        </w:tc>
      </w:tr>
      <w:tr w:rsidR="008C78A9" w:rsidRPr="00595A4E" w14:paraId="1A21038D" w14:textId="77777777" w:rsidTr="00EB38DE">
        <w:trPr>
          <w:trHeight w:val="548"/>
          <w:jc w:val="center"/>
        </w:trPr>
        <w:tc>
          <w:tcPr>
            <w:tcW w:w="6232" w:type="dxa"/>
            <w:gridSpan w:val="4"/>
            <w:vAlign w:val="center"/>
          </w:tcPr>
          <w:p w14:paraId="22BA4ABE"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TR ID No:</w:t>
            </w:r>
          </w:p>
        </w:tc>
        <w:tc>
          <w:tcPr>
            <w:tcW w:w="3397" w:type="dxa"/>
            <w:gridSpan w:val="2"/>
            <w:vAlign w:val="center"/>
          </w:tcPr>
          <w:p w14:paraId="5FD2194A" w14:textId="0AEF0094" w:rsidR="008C78A9" w:rsidRPr="00595A4E" w:rsidRDefault="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1" behindDoc="0" locked="0" layoutInCell="1" allowOverlap="1" wp14:anchorId="1452F05C" wp14:editId="052EADF7">
                      <wp:simplePos x="0" y="0"/>
                      <wp:positionH relativeFrom="column">
                        <wp:posOffset>1829435</wp:posOffset>
                      </wp:positionH>
                      <wp:positionV relativeFrom="paragraph">
                        <wp:posOffset>19685</wp:posOffset>
                      </wp:positionV>
                      <wp:extent cx="190500" cy="171450"/>
                      <wp:effectExtent l="0" t="0" r="19050" b="19050"/>
                      <wp:wrapNone/>
                      <wp:docPr id="31" name="Dikdörtgen 3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C40DE" id="Dikdörtgen 31" o:spid="_x0000_s1026" style="position:absolute;margin-left:144.05pt;margin-top:1.55pt;width:15pt;height:1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" fillcolor="window" strokecolor="windowText" strokeweight="1pt"/>
                  </w:pict>
                </mc:Fallback>
              </mc:AlternateContent>
            </w:r>
            <w:r w:rsidR="008C78A9" w:rsidRPr="00595A4E">
              <w:rPr>
                <w:rFonts w:ascii="Arial" w:hAnsi="Arial" w:cs="Arial"/>
                <w:sz w:val="20"/>
                <w:szCs w:val="20"/>
                <w:lang w:val="en-GB"/>
              </w:rPr>
              <w:t>Telephone / Toll Free Number</w:t>
            </w:r>
          </w:p>
        </w:tc>
      </w:tr>
      <w:tr w:rsidR="008C78A9" w:rsidRPr="00595A4E" w14:paraId="2920CA56" w14:textId="77777777" w:rsidTr="00EB38DE">
        <w:trPr>
          <w:trHeight w:val="548"/>
          <w:jc w:val="center"/>
        </w:trPr>
        <w:tc>
          <w:tcPr>
            <w:tcW w:w="6232" w:type="dxa"/>
            <w:gridSpan w:val="4"/>
            <w:vAlign w:val="center"/>
          </w:tcPr>
          <w:p w14:paraId="7F91FFA0"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Telephone:</w:t>
            </w:r>
          </w:p>
        </w:tc>
        <w:tc>
          <w:tcPr>
            <w:tcW w:w="3397" w:type="dxa"/>
            <w:gridSpan w:val="2"/>
            <w:vAlign w:val="center"/>
          </w:tcPr>
          <w:p w14:paraId="1F08A14D" w14:textId="77777777" w:rsidR="008C78A9" w:rsidRPr="00595A4E" w:rsidRDefault="008C78A9">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2" behindDoc="0" locked="0" layoutInCell="1" allowOverlap="1" wp14:anchorId="21769163" wp14:editId="59CCDB5E">
                      <wp:simplePos x="0" y="0"/>
                      <wp:positionH relativeFrom="column">
                        <wp:posOffset>1801495</wp:posOffset>
                      </wp:positionH>
                      <wp:positionV relativeFrom="paragraph">
                        <wp:posOffset>13970</wp:posOffset>
                      </wp:positionV>
                      <wp:extent cx="190500" cy="171450"/>
                      <wp:effectExtent l="0" t="0" r="19050" b="19050"/>
                      <wp:wrapNone/>
                      <wp:docPr id="76" name="Dikdörtgen 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9F8BF" id="Dikdörtgen 76" o:spid="_x0000_s1026" style="position:absolute;margin-left:141.85pt;margin-top:1.1pt;width:15pt;height:13.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" fillcolor="window" strokecolor="windowText" strokeweight="1pt"/>
                  </w:pict>
                </mc:Fallback>
              </mc:AlternateContent>
            </w:r>
            <w:r w:rsidRPr="00595A4E">
              <w:rPr>
                <w:rFonts w:ascii="Arial" w:hAnsi="Arial" w:cs="Arial"/>
                <w:sz w:val="20"/>
                <w:szCs w:val="20"/>
                <w:lang w:val="en-GB"/>
              </w:rPr>
              <w:t>Face-to-Face Meeting</w:t>
            </w:r>
          </w:p>
        </w:tc>
      </w:tr>
      <w:tr w:rsidR="008C78A9" w:rsidRPr="00595A4E" w14:paraId="017622D6" w14:textId="77777777" w:rsidTr="00EB38DE">
        <w:trPr>
          <w:trHeight w:val="508"/>
          <w:jc w:val="center"/>
        </w:trPr>
        <w:tc>
          <w:tcPr>
            <w:tcW w:w="6232" w:type="dxa"/>
            <w:gridSpan w:val="4"/>
            <w:vAlign w:val="center"/>
          </w:tcPr>
          <w:p w14:paraId="69FF0408"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Address:</w:t>
            </w:r>
          </w:p>
        </w:tc>
        <w:tc>
          <w:tcPr>
            <w:tcW w:w="3397" w:type="dxa"/>
            <w:gridSpan w:val="2"/>
            <w:vAlign w:val="center"/>
          </w:tcPr>
          <w:p w14:paraId="774A88FC" w14:textId="77777777" w:rsidR="008C78A9" w:rsidRPr="00595A4E" w:rsidRDefault="008C78A9">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3" behindDoc="0" locked="0" layoutInCell="1" allowOverlap="1" wp14:anchorId="0917D909" wp14:editId="63E339DF">
                      <wp:simplePos x="0" y="0"/>
                      <wp:positionH relativeFrom="column">
                        <wp:posOffset>1803400</wp:posOffset>
                      </wp:positionH>
                      <wp:positionV relativeFrom="paragraph">
                        <wp:posOffset>-15240</wp:posOffset>
                      </wp:positionV>
                      <wp:extent cx="190500" cy="171450"/>
                      <wp:effectExtent l="0" t="0" r="19050" b="19050"/>
                      <wp:wrapNone/>
                      <wp:docPr id="77" name="Dikdörtgen 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002CC" id="Dikdörtgen 77" o:spid="_x0000_s1026" style="position:absolute;margin-left:142pt;margin-top:-1.2pt;width:15pt;height:13.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" fillcolor="window" strokecolor="windowText" strokeweight="1pt"/>
                  </w:pict>
                </mc:Fallback>
              </mc:AlternateContent>
            </w:r>
            <w:r w:rsidRPr="00595A4E">
              <w:rPr>
                <w:rFonts w:ascii="Arial" w:hAnsi="Arial" w:cs="Arial"/>
                <w:sz w:val="20"/>
                <w:szCs w:val="20"/>
                <w:lang w:val="en-GB"/>
              </w:rPr>
              <w:t>Website / E-mail</w:t>
            </w:r>
          </w:p>
        </w:tc>
      </w:tr>
      <w:tr w:rsidR="008C78A9" w:rsidRPr="00595A4E" w14:paraId="3670D9B9" w14:textId="77777777" w:rsidTr="00EB38DE">
        <w:trPr>
          <w:trHeight w:val="548"/>
          <w:jc w:val="center"/>
        </w:trPr>
        <w:tc>
          <w:tcPr>
            <w:tcW w:w="6232" w:type="dxa"/>
            <w:gridSpan w:val="4"/>
            <w:vAlign w:val="center"/>
          </w:tcPr>
          <w:p w14:paraId="2C2325D0"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E-mail:</w:t>
            </w:r>
          </w:p>
        </w:tc>
        <w:tc>
          <w:tcPr>
            <w:tcW w:w="3397" w:type="dxa"/>
            <w:gridSpan w:val="2"/>
            <w:vAlign w:val="center"/>
          </w:tcPr>
          <w:p w14:paraId="5B6E6DA2" w14:textId="77777777" w:rsidR="008C78A9" w:rsidRPr="00595A4E" w:rsidRDefault="008C78A9">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4" behindDoc="0" locked="0" layoutInCell="1" allowOverlap="1" wp14:anchorId="2C7B5CBB" wp14:editId="448E90D3">
                      <wp:simplePos x="0" y="0"/>
                      <wp:positionH relativeFrom="column">
                        <wp:posOffset>1805305</wp:posOffset>
                      </wp:positionH>
                      <wp:positionV relativeFrom="paragraph">
                        <wp:posOffset>-34925</wp:posOffset>
                      </wp:positionV>
                      <wp:extent cx="190500" cy="171450"/>
                      <wp:effectExtent l="0" t="0" r="19050" b="19050"/>
                      <wp:wrapNone/>
                      <wp:docPr id="78" name="Dikdörtgen 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DEACE" id="Dikdörtgen 78" o:spid="_x0000_s1026" style="position:absolute;margin-left:142.15pt;margin-top:-2.75pt;width:15pt;height:1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" fillcolor="window" strokecolor="windowText" strokeweight="1pt"/>
                  </w:pict>
                </mc:Fallback>
              </mc:AlternateContent>
            </w:r>
            <w:r w:rsidRPr="00595A4E">
              <w:rPr>
                <w:rFonts w:ascii="Arial" w:hAnsi="Arial" w:cs="Arial"/>
                <w:sz w:val="20"/>
                <w:szCs w:val="20"/>
                <w:lang w:val="en-GB"/>
              </w:rPr>
              <w:t xml:space="preserve">Other (Describe) </w:t>
            </w:r>
          </w:p>
        </w:tc>
      </w:tr>
      <w:tr w:rsidR="008C78A9" w:rsidRPr="00595A4E" w14:paraId="74144A0A" w14:textId="77777777" w:rsidTr="00EB38DE">
        <w:trPr>
          <w:trHeight w:val="548"/>
          <w:jc w:val="center"/>
        </w:trPr>
        <w:tc>
          <w:tcPr>
            <w:tcW w:w="9629" w:type="dxa"/>
            <w:gridSpan w:val="6"/>
            <w:vAlign w:val="center"/>
          </w:tcPr>
          <w:p w14:paraId="225D65BA" w14:textId="3F65C347" w:rsidR="008C78A9" w:rsidRPr="00595A4E" w:rsidRDefault="008C78A9">
            <w:pPr>
              <w:jc w:val="center"/>
              <w:rPr>
                <w:rFonts w:ascii="Arial" w:hAnsi="Arial" w:cs="Arial"/>
                <w:b/>
                <w:sz w:val="20"/>
                <w:szCs w:val="20"/>
                <w:lang w:val="en-GB"/>
              </w:rPr>
            </w:pPr>
            <w:r w:rsidRPr="00595A4E">
              <w:rPr>
                <w:rFonts w:ascii="Arial" w:hAnsi="Arial" w:cs="Arial"/>
                <w:b/>
                <w:bCs/>
                <w:sz w:val="20"/>
                <w:szCs w:val="20"/>
                <w:lang w:val="en-GB"/>
              </w:rPr>
              <w:t xml:space="preserve">Type of </w:t>
            </w:r>
            <w:r w:rsidR="00634283">
              <w:rPr>
                <w:rFonts w:ascii="Arial" w:hAnsi="Arial" w:cs="Arial"/>
                <w:b/>
                <w:bCs/>
                <w:sz w:val="20"/>
                <w:szCs w:val="20"/>
                <w:lang w:val="en-GB"/>
              </w:rPr>
              <w:t>Grievance</w:t>
            </w:r>
          </w:p>
        </w:tc>
      </w:tr>
      <w:tr w:rsidR="00634283" w:rsidRPr="00595A4E" w14:paraId="3791001B" w14:textId="77777777" w:rsidTr="00EB38DE">
        <w:trPr>
          <w:trHeight w:val="490"/>
          <w:jc w:val="center"/>
        </w:trPr>
        <w:tc>
          <w:tcPr>
            <w:tcW w:w="2547" w:type="dxa"/>
          </w:tcPr>
          <w:p w14:paraId="66EFEDB2" w14:textId="2D595535" w:rsidR="00634283" w:rsidRPr="00595A4E" w:rsidRDefault="00634283" w:rsidP="00A153B1">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6" behindDoc="0" locked="0" layoutInCell="1" allowOverlap="1" wp14:anchorId="2B8ED781" wp14:editId="0108C0B4">
                      <wp:simplePos x="0" y="0"/>
                      <wp:positionH relativeFrom="column">
                        <wp:posOffset>1307465</wp:posOffset>
                      </wp:positionH>
                      <wp:positionV relativeFrom="paragraph">
                        <wp:posOffset>83556</wp:posOffset>
                      </wp:positionV>
                      <wp:extent cx="190500" cy="171450"/>
                      <wp:effectExtent l="0" t="0" r="19050" b="19050"/>
                      <wp:wrapNone/>
                      <wp:docPr id="79" name="Dikdörtgen 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27EDF" id="Dikdörtgen 79" o:spid="_x0000_s1026" style="position:absolute;margin-left:102.95pt;margin-top:6.6pt;width:15pt;height:1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" fillcolor="window" strokecolor="windowText" strokeweight="1pt"/>
                  </w:pict>
                </mc:Fallback>
              </mc:AlternateContent>
            </w:r>
            <w:r>
              <w:rPr>
                <w:rFonts w:ascii="Arial" w:hAnsi="Arial" w:cs="Arial"/>
                <w:sz w:val="20"/>
                <w:szCs w:val="20"/>
                <w:lang w:val="en-GB"/>
              </w:rPr>
              <w:t>A</w:t>
            </w:r>
            <w:r w:rsidRPr="00634283">
              <w:rPr>
                <w:rFonts w:ascii="Arial" w:hAnsi="Arial" w:cs="Arial"/>
                <w:sz w:val="20"/>
                <w:szCs w:val="20"/>
                <w:lang w:val="en-GB"/>
              </w:rPr>
              <w:t>bandonment</w:t>
            </w:r>
          </w:p>
        </w:tc>
        <w:tc>
          <w:tcPr>
            <w:tcW w:w="2272" w:type="dxa"/>
            <w:gridSpan w:val="2"/>
          </w:tcPr>
          <w:p w14:paraId="1D7EBFCD" w14:textId="108071BE" w:rsidR="00634283" w:rsidRPr="00595A4E" w:rsidRDefault="00634283">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7" behindDoc="0" locked="0" layoutInCell="1" allowOverlap="1" wp14:anchorId="49B73C4B" wp14:editId="7CDDDC43">
                      <wp:simplePos x="0" y="0"/>
                      <wp:positionH relativeFrom="column">
                        <wp:posOffset>1099609</wp:posOffset>
                      </wp:positionH>
                      <wp:positionV relativeFrom="paragraph">
                        <wp:posOffset>63500</wp:posOffset>
                      </wp:positionV>
                      <wp:extent cx="190500" cy="171450"/>
                      <wp:effectExtent l="0" t="0" r="19050" b="19050"/>
                      <wp:wrapNone/>
                      <wp:docPr id="80" name="Dikdörtgen 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493E2E7A" id="Dikdörtgen 80" o:spid="_x0000_s1026" style="position:absolute;margin-left:86.6pt;margin-top:5pt;width:15pt;height:13.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" fillcolor="window" strokecolor="windowText" strokeweight="1pt"/>
                  </w:pict>
                </mc:Fallback>
              </mc:AlternateContent>
            </w:r>
            <w:r>
              <w:rPr>
                <w:rFonts w:ascii="Arial" w:hAnsi="Arial" w:cs="Arial"/>
                <w:sz w:val="20"/>
                <w:szCs w:val="20"/>
                <w:lang w:val="en-GB"/>
              </w:rPr>
              <w:t>Infrastructure</w:t>
            </w:r>
          </w:p>
        </w:tc>
        <w:tc>
          <w:tcPr>
            <w:tcW w:w="2410" w:type="dxa"/>
            <w:gridSpan w:val="2"/>
            <w:vAlign w:val="center"/>
          </w:tcPr>
          <w:p w14:paraId="354C662B" w14:textId="77777777" w:rsidR="00634283" w:rsidRDefault="00634283"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0" behindDoc="0" locked="0" layoutInCell="1" allowOverlap="1" wp14:anchorId="70D226C4" wp14:editId="77C25412">
                      <wp:simplePos x="0" y="0"/>
                      <wp:positionH relativeFrom="column">
                        <wp:posOffset>1040553</wp:posOffset>
                      </wp:positionH>
                      <wp:positionV relativeFrom="paragraph">
                        <wp:posOffset>63500</wp:posOffset>
                      </wp:positionV>
                      <wp:extent cx="190500" cy="171450"/>
                      <wp:effectExtent l="0" t="0" r="19050" b="19050"/>
                      <wp:wrapNone/>
                      <wp:docPr id="81" name="Dikdörtgen 8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6651360" id="Dikdörtgen 81" o:spid="_x0000_s1026" style="position:absolute;margin-left:81.95pt;margin-top:5pt;width:15pt;height:13.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" fillcolor="window" strokecolor="windowText" strokeweight="1pt"/>
                  </w:pict>
                </mc:Fallback>
              </mc:AlternateContent>
            </w:r>
            <w:r>
              <w:rPr>
                <w:rFonts w:ascii="Arial" w:hAnsi="Arial" w:cs="Arial"/>
                <w:sz w:val="20"/>
                <w:szCs w:val="20"/>
                <w:lang w:val="en-GB"/>
              </w:rPr>
              <w:t xml:space="preserve">Environmental </w:t>
            </w:r>
          </w:p>
          <w:p w14:paraId="28CD4D09" w14:textId="3E0DDFB8" w:rsidR="00634283" w:rsidRPr="00595A4E" w:rsidRDefault="00634283" w:rsidP="009303AC">
            <w:pPr>
              <w:rPr>
                <w:rFonts w:ascii="Arial" w:hAnsi="Arial" w:cs="Arial"/>
                <w:sz w:val="20"/>
                <w:szCs w:val="20"/>
                <w:lang w:val="en-GB"/>
              </w:rPr>
            </w:pPr>
            <w:r>
              <w:rPr>
                <w:rFonts w:ascii="Arial" w:hAnsi="Arial" w:cs="Arial"/>
                <w:sz w:val="20"/>
                <w:szCs w:val="20"/>
                <w:lang w:val="en-GB"/>
              </w:rPr>
              <w:t>Problems</w:t>
            </w:r>
          </w:p>
        </w:tc>
        <w:tc>
          <w:tcPr>
            <w:tcW w:w="2400" w:type="dxa"/>
          </w:tcPr>
          <w:p w14:paraId="1E1D9443" w14:textId="77777777" w:rsidR="00634283" w:rsidRDefault="00634283">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1" behindDoc="0" locked="0" layoutInCell="1" allowOverlap="1" wp14:anchorId="58D0FEB7" wp14:editId="400C95A5">
                      <wp:simplePos x="0" y="0"/>
                      <wp:positionH relativeFrom="column">
                        <wp:posOffset>1042247</wp:posOffset>
                      </wp:positionH>
                      <wp:positionV relativeFrom="paragraph">
                        <wp:posOffset>63500</wp:posOffset>
                      </wp:positionV>
                      <wp:extent cx="190500" cy="171450"/>
                      <wp:effectExtent l="0" t="0" r="19050" b="19050"/>
                      <wp:wrapNone/>
                      <wp:docPr id="82" name="Dikdörtgen 8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AD343E6" id="Dikdörtgen 82" o:spid="_x0000_s1026" style="position:absolute;margin-left:82.05pt;margin-top:5pt;width:15pt;height:13.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" fillcolor="window" strokecolor="windowText" strokeweight="1pt"/>
                  </w:pict>
                </mc:Fallback>
              </mc:AlternateContent>
            </w:r>
            <w:r>
              <w:rPr>
                <w:rFonts w:ascii="Arial" w:hAnsi="Arial" w:cs="Arial"/>
                <w:sz w:val="20"/>
                <w:szCs w:val="20"/>
                <w:lang w:val="en-GB"/>
              </w:rPr>
              <w:t>Traffic, transport,</w:t>
            </w:r>
          </w:p>
          <w:p w14:paraId="184C060E" w14:textId="190174B1" w:rsidR="00634283" w:rsidRPr="00595A4E" w:rsidRDefault="00634283">
            <w:pPr>
              <w:rPr>
                <w:rFonts w:ascii="Arial" w:hAnsi="Arial" w:cs="Arial"/>
                <w:sz w:val="20"/>
                <w:szCs w:val="20"/>
                <w:lang w:val="en-GB"/>
              </w:rPr>
            </w:pPr>
            <w:r>
              <w:rPr>
                <w:rFonts w:ascii="Arial" w:hAnsi="Arial" w:cs="Arial"/>
                <w:sz w:val="20"/>
                <w:szCs w:val="20"/>
                <w:lang w:val="en-GB"/>
              </w:rPr>
              <w:t xml:space="preserve"> etc.</w:t>
            </w:r>
          </w:p>
        </w:tc>
      </w:tr>
      <w:tr w:rsidR="00634283" w:rsidRPr="00595A4E" w14:paraId="30AF2787" w14:textId="77777777" w:rsidTr="00EB38DE">
        <w:trPr>
          <w:trHeight w:val="551"/>
          <w:jc w:val="center"/>
        </w:trPr>
        <w:tc>
          <w:tcPr>
            <w:tcW w:w="2547" w:type="dxa"/>
          </w:tcPr>
          <w:p w14:paraId="24655557" w14:textId="74701E12" w:rsidR="00634283" w:rsidRDefault="00EB38DE">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5" behindDoc="0" locked="0" layoutInCell="1" allowOverlap="1" wp14:anchorId="5FF4DE58" wp14:editId="2A4A0558">
                      <wp:simplePos x="0" y="0"/>
                      <wp:positionH relativeFrom="column">
                        <wp:posOffset>1305297</wp:posOffset>
                      </wp:positionH>
                      <wp:positionV relativeFrom="paragraph">
                        <wp:posOffset>90015</wp:posOffset>
                      </wp:positionV>
                      <wp:extent cx="190500" cy="171450"/>
                      <wp:effectExtent l="0" t="0" r="19050" b="19050"/>
                      <wp:wrapNone/>
                      <wp:docPr id="84" name="Dikdörtgen 8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69AEA" id="Dikdörtgen 84" o:spid="_x0000_s1026" style="position:absolute;margin-left:102.8pt;margin-top:7.1pt;width:15pt;height:13.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" fillcolor="window" strokecolor="windowText" strokeweight="1pt"/>
                  </w:pict>
                </mc:Fallback>
              </mc:AlternateContent>
            </w:r>
            <w:r w:rsidR="00634283" w:rsidRPr="00634283">
              <w:rPr>
                <w:rFonts w:ascii="Arial" w:hAnsi="Arial" w:cs="Arial"/>
                <w:sz w:val="20"/>
                <w:szCs w:val="20"/>
                <w:lang w:val="en-GB"/>
              </w:rPr>
              <w:t>Assets/</w:t>
            </w:r>
            <w:r w:rsidR="00634283">
              <w:rPr>
                <w:rFonts w:ascii="Arial" w:hAnsi="Arial" w:cs="Arial"/>
                <w:sz w:val="20"/>
                <w:szCs w:val="20"/>
                <w:lang w:val="en-GB"/>
              </w:rPr>
              <w:t>P</w:t>
            </w:r>
            <w:r w:rsidR="00634283" w:rsidRPr="00634283">
              <w:rPr>
                <w:rFonts w:ascii="Arial" w:hAnsi="Arial" w:cs="Arial"/>
                <w:sz w:val="20"/>
                <w:szCs w:val="20"/>
                <w:lang w:val="en-GB"/>
              </w:rPr>
              <w:t xml:space="preserve">roperties </w:t>
            </w:r>
          </w:p>
          <w:p w14:paraId="50BDEE6A" w14:textId="47D575DC" w:rsidR="00634283" w:rsidRPr="00595A4E" w:rsidRDefault="00634283">
            <w:pPr>
              <w:rPr>
                <w:rFonts w:ascii="Arial" w:hAnsi="Arial" w:cs="Arial"/>
                <w:sz w:val="20"/>
                <w:szCs w:val="20"/>
                <w:lang w:val="en-GB"/>
              </w:rPr>
            </w:pPr>
            <w:r w:rsidRPr="00634283">
              <w:rPr>
                <w:rFonts w:ascii="Arial" w:hAnsi="Arial" w:cs="Arial"/>
                <w:sz w:val="20"/>
                <w:szCs w:val="20"/>
                <w:lang w:val="en-GB"/>
              </w:rPr>
              <w:t>affected by the project</w:t>
            </w:r>
          </w:p>
        </w:tc>
        <w:tc>
          <w:tcPr>
            <w:tcW w:w="2272" w:type="dxa"/>
            <w:gridSpan w:val="2"/>
          </w:tcPr>
          <w:p w14:paraId="217033D9" w14:textId="296074DD" w:rsidR="00634283" w:rsidRPr="00595A4E" w:rsidRDefault="00634283" w:rsidP="00634283">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8" behindDoc="0" locked="0" layoutInCell="1" allowOverlap="1" wp14:anchorId="15BD003B" wp14:editId="704BEB9C">
                      <wp:simplePos x="0" y="0"/>
                      <wp:positionH relativeFrom="column">
                        <wp:posOffset>1099609</wp:posOffset>
                      </wp:positionH>
                      <wp:positionV relativeFrom="paragraph">
                        <wp:posOffset>49742</wp:posOffset>
                      </wp:positionV>
                      <wp:extent cx="190500" cy="171450"/>
                      <wp:effectExtent l="0" t="0" r="19050" b="19050"/>
                      <wp:wrapNone/>
                      <wp:docPr id="85" name="Dikdörtgen 8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738E99CE" id="Dikdörtgen 85" o:spid="_x0000_s1026" style="position:absolute;margin-left:86.6pt;margin-top:3.9pt;width:15pt;height:13.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" fillcolor="window" strokecolor="windowText" strokeweight="1pt"/>
                  </w:pict>
                </mc:Fallback>
              </mc:AlternateContent>
            </w:r>
            <w:r>
              <w:rPr>
                <w:rFonts w:ascii="Arial" w:hAnsi="Arial" w:cs="Arial"/>
                <w:sz w:val="20"/>
                <w:szCs w:val="20"/>
                <w:lang w:val="en-GB"/>
              </w:rPr>
              <w:t>Loss of Income</w:t>
            </w:r>
          </w:p>
          <w:p w14:paraId="6881CF6A" w14:textId="2A9848C9" w:rsidR="00634283" w:rsidRPr="00595A4E" w:rsidRDefault="00634283">
            <w:pPr>
              <w:rPr>
                <w:rFonts w:ascii="Arial" w:hAnsi="Arial" w:cs="Arial"/>
                <w:sz w:val="20"/>
                <w:szCs w:val="20"/>
                <w:lang w:val="en-GB"/>
              </w:rPr>
            </w:pPr>
          </w:p>
        </w:tc>
        <w:tc>
          <w:tcPr>
            <w:tcW w:w="2410" w:type="dxa"/>
            <w:gridSpan w:val="2"/>
            <w:vAlign w:val="center"/>
          </w:tcPr>
          <w:p w14:paraId="56FF0F91" w14:textId="0C54C99F" w:rsidR="00634283" w:rsidRPr="00595A4E" w:rsidRDefault="00634283"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49" behindDoc="0" locked="0" layoutInCell="1" allowOverlap="1" wp14:anchorId="412E43EF" wp14:editId="66CA4901">
                      <wp:simplePos x="0" y="0"/>
                      <wp:positionH relativeFrom="column">
                        <wp:posOffset>1040130</wp:posOffset>
                      </wp:positionH>
                      <wp:positionV relativeFrom="paragraph">
                        <wp:posOffset>50800</wp:posOffset>
                      </wp:positionV>
                      <wp:extent cx="190500" cy="171450"/>
                      <wp:effectExtent l="0" t="0" r="19050" b="19050"/>
                      <wp:wrapNone/>
                      <wp:docPr id="33" name="Dikdörtgen 3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A4221" id="Dikdörtgen 33" o:spid="_x0000_s1026" style="position:absolute;margin-left:81.9pt;margin-top:4pt;width:15pt;height:13.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" fillcolor="window" strokecolor="windowText" strokeweight="1pt"/>
                  </w:pict>
                </mc:Fallback>
              </mc:AlternateContent>
            </w:r>
            <w:r>
              <w:rPr>
                <w:rFonts w:ascii="Arial" w:hAnsi="Arial" w:cs="Arial"/>
                <w:sz w:val="20"/>
                <w:szCs w:val="20"/>
                <w:lang w:val="en-GB"/>
              </w:rPr>
              <w:t>Employment</w:t>
            </w:r>
          </w:p>
        </w:tc>
        <w:tc>
          <w:tcPr>
            <w:tcW w:w="2400" w:type="dxa"/>
            <w:vAlign w:val="center"/>
          </w:tcPr>
          <w:p w14:paraId="65600BBC" w14:textId="08AB7BAA" w:rsidR="00634283" w:rsidRPr="00595A4E" w:rsidRDefault="00634283"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2" behindDoc="0" locked="0" layoutInCell="1" allowOverlap="1" wp14:anchorId="54A013B9" wp14:editId="7695D706">
                      <wp:simplePos x="0" y="0"/>
                      <wp:positionH relativeFrom="column">
                        <wp:posOffset>1042247</wp:posOffset>
                      </wp:positionH>
                      <wp:positionV relativeFrom="paragraph">
                        <wp:posOffset>64558</wp:posOffset>
                      </wp:positionV>
                      <wp:extent cx="190500" cy="171450"/>
                      <wp:effectExtent l="0" t="0" r="19050" b="19050"/>
                      <wp:wrapNone/>
                      <wp:docPr id="1" name="Dikdörtgen 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7A1A1D0F" id="Dikdörtgen 1" o:spid="_x0000_s1026" style="position:absolute;margin-left:82.05pt;margin-top:5.1pt;width:15pt;height:13.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" fillcolor="window" strokecolor="windowText" strokeweight="1pt"/>
                  </w:pict>
                </mc:Fallback>
              </mc:AlternateContent>
            </w:r>
            <w:r>
              <w:rPr>
                <w:rFonts w:ascii="Arial" w:hAnsi="Arial" w:cs="Arial"/>
                <w:sz w:val="20"/>
                <w:szCs w:val="20"/>
                <w:lang w:val="en-GB"/>
              </w:rPr>
              <w:t>Other:</w:t>
            </w:r>
          </w:p>
        </w:tc>
      </w:tr>
      <w:tr w:rsidR="008C78A9" w:rsidRPr="00595A4E" w14:paraId="0267482C" w14:textId="77777777" w:rsidTr="00EB38DE">
        <w:trPr>
          <w:trHeight w:val="410"/>
          <w:jc w:val="center"/>
        </w:trPr>
        <w:tc>
          <w:tcPr>
            <w:tcW w:w="9629" w:type="dxa"/>
            <w:gridSpan w:val="6"/>
            <w:shd w:val="clear" w:color="auto" w:fill="D9D9D9"/>
            <w:vAlign w:val="center"/>
          </w:tcPr>
          <w:p w14:paraId="4A8C4607" w14:textId="2D76E38A" w:rsidR="008C78A9" w:rsidRPr="00595A4E" w:rsidRDefault="008C78A9" w:rsidP="00616AA0">
            <w:pPr>
              <w:numPr>
                <w:ilvl w:val="0"/>
                <w:numId w:val="4"/>
              </w:numPr>
              <w:tabs>
                <w:tab w:val="num" w:pos="360"/>
              </w:tabs>
              <w:rPr>
                <w:rFonts w:ascii="Arial" w:hAnsi="Arial" w:cs="Arial"/>
                <w:b/>
                <w:sz w:val="20"/>
                <w:szCs w:val="20"/>
                <w:lang w:val="en-GB"/>
              </w:rPr>
            </w:pPr>
            <w:r w:rsidRPr="00595A4E">
              <w:rPr>
                <w:rFonts w:ascii="Arial" w:hAnsi="Arial" w:cs="Arial"/>
                <w:b/>
                <w:bCs/>
                <w:sz w:val="20"/>
                <w:szCs w:val="20"/>
                <w:lang w:val="en-GB"/>
              </w:rPr>
              <w:t>DETAILED INFORMATION ON THE GRIEVANCE</w:t>
            </w:r>
          </w:p>
        </w:tc>
      </w:tr>
      <w:tr w:rsidR="008C78A9" w:rsidRPr="00595A4E" w14:paraId="274D7778" w14:textId="77777777" w:rsidTr="00EB38DE">
        <w:trPr>
          <w:trHeight w:val="932"/>
          <w:jc w:val="center"/>
        </w:trPr>
        <w:tc>
          <w:tcPr>
            <w:tcW w:w="2903" w:type="dxa"/>
            <w:gridSpan w:val="2"/>
            <w:tcBorders>
              <w:bottom w:val="single" w:sz="4" w:space="0" w:color="auto"/>
            </w:tcBorders>
            <w:vAlign w:val="center"/>
          </w:tcPr>
          <w:p w14:paraId="4F487A5A"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Description of the grievance:</w:t>
            </w:r>
          </w:p>
        </w:tc>
        <w:tc>
          <w:tcPr>
            <w:tcW w:w="6726" w:type="dxa"/>
            <w:gridSpan w:val="4"/>
            <w:tcBorders>
              <w:bottom w:val="single" w:sz="4" w:space="0" w:color="auto"/>
            </w:tcBorders>
          </w:tcPr>
          <w:p w14:paraId="2A8ABBA5" w14:textId="77777777" w:rsidR="008C78A9" w:rsidRPr="00595A4E" w:rsidRDefault="008C78A9">
            <w:pPr>
              <w:rPr>
                <w:rFonts w:ascii="Arial" w:hAnsi="Arial" w:cs="Arial"/>
                <w:sz w:val="20"/>
                <w:szCs w:val="20"/>
                <w:lang w:val="en-GB"/>
              </w:rPr>
            </w:pPr>
          </w:p>
        </w:tc>
      </w:tr>
      <w:tr w:rsidR="008C78A9" w:rsidRPr="00595A4E" w14:paraId="61B1BAE3" w14:textId="77777777" w:rsidTr="00EB38DE">
        <w:trPr>
          <w:trHeight w:val="1262"/>
          <w:jc w:val="center"/>
        </w:trPr>
        <w:tc>
          <w:tcPr>
            <w:tcW w:w="2903" w:type="dxa"/>
            <w:gridSpan w:val="2"/>
            <w:tcBorders>
              <w:bottom w:val="single" w:sz="4" w:space="0" w:color="auto"/>
            </w:tcBorders>
            <w:vAlign w:val="center"/>
          </w:tcPr>
          <w:p w14:paraId="61ECF7DB" w14:textId="77777777" w:rsidR="008C78A9" w:rsidRPr="00595A4E" w:rsidRDefault="008C78A9">
            <w:pPr>
              <w:rPr>
                <w:rFonts w:ascii="Arial" w:hAnsi="Arial" w:cs="Arial"/>
                <w:sz w:val="20"/>
                <w:szCs w:val="20"/>
                <w:lang w:val="en-GB"/>
              </w:rPr>
            </w:pPr>
            <w:r w:rsidRPr="00595A4E">
              <w:rPr>
                <w:rFonts w:ascii="Arial" w:hAnsi="Arial" w:cs="Arial"/>
                <w:sz w:val="20"/>
                <w:szCs w:val="20"/>
                <w:lang w:val="en-GB"/>
              </w:rPr>
              <w:t>Solution method requested by the complainant</w:t>
            </w:r>
          </w:p>
        </w:tc>
        <w:tc>
          <w:tcPr>
            <w:tcW w:w="6726" w:type="dxa"/>
            <w:gridSpan w:val="4"/>
            <w:tcBorders>
              <w:bottom w:val="single" w:sz="4" w:space="0" w:color="auto"/>
            </w:tcBorders>
          </w:tcPr>
          <w:p w14:paraId="5AED6E6A" w14:textId="77777777" w:rsidR="008C78A9" w:rsidRPr="00595A4E" w:rsidRDefault="008C78A9">
            <w:pPr>
              <w:rPr>
                <w:rFonts w:ascii="Arial" w:hAnsi="Arial" w:cs="Arial"/>
                <w:sz w:val="20"/>
                <w:szCs w:val="20"/>
                <w:lang w:val="en-GB"/>
              </w:rPr>
            </w:pPr>
          </w:p>
        </w:tc>
      </w:tr>
      <w:tr w:rsidR="008C78A9" w:rsidRPr="00595A4E" w14:paraId="7DDCA4BF" w14:textId="77777777" w:rsidTr="00EB38DE">
        <w:trPr>
          <w:trHeight w:val="244"/>
          <w:jc w:val="center"/>
        </w:trPr>
        <w:tc>
          <w:tcPr>
            <w:tcW w:w="2903" w:type="dxa"/>
            <w:gridSpan w:val="2"/>
            <w:tcBorders>
              <w:top w:val="single" w:sz="4" w:space="0" w:color="auto"/>
              <w:left w:val="nil"/>
              <w:bottom w:val="nil"/>
              <w:right w:val="nil"/>
            </w:tcBorders>
            <w:vAlign w:val="center"/>
          </w:tcPr>
          <w:p w14:paraId="7A5B8342" w14:textId="77777777" w:rsidR="008C78A9" w:rsidRPr="00595A4E" w:rsidRDefault="008C78A9">
            <w:pPr>
              <w:jc w:val="center"/>
              <w:rPr>
                <w:rFonts w:ascii="Arial" w:hAnsi="Arial" w:cs="Arial"/>
                <w:i/>
                <w:sz w:val="20"/>
                <w:szCs w:val="20"/>
                <w:lang w:val="en-GB"/>
              </w:rPr>
            </w:pPr>
            <w:r w:rsidRPr="00595A4E">
              <w:rPr>
                <w:rFonts w:ascii="Arial" w:hAnsi="Arial" w:cs="Arial"/>
                <w:i/>
                <w:iCs/>
                <w:sz w:val="20"/>
                <w:szCs w:val="20"/>
                <w:lang w:val="en-GB"/>
              </w:rPr>
              <w:t xml:space="preserve">Recorded by </w:t>
            </w:r>
          </w:p>
          <w:p w14:paraId="23C7714A" w14:textId="77777777" w:rsidR="008C78A9" w:rsidRPr="00595A4E" w:rsidRDefault="008C78A9">
            <w:pPr>
              <w:jc w:val="center"/>
              <w:rPr>
                <w:rFonts w:ascii="Arial" w:hAnsi="Arial" w:cs="Arial"/>
                <w:i/>
                <w:sz w:val="20"/>
                <w:szCs w:val="20"/>
                <w:lang w:val="en-GB"/>
              </w:rPr>
            </w:pPr>
            <w:r w:rsidRPr="00595A4E">
              <w:rPr>
                <w:rFonts w:ascii="Arial" w:hAnsi="Arial" w:cs="Arial"/>
                <w:i/>
                <w:iCs/>
                <w:sz w:val="20"/>
                <w:szCs w:val="20"/>
                <w:lang w:val="en-GB"/>
              </w:rPr>
              <w:t>Name-Last Name/Signature</w:t>
            </w:r>
          </w:p>
          <w:p w14:paraId="3551F688" w14:textId="77777777" w:rsidR="008C78A9" w:rsidRPr="00595A4E" w:rsidRDefault="008C78A9">
            <w:pPr>
              <w:jc w:val="center"/>
              <w:rPr>
                <w:rFonts w:ascii="Arial" w:hAnsi="Arial" w:cs="Arial"/>
                <w:i/>
                <w:sz w:val="20"/>
                <w:szCs w:val="20"/>
                <w:lang w:val="en-GB"/>
              </w:rPr>
            </w:pPr>
          </w:p>
        </w:tc>
        <w:tc>
          <w:tcPr>
            <w:tcW w:w="6726" w:type="dxa"/>
            <w:gridSpan w:val="4"/>
            <w:tcBorders>
              <w:top w:val="single" w:sz="4" w:space="0" w:color="auto"/>
              <w:left w:val="nil"/>
              <w:bottom w:val="nil"/>
              <w:right w:val="nil"/>
            </w:tcBorders>
          </w:tcPr>
          <w:p w14:paraId="246B804C" w14:textId="77777777" w:rsidR="008C78A9" w:rsidRPr="00595A4E" w:rsidRDefault="008C78A9">
            <w:pPr>
              <w:jc w:val="center"/>
              <w:rPr>
                <w:rFonts w:ascii="Arial" w:hAnsi="Arial" w:cs="Arial"/>
                <w:i/>
                <w:sz w:val="20"/>
                <w:szCs w:val="20"/>
                <w:lang w:val="en-GB"/>
              </w:rPr>
            </w:pPr>
            <w:r w:rsidRPr="00595A4E">
              <w:rPr>
                <w:rFonts w:ascii="Arial" w:hAnsi="Arial" w:cs="Arial"/>
                <w:i/>
                <w:iCs/>
                <w:sz w:val="20"/>
                <w:szCs w:val="20"/>
                <w:lang w:val="en-GB"/>
              </w:rPr>
              <w:t xml:space="preserve">                                      Complainant </w:t>
            </w:r>
          </w:p>
          <w:p w14:paraId="272AF691" w14:textId="77777777" w:rsidR="008C78A9" w:rsidRDefault="008C78A9">
            <w:pPr>
              <w:jc w:val="center"/>
              <w:rPr>
                <w:rFonts w:ascii="Arial" w:hAnsi="Arial" w:cs="Arial"/>
                <w:i/>
                <w:iCs/>
                <w:sz w:val="20"/>
                <w:szCs w:val="20"/>
                <w:lang w:val="en-GB"/>
              </w:rPr>
            </w:pPr>
            <w:r w:rsidRPr="00595A4E">
              <w:rPr>
                <w:rFonts w:ascii="Arial" w:hAnsi="Arial" w:cs="Arial"/>
                <w:i/>
                <w:iCs/>
                <w:sz w:val="20"/>
                <w:szCs w:val="20"/>
                <w:lang w:val="en-GB"/>
              </w:rPr>
              <w:t xml:space="preserve">                                      Name-Last Name/Signature</w:t>
            </w:r>
          </w:p>
          <w:p w14:paraId="18584247" w14:textId="77777777" w:rsidR="00634283" w:rsidRDefault="00634283">
            <w:pPr>
              <w:jc w:val="center"/>
              <w:rPr>
                <w:rFonts w:ascii="Arial" w:hAnsi="Arial" w:cs="Arial"/>
                <w:i/>
                <w:iCs/>
                <w:sz w:val="20"/>
                <w:szCs w:val="20"/>
                <w:lang w:val="en-GB"/>
              </w:rPr>
            </w:pPr>
          </w:p>
          <w:p w14:paraId="4B25A2A0" w14:textId="3641E0C2" w:rsidR="00634283" w:rsidRPr="00595A4E" w:rsidRDefault="00634283" w:rsidP="00634283">
            <w:pPr>
              <w:rPr>
                <w:rFonts w:ascii="Arial" w:hAnsi="Arial" w:cs="Arial"/>
                <w:i/>
                <w:sz w:val="20"/>
                <w:szCs w:val="20"/>
                <w:lang w:val="en-GB"/>
              </w:rPr>
            </w:pPr>
          </w:p>
        </w:tc>
      </w:tr>
    </w:tbl>
    <w:p w14:paraId="7BB0EE58" w14:textId="155359AD" w:rsidR="008C78A9" w:rsidRPr="00C10B4B" w:rsidRDefault="008C78A9" w:rsidP="0089603B">
      <w:pPr>
        <w:pStyle w:val="GraphicsTable"/>
        <w:spacing w:before="240" w:after="240" w:line="300" w:lineRule="auto"/>
        <w:rPr>
          <w:rFonts w:cs="Arial"/>
          <w:sz w:val="22"/>
          <w:szCs w:val="22"/>
        </w:rPr>
        <w:sectPr w:rsidR="008C78A9" w:rsidRPr="00C10B4B">
          <w:pgSz w:w="11900" w:h="16840"/>
          <w:pgMar w:top="1417" w:right="1417" w:bottom="1417" w:left="1417" w:header="708" w:footer="708" w:gutter="0"/>
          <w:cols w:space="708"/>
          <w:docGrid w:linePitch="360"/>
        </w:sectPr>
      </w:pPr>
    </w:p>
    <w:p w14:paraId="73EF9303" w14:textId="375A56AA" w:rsidR="00EF2480" w:rsidRDefault="00EF2480" w:rsidP="00ED0E82">
      <w:pPr>
        <w:pStyle w:val="Balk1"/>
        <w:numPr>
          <w:ilvl w:val="0"/>
          <w:numId w:val="0"/>
        </w:numPr>
        <w:ind w:left="432" w:hanging="432"/>
        <w:jc w:val="both"/>
        <w:rPr>
          <w:caps/>
          <w:noProof w:val="0"/>
          <w:sz w:val="28"/>
          <w:szCs w:val="28"/>
        </w:rPr>
      </w:pPr>
      <w:bookmarkStart w:id="77" w:name="_Ref124429333"/>
      <w:bookmarkStart w:id="78" w:name="_Toc153293407"/>
      <w:r w:rsidRPr="00551A92">
        <w:rPr>
          <w:caps/>
          <w:noProof w:val="0"/>
          <w:sz w:val="28"/>
          <w:szCs w:val="28"/>
        </w:rPr>
        <w:lastRenderedPageBreak/>
        <w:t>A</w:t>
      </w:r>
      <w:r>
        <w:rPr>
          <w:caps/>
          <w:noProof w:val="0"/>
          <w:sz w:val="28"/>
          <w:szCs w:val="28"/>
        </w:rPr>
        <w:t>PPENDIX</w:t>
      </w:r>
      <w:r w:rsidR="00C6317D">
        <w:rPr>
          <w:caps/>
          <w:noProof w:val="0"/>
          <w:sz w:val="28"/>
          <w:szCs w:val="28"/>
        </w:rPr>
        <w:t xml:space="preserve"> </w:t>
      </w:r>
      <w:r w:rsidRPr="00551A92">
        <w:rPr>
          <w:caps/>
          <w:noProof w:val="0"/>
          <w:sz w:val="28"/>
          <w:szCs w:val="28"/>
        </w:rPr>
        <w:t>-</w:t>
      </w:r>
      <w:r w:rsidR="00C6317D">
        <w:rPr>
          <w:caps/>
          <w:noProof w:val="0"/>
          <w:sz w:val="28"/>
          <w:szCs w:val="28"/>
        </w:rPr>
        <w:t xml:space="preserve"> </w:t>
      </w:r>
      <w:r w:rsidR="000A6771">
        <w:rPr>
          <w:caps/>
          <w:noProof w:val="0"/>
          <w:sz w:val="28"/>
          <w:szCs w:val="28"/>
        </w:rPr>
        <w:t>H</w:t>
      </w:r>
      <w:r w:rsidRPr="00551A92">
        <w:rPr>
          <w:caps/>
          <w:noProof w:val="0"/>
          <w:sz w:val="28"/>
          <w:szCs w:val="28"/>
        </w:rPr>
        <w:t xml:space="preserve"> </w:t>
      </w:r>
      <w:r w:rsidR="000B5798">
        <w:rPr>
          <w:caps/>
          <w:noProof w:val="0"/>
          <w:sz w:val="28"/>
          <w:szCs w:val="28"/>
        </w:rPr>
        <w:t>WORKERS</w:t>
      </w:r>
      <w:r w:rsidRPr="00551A92">
        <w:rPr>
          <w:caps/>
          <w:noProof w:val="0"/>
          <w:sz w:val="28"/>
          <w:szCs w:val="28"/>
        </w:rPr>
        <w:t xml:space="preserve"> SAMPLE GRIEVANCE FORM</w:t>
      </w:r>
      <w:bookmarkEnd w:id="77"/>
      <w:bookmarkEnd w:id="78"/>
    </w:p>
    <w:tbl>
      <w:tblPr>
        <w:tblStyle w:val="TabloKlavuzu3"/>
        <w:tblW w:w="9771" w:type="dxa"/>
        <w:jc w:val="center"/>
        <w:tblLook w:val="04A0" w:firstRow="1" w:lastRow="0" w:firstColumn="1" w:lastColumn="0" w:noHBand="0" w:noVBand="1"/>
      </w:tblPr>
      <w:tblGrid>
        <w:gridCol w:w="2689"/>
        <w:gridCol w:w="356"/>
        <w:gridCol w:w="1916"/>
        <w:gridCol w:w="1413"/>
        <w:gridCol w:w="997"/>
        <w:gridCol w:w="2400"/>
      </w:tblGrid>
      <w:tr w:rsidR="00EF2480" w:rsidRPr="00595A4E" w14:paraId="766EAA70" w14:textId="77777777" w:rsidTr="00EB38DE">
        <w:trPr>
          <w:trHeight w:val="558"/>
          <w:jc w:val="center"/>
        </w:trPr>
        <w:tc>
          <w:tcPr>
            <w:tcW w:w="6374" w:type="dxa"/>
            <w:gridSpan w:val="4"/>
          </w:tcPr>
          <w:p w14:paraId="39E1E23A" w14:textId="77777777" w:rsidR="00EF2480" w:rsidRPr="00595A4E" w:rsidRDefault="00EF2480">
            <w:pPr>
              <w:rPr>
                <w:rFonts w:ascii="Arial" w:hAnsi="Arial" w:cs="Arial"/>
                <w:sz w:val="20"/>
                <w:szCs w:val="20"/>
                <w:lang w:val="en-GB"/>
              </w:rPr>
            </w:pPr>
            <w:r>
              <w:rPr>
                <w:rFonts w:ascii="Arial" w:hAnsi="Arial" w:cs="Arial"/>
                <w:sz w:val="20"/>
                <w:szCs w:val="20"/>
                <w:lang w:val="en-GB"/>
              </w:rPr>
              <w:t>Reference Number:</w:t>
            </w:r>
          </w:p>
        </w:tc>
        <w:tc>
          <w:tcPr>
            <w:tcW w:w="3397" w:type="dxa"/>
            <w:gridSpan w:val="2"/>
          </w:tcPr>
          <w:p w14:paraId="29B095C7" w14:textId="77777777" w:rsidR="00EF2480" w:rsidRPr="00595A4E" w:rsidRDefault="00EF2480">
            <w:pPr>
              <w:rPr>
                <w:rFonts w:ascii="Arial" w:hAnsi="Arial" w:cs="Arial"/>
                <w:sz w:val="20"/>
                <w:szCs w:val="20"/>
                <w:lang w:val="en-GB"/>
              </w:rPr>
            </w:pPr>
          </w:p>
        </w:tc>
      </w:tr>
      <w:tr w:rsidR="00EF2480" w:rsidRPr="00595A4E" w14:paraId="6A9D9F40" w14:textId="77777777" w:rsidTr="00EB38DE">
        <w:trPr>
          <w:trHeight w:val="548"/>
          <w:jc w:val="center"/>
        </w:trPr>
        <w:tc>
          <w:tcPr>
            <w:tcW w:w="6374" w:type="dxa"/>
            <w:gridSpan w:val="4"/>
            <w:vAlign w:val="center"/>
          </w:tcPr>
          <w:p w14:paraId="0E8D7EE8"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Form Completed by:</w:t>
            </w:r>
          </w:p>
        </w:tc>
        <w:tc>
          <w:tcPr>
            <w:tcW w:w="3397" w:type="dxa"/>
            <w:gridSpan w:val="2"/>
            <w:vAlign w:val="center"/>
          </w:tcPr>
          <w:p w14:paraId="654A3344"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Date and Time:</w:t>
            </w:r>
          </w:p>
        </w:tc>
      </w:tr>
      <w:tr w:rsidR="00EF2480" w:rsidRPr="00595A4E" w14:paraId="4C6102B5" w14:textId="77777777" w:rsidTr="00EB38DE">
        <w:trPr>
          <w:trHeight w:val="548"/>
          <w:jc w:val="center"/>
        </w:trPr>
        <w:tc>
          <w:tcPr>
            <w:tcW w:w="6374" w:type="dxa"/>
            <w:gridSpan w:val="4"/>
            <w:vAlign w:val="center"/>
          </w:tcPr>
          <w:p w14:paraId="3BF35B80" w14:textId="77777777" w:rsidR="00EF2480" w:rsidRPr="008B5F66" w:rsidRDefault="00EF2480">
            <w:pPr>
              <w:rPr>
                <w:rFonts w:ascii="Arial" w:hAnsi="Arial" w:cs="Arial"/>
                <w:sz w:val="20"/>
                <w:szCs w:val="20"/>
                <w:lang w:val="en-GB"/>
              </w:rPr>
            </w:pPr>
            <w:r w:rsidRPr="008B5F66">
              <w:rPr>
                <w:rFonts w:ascii="Arial" w:hAnsi="Arial" w:cs="Arial"/>
                <w:sz w:val="20"/>
                <w:szCs w:val="20"/>
                <w:lang w:val="en-GB"/>
              </w:rPr>
              <w:t>Subject of Meeting:</w:t>
            </w:r>
          </w:p>
        </w:tc>
        <w:tc>
          <w:tcPr>
            <w:tcW w:w="3397" w:type="dxa"/>
            <w:gridSpan w:val="2"/>
            <w:vAlign w:val="center"/>
          </w:tcPr>
          <w:p w14:paraId="5A14006C" w14:textId="152B1750" w:rsidR="00EF2480" w:rsidRPr="008B5F66" w:rsidRDefault="00EF2480">
            <w:pPr>
              <w:rPr>
                <w:rFonts w:ascii="Arial" w:hAnsi="Arial" w:cs="Arial"/>
                <w:sz w:val="20"/>
                <w:szCs w:val="20"/>
                <w:lang w:val="en-GB"/>
              </w:rPr>
            </w:pPr>
            <w:r w:rsidRPr="008B5F66">
              <w:rPr>
                <w:rFonts w:ascii="Arial" w:hAnsi="Arial" w:cs="Arial"/>
                <w:sz w:val="20"/>
                <w:szCs w:val="20"/>
                <w:lang w:val="en-GB"/>
              </w:rPr>
              <w:t xml:space="preserve">PROJECT NO: </w:t>
            </w:r>
            <w:r w:rsidR="008B773E" w:rsidRPr="00772777">
              <w:rPr>
                <w:rFonts w:ascii="Arial" w:hAnsi="Arial" w:cs="Arial"/>
                <w:sz w:val="20"/>
                <w:szCs w:val="20"/>
                <w:lang w:val="en-GB"/>
              </w:rPr>
              <w:t>23 /004</w:t>
            </w:r>
          </w:p>
        </w:tc>
      </w:tr>
      <w:tr w:rsidR="00EF2480" w:rsidRPr="00595A4E" w14:paraId="7BF60361" w14:textId="77777777" w:rsidTr="00EB38DE">
        <w:trPr>
          <w:trHeight w:val="328"/>
          <w:jc w:val="center"/>
        </w:trPr>
        <w:tc>
          <w:tcPr>
            <w:tcW w:w="9771" w:type="dxa"/>
            <w:gridSpan w:val="6"/>
            <w:shd w:val="clear" w:color="auto" w:fill="D9D9D9"/>
            <w:vAlign w:val="center"/>
          </w:tcPr>
          <w:p w14:paraId="40B1B192" w14:textId="77777777" w:rsidR="00EF2480" w:rsidRPr="00595A4E" w:rsidRDefault="00EF2480" w:rsidP="00616AA0">
            <w:pPr>
              <w:numPr>
                <w:ilvl w:val="0"/>
                <w:numId w:val="4"/>
              </w:numPr>
              <w:tabs>
                <w:tab w:val="num" w:pos="360"/>
              </w:tabs>
              <w:rPr>
                <w:rFonts w:ascii="Arial" w:hAnsi="Arial" w:cs="Arial"/>
                <w:b/>
                <w:sz w:val="20"/>
                <w:szCs w:val="20"/>
                <w:lang w:val="en-GB"/>
              </w:rPr>
            </w:pPr>
            <w:r w:rsidRPr="00595A4E">
              <w:rPr>
                <w:rFonts w:ascii="Arial" w:hAnsi="Arial" w:cs="Arial"/>
                <w:b/>
                <w:bCs/>
                <w:sz w:val="20"/>
                <w:szCs w:val="20"/>
                <w:lang w:val="en-GB"/>
              </w:rPr>
              <w:t>PARTICULARS OF THE COMPLAINANT</w:t>
            </w:r>
          </w:p>
        </w:tc>
      </w:tr>
      <w:tr w:rsidR="00EF2480" w:rsidRPr="00595A4E" w14:paraId="3CB91E92" w14:textId="77777777" w:rsidTr="00EB38DE">
        <w:trPr>
          <w:trHeight w:val="548"/>
          <w:jc w:val="center"/>
        </w:trPr>
        <w:tc>
          <w:tcPr>
            <w:tcW w:w="6374" w:type="dxa"/>
            <w:gridSpan w:val="4"/>
            <w:vAlign w:val="center"/>
          </w:tcPr>
          <w:p w14:paraId="27EC9C2C"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Name-Last Name:</w:t>
            </w:r>
          </w:p>
        </w:tc>
        <w:tc>
          <w:tcPr>
            <w:tcW w:w="3397" w:type="dxa"/>
            <w:gridSpan w:val="2"/>
            <w:vAlign w:val="center"/>
          </w:tcPr>
          <w:p w14:paraId="3B30083F" w14:textId="77777777" w:rsidR="00EF2480" w:rsidRPr="00595A4E" w:rsidRDefault="00EF2480">
            <w:pPr>
              <w:rPr>
                <w:rFonts w:ascii="Arial" w:hAnsi="Arial" w:cs="Arial"/>
                <w:b/>
                <w:sz w:val="20"/>
                <w:szCs w:val="20"/>
                <w:lang w:val="en-GB"/>
              </w:rPr>
            </w:pPr>
            <w:r w:rsidRPr="00595A4E">
              <w:rPr>
                <w:rFonts w:ascii="Arial" w:hAnsi="Arial" w:cs="Arial"/>
                <w:b/>
                <w:bCs/>
                <w:sz w:val="20"/>
                <w:szCs w:val="20"/>
                <w:lang w:val="en-GB"/>
              </w:rPr>
              <w:t>Grievance Communicated by:</w:t>
            </w:r>
          </w:p>
        </w:tc>
      </w:tr>
      <w:tr w:rsidR="00EF2480" w:rsidRPr="00595A4E" w14:paraId="458A42B0" w14:textId="77777777" w:rsidTr="00EB38DE">
        <w:trPr>
          <w:trHeight w:val="548"/>
          <w:jc w:val="center"/>
        </w:trPr>
        <w:tc>
          <w:tcPr>
            <w:tcW w:w="6374" w:type="dxa"/>
            <w:gridSpan w:val="4"/>
            <w:vAlign w:val="center"/>
          </w:tcPr>
          <w:p w14:paraId="24D69E08"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TR ID No:</w:t>
            </w:r>
          </w:p>
        </w:tc>
        <w:tc>
          <w:tcPr>
            <w:tcW w:w="3397" w:type="dxa"/>
            <w:gridSpan w:val="2"/>
            <w:vAlign w:val="center"/>
          </w:tcPr>
          <w:p w14:paraId="58796E53" w14:textId="77777777" w:rsidR="00EF2480" w:rsidRPr="00595A4E" w:rsidRDefault="00EF2480">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3" behindDoc="0" locked="0" layoutInCell="1" allowOverlap="1" wp14:anchorId="193BB2C1" wp14:editId="6D1778EA">
                      <wp:simplePos x="0" y="0"/>
                      <wp:positionH relativeFrom="column">
                        <wp:posOffset>1724025</wp:posOffset>
                      </wp:positionH>
                      <wp:positionV relativeFrom="paragraph">
                        <wp:posOffset>-33655</wp:posOffset>
                      </wp:positionV>
                      <wp:extent cx="190500" cy="171450"/>
                      <wp:effectExtent l="0" t="0" r="19050" b="19050"/>
                      <wp:wrapNone/>
                      <wp:docPr id="7" name="Dikdörtgen 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43919456" id="Dikdörtgen 7" o:spid="_x0000_s1026" style="position:absolute;margin-left:135.75pt;margin-top:-2.65pt;width:15pt;height:13.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" fillcolor="window" strokecolor="windowText" strokeweight="1pt"/>
                  </w:pict>
                </mc:Fallback>
              </mc:AlternateContent>
            </w:r>
            <w:r w:rsidRPr="00595A4E">
              <w:rPr>
                <w:rFonts w:ascii="Arial" w:hAnsi="Arial" w:cs="Arial"/>
                <w:sz w:val="20"/>
                <w:szCs w:val="20"/>
                <w:lang w:val="en-GB"/>
              </w:rPr>
              <w:t>Telephone / Toll Free Number</w:t>
            </w:r>
          </w:p>
        </w:tc>
      </w:tr>
      <w:tr w:rsidR="00EF2480" w:rsidRPr="00595A4E" w14:paraId="50F432DC" w14:textId="77777777" w:rsidTr="00EB38DE">
        <w:trPr>
          <w:trHeight w:val="548"/>
          <w:jc w:val="center"/>
        </w:trPr>
        <w:tc>
          <w:tcPr>
            <w:tcW w:w="6374" w:type="dxa"/>
            <w:gridSpan w:val="4"/>
            <w:vAlign w:val="center"/>
          </w:tcPr>
          <w:p w14:paraId="642D404A"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Telephone:</w:t>
            </w:r>
          </w:p>
        </w:tc>
        <w:tc>
          <w:tcPr>
            <w:tcW w:w="3397" w:type="dxa"/>
            <w:gridSpan w:val="2"/>
            <w:vAlign w:val="center"/>
          </w:tcPr>
          <w:p w14:paraId="3708355E" w14:textId="77777777" w:rsidR="00EF2480" w:rsidRPr="00595A4E" w:rsidRDefault="00EF2480">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4" behindDoc="0" locked="0" layoutInCell="1" allowOverlap="1" wp14:anchorId="572AB744" wp14:editId="5FB91EE4">
                      <wp:simplePos x="0" y="0"/>
                      <wp:positionH relativeFrom="column">
                        <wp:posOffset>1733550</wp:posOffset>
                      </wp:positionH>
                      <wp:positionV relativeFrom="paragraph">
                        <wp:posOffset>-32385</wp:posOffset>
                      </wp:positionV>
                      <wp:extent cx="190500" cy="171450"/>
                      <wp:effectExtent l="0" t="0" r="19050" b="19050"/>
                      <wp:wrapNone/>
                      <wp:docPr id="9" name="Dikdörtgen 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71AA25DD" id="Dikdörtgen 9" o:spid="_x0000_s1026" style="position:absolute;margin-left:136.5pt;margin-top:-2.55pt;width:15pt;height:13.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" fillcolor="window" strokecolor="windowText" strokeweight="1pt"/>
                  </w:pict>
                </mc:Fallback>
              </mc:AlternateContent>
            </w:r>
            <w:r w:rsidRPr="00595A4E">
              <w:rPr>
                <w:rFonts w:ascii="Arial" w:hAnsi="Arial" w:cs="Arial"/>
                <w:sz w:val="20"/>
                <w:szCs w:val="20"/>
                <w:lang w:val="en-GB"/>
              </w:rPr>
              <w:t>Face-to-Face Meeting</w:t>
            </w:r>
          </w:p>
        </w:tc>
      </w:tr>
      <w:tr w:rsidR="00EF2480" w:rsidRPr="00595A4E" w14:paraId="4032AD9C" w14:textId="77777777" w:rsidTr="00EB38DE">
        <w:trPr>
          <w:trHeight w:val="508"/>
          <w:jc w:val="center"/>
        </w:trPr>
        <w:tc>
          <w:tcPr>
            <w:tcW w:w="6374" w:type="dxa"/>
            <w:gridSpan w:val="4"/>
            <w:vAlign w:val="center"/>
          </w:tcPr>
          <w:p w14:paraId="43500859"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Address:</w:t>
            </w:r>
          </w:p>
        </w:tc>
        <w:tc>
          <w:tcPr>
            <w:tcW w:w="3397" w:type="dxa"/>
            <w:gridSpan w:val="2"/>
            <w:vAlign w:val="center"/>
          </w:tcPr>
          <w:p w14:paraId="705D23C8" w14:textId="77777777" w:rsidR="00EF2480" w:rsidRPr="00595A4E" w:rsidRDefault="00EF2480">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5" behindDoc="0" locked="0" layoutInCell="1" allowOverlap="1" wp14:anchorId="651343F4" wp14:editId="74E04EF9">
                      <wp:simplePos x="0" y="0"/>
                      <wp:positionH relativeFrom="column">
                        <wp:posOffset>1733550</wp:posOffset>
                      </wp:positionH>
                      <wp:positionV relativeFrom="paragraph">
                        <wp:posOffset>-37465</wp:posOffset>
                      </wp:positionV>
                      <wp:extent cx="190500" cy="171450"/>
                      <wp:effectExtent l="0" t="0" r="19050" b="19050"/>
                      <wp:wrapNone/>
                      <wp:docPr id="19" name="Dikdörtgen 1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444E1B79" id="Dikdörtgen 19" o:spid="_x0000_s1026" style="position:absolute;margin-left:136.5pt;margin-top:-2.95pt;width:15pt;height:13.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" fillcolor="window" strokecolor="windowText" strokeweight="1pt"/>
                  </w:pict>
                </mc:Fallback>
              </mc:AlternateContent>
            </w:r>
            <w:r w:rsidRPr="00595A4E">
              <w:rPr>
                <w:rFonts w:ascii="Arial" w:hAnsi="Arial" w:cs="Arial"/>
                <w:sz w:val="20"/>
                <w:szCs w:val="20"/>
                <w:lang w:val="en-GB"/>
              </w:rPr>
              <w:t>Website / E-mail</w:t>
            </w:r>
          </w:p>
        </w:tc>
      </w:tr>
      <w:tr w:rsidR="00EF2480" w:rsidRPr="00595A4E" w14:paraId="7E378EB4" w14:textId="77777777" w:rsidTr="00EB38DE">
        <w:trPr>
          <w:trHeight w:val="548"/>
          <w:jc w:val="center"/>
        </w:trPr>
        <w:tc>
          <w:tcPr>
            <w:tcW w:w="6374" w:type="dxa"/>
            <w:gridSpan w:val="4"/>
            <w:vAlign w:val="center"/>
          </w:tcPr>
          <w:p w14:paraId="733B208C"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E-mail:</w:t>
            </w:r>
          </w:p>
        </w:tc>
        <w:tc>
          <w:tcPr>
            <w:tcW w:w="3397" w:type="dxa"/>
            <w:gridSpan w:val="2"/>
            <w:vAlign w:val="center"/>
          </w:tcPr>
          <w:p w14:paraId="3E5C83C2" w14:textId="77777777" w:rsidR="00EF2480" w:rsidRPr="00595A4E" w:rsidRDefault="00EF2480">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6" behindDoc="0" locked="0" layoutInCell="1" allowOverlap="1" wp14:anchorId="65FA7F9C" wp14:editId="5DCB06C1">
                      <wp:simplePos x="0" y="0"/>
                      <wp:positionH relativeFrom="column">
                        <wp:posOffset>1741805</wp:posOffset>
                      </wp:positionH>
                      <wp:positionV relativeFrom="paragraph">
                        <wp:posOffset>-14605</wp:posOffset>
                      </wp:positionV>
                      <wp:extent cx="190500" cy="171450"/>
                      <wp:effectExtent l="0" t="0" r="19050" b="19050"/>
                      <wp:wrapNone/>
                      <wp:docPr id="20" name="Dikdörtgen 2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892AD6E" id="Dikdörtgen 20" o:spid="_x0000_s1026" style="position:absolute;margin-left:137.15pt;margin-top:-1.15pt;width:15pt;height:13.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" fillcolor="window" strokecolor="windowText" strokeweight="1pt"/>
                  </w:pict>
                </mc:Fallback>
              </mc:AlternateContent>
            </w:r>
            <w:r w:rsidRPr="00595A4E">
              <w:rPr>
                <w:rFonts w:ascii="Arial" w:hAnsi="Arial" w:cs="Arial"/>
                <w:sz w:val="20"/>
                <w:szCs w:val="20"/>
                <w:lang w:val="en-GB"/>
              </w:rPr>
              <w:t xml:space="preserve">Other (Describe) </w:t>
            </w:r>
          </w:p>
        </w:tc>
      </w:tr>
      <w:tr w:rsidR="00EF2480" w:rsidRPr="00595A4E" w14:paraId="739B5400" w14:textId="77777777" w:rsidTr="00EB38DE">
        <w:trPr>
          <w:trHeight w:val="548"/>
          <w:jc w:val="center"/>
        </w:trPr>
        <w:tc>
          <w:tcPr>
            <w:tcW w:w="9771" w:type="dxa"/>
            <w:gridSpan w:val="6"/>
            <w:vAlign w:val="center"/>
          </w:tcPr>
          <w:p w14:paraId="346A7871" w14:textId="77777777" w:rsidR="00EF2480" w:rsidRPr="00595A4E" w:rsidRDefault="00EF2480">
            <w:pPr>
              <w:jc w:val="center"/>
              <w:rPr>
                <w:rFonts w:ascii="Arial" w:hAnsi="Arial" w:cs="Arial"/>
                <w:b/>
                <w:sz w:val="20"/>
                <w:szCs w:val="20"/>
                <w:lang w:val="en-GB"/>
              </w:rPr>
            </w:pPr>
            <w:r w:rsidRPr="00595A4E">
              <w:rPr>
                <w:rFonts w:ascii="Arial" w:hAnsi="Arial" w:cs="Arial"/>
                <w:b/>
                <w:bCs/>
                <w:sz w:val="20"/>
                <w:szCs w:val="20"/>
                <w:lang w:val="en-GB"/>
              </w:rPr>
              <w:t xml:space="preserve">Type of </w:t>
            </w:r>
            <w:r>
              <w:rPr>
                <w:rFonts w:ascii="Arial" w:hAnsi="Arial" w:cs="Arial"/>
                <w:b/>
                <w:bCs/>
                <w:sz w:val="20"/>
                <w:szCs w:val="20"/>
                <w:lang w:val="en-GB"/>
              </w:rPr>
              <w:t>Grievance</w:t>
            </w:r>
          </w:p>
        </w:tc>
      </w:tr>
      <w:tr w:rsidR="00EF2480" w:rsidRPr="00595A4E" w14:paraId="2CC7DDA3" w14:textId="77777777" w:rsidTr="00EB38DE">
        <w:trPr>
          <w:trHeight w:val="490"/>
          <w:jc w:val="center"/>
        </w:trPr>
        <w:tc>
          <w:tcPr>
            <w:tcW w:w="2689" w:type="dxa"/>
            <w:vAlign w:val="center"/>
          </w:tcPr>
          <w:p w14:paraId="28F272BF" w14:textId="77777777" w:rsidR="00EF2480" w:rsidRPr="00595A4E" w:rsidRDefault="00EF2480"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8" behindDoc="0" locked="0" layoutInCell="1" allowOverlap="1" wp14:anchorId="1BF429A4" wp14:editId="030C6DA2">
                      <wp:simplePos x="0" y="0"/>
                      <wp:positionH relativeFrom="column">
                        <wp:posOffset>1370330</wp:posOffset>
                      </wp:positionH>
                      <wp:positionV relativeFrom="paragraph">
                        <wp:posOffset>39370</wp:posOffset>
                      </wp:positionV>
                      <wp:extent cx="190500" cy="171450"/>
                      <wp:effectExtent l="0" t="0" r="19050" b="19050"/>
                      <wp:wrapNone/>
                      <wp:docPr id="21" name="Dikdörtgen 2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130F9" id="Dikdörtgen 21" o:spid="_x0000_s1026" style="position:absolute;margin-left:107.9pt;margin-top:3.1pt;width:15pt;height:1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" fillcolor="window" strokecolor="windowText" strokeweight="1pt"/>
                  </w:pict>
                </mc:Fallback>
              </mc:AlternateContent>
            </w:r>
            <w:r>
              <w:rPr>
                <w:rFonts w:ascii="Arial" w:hAnsi="Arial" w:cs="Arial"/>
                <w:sz w:val="20"/>
                <w:szCs w:val="20"/>
                <w:lang w:val="en-GB"/>
              </w:rPr>
              <w:t>A</w:t>
            </w:r>
            <w:r w:rsidRPr="00634283">
              <w:rPr>
                <w:rFonts w:ascii="Arial" w:hAnsi="Arial" w:cs="Arial"/>
                <w:sz w:val="20"/>
                <w:szCs w:val="20"/>
                <w:lang w:val="en-GB"/>
              </w:rPr>
              <w:t>bandonment</w:t>
            </w:r>
          </w:p>
        </w:tc>
        <w:tc>
          <w:tcPr>
            <w:tcW w:w="2272" w:type="dxa"/>
            <w:gridSpan w:val="2"/>
            <w:vAlign w:val="center"/>
          </w:tcPr>
          <w:p w14:paraId="7828CED8" w14:textId="77777777" w:rsidR="00EF2480" w:rsidRPr="00595A4E" w:rsidRDefault="00EF2480"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9" behindDoc="0" locked="0" layoutInCell="1" allowOverlap="1" wp14:anchorId="4F19845B" wp14:editId="20F780C9">
                      <wp:simplePos x="0" y="0"/>
                      <wp:positionH relativeFrom="column">
                        <wp:posOffset>1099609</wp:posOffset>
                      </wp:positionH>
                      <wp:positionV relativeFrom="paragraph">
                        <wp:posOffset>63500</wp:posOffset>
                      </wp:positionV>
                      <wp:extent cx="190500" cy="171450"/>
                      <wp:effectExtent l="0" t="0" r="19050" b="19050"/>
                      <wp:wrapNone/>
                      <wp:docPr id="23" name="Dikdörtgen 2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12E30804" id="Dikdörtgen 23" o:spid="_x0000_s1026" style="position:absolute;margin-left:86.6pt;margin-top:5pt;width:15pt;height:13.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" fillcolor="window" strokecolor="windowText" strokeweight="1pt"/>
                  </w:pict>
                </mc:Fallback>
              </mc:AlternateContent>
            </w:r>
            <w:r>
              <w:rPr>
                <w:rFonts w:ascii="Arial" w:hAnsi="Arial" w:cs="Arial"/>
                <w:sz w:val="20"/>
                <w:szCs w:val="20"/>
                <w:lang w:val="en-GB"/>
              </w:rPr>
              <w:t>Infrastructure</w:t>
            </w:r>
          </w:p>
        </w:tc>
        <w:tc>
          <w:tcPr>
            <w:tcW w:w="2410" w:type="dxa"/>
            <w:gridSpan w:val="2"/>
            <w:vAlign w:val="center"/>
          </w:tcPr>
          <w:p w14:paraId="50941CEB" w14:textId="77777777" w:rsidR="00EF2480" w:rsidRDefault="00EF2480"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62" behindDoc="0" locked="0" layoutInCell="1" allowOverlap="1" wp14:anchorId="52146946" wp14:editId="74177C7E">
                      <wp:simplePos x="0" y="0"/>
                      <wp:positionH relativeFrom="column">
                        <wp:posOffset>1040553</wp:posOffset>
                      </wp:positionH>
                      <wp:positionV relativeFrom="paragraph">
                        <wp:posOffset>63500</wp:posOffset>
                      </wp:positionV>
                      <wp:extent cx="190500" cy="171450"/>
                      <wp:effectExtent l="0" t="0" r="19050" b="19050"/>
                      <wp:wrapNone/>
                      <wp:docPr id="24" name="Dikdörtgen 2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41374AC0" id="Dikdörtgen 24" o:spid="_x0000_s1026" style="position:absolute;margin-left:81.95pt;margin-top:5pt;width:15pt;height:13.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" fillcolor="window" strokecolor="windowText" strokeweight="1pt"/>
                  </w:pict>
                </mc:Fallback>
              </mc:AlternateContent>
            </w:r>
            <w:r>
              <w:rPr>
                <w:rFonts w:ascii="Arial" w:hAnsi="Arial" w:cs="Arial"/>
                <w:sz w:val="20"/>
                <w:szCs w:val="20"/>
                <w:lang w:val="en-GB"/>
              </w:rPr>
              <w:t xml:space="preserve">Environmental </w:t>
            </w:r>
          </w:p>
          <w:p w14:paraId="5D26454D" w14:textId="77777777" w:rsidR="00EF2480" w:rsidRPr="00595A4E" w:rsidRDefault="00EF2480" w:rsidP="009303AC">
            <w:pPr>
              <w:rPr>
                <w:rFonts w:ascii="Arial" w:hAnsi="Arial" w:cs="Arial"/>
                <w:sz w:val="20"/>
                <w:szCs w:val="20"/>
                <w:lang w:val="en-GB"/>
              </w:rPr>
            </w:pPr>
            <w:r>
              <w:rPr>
                <w:rFonts w:ascii="Arial" w:hAnsi="Arial" w:cs="Arial"/>
                <w:sz w:val="20"/>
                <w:szCs w:val="20"/>
                <w:lang w:val="en-GB"/>
              </w:rPr>
              <w:t>Problems</w:t>
            </w:r>
          </w:p>
        </w:tc>
        <w:tc>
          <w:tcPr>
            <w:tcW w:w="2400" w:type="dxa"/>
            <w:vAlign w:val="center"/>
          </w:tcPr>
          <w:p w14:paraId="203D8453" w14:textId="77777777" w:rsidR="00EF2480" w:rsidRDefault="00EF2480"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63" behindDoc="0" locked="0" layoutInCell="1" allowOverlap="1" wp14:anchorId="440FD45A" wp14:editId="2E524DCC">
                      <wp:simplePos x="0" y="0"/>
                      <wp:positionH relativeFrom="column">
                        <wp:posOffset>1042247</wp:posOffset>
                      </wp:positionH>
                      <wp:positionV relativeFrom="paragraph">
                        <wp:posOffset>63500</wp:posOffset>
                      </wp:positionV>
                      <wp:extent cx="190500" cy="171450"/>
                      <wp:effectExtent l="0" t="0" r="19050" b="19050"/>
                      <wp:wrapNone/>
                      <wp:docPr id="28" name="Dikdörtgen 2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7953097" id="Dikdörtgen 28" o:spid="_x0000_s1026" style="position:absolute;margin-left:82.05pt;margin-top:5pt;width:15pt;height:13.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" fillcolor="window" strokecolor="windowText" strokeweight="1pt"/>
                  </w:pict>
                </mc:Fallback>
              </mc:AlternateContent>
            </w:r>
            <w:r>
              <w:rPr>
                <w:rFonts w:ascii="Arial" w:hAnsi="Arial" w:cs="Arial"/>
                <w:sz w:val="20"/>
                <w:szCs w:val="20"/>
                <w:lang w:val="en-GB"/>
              </w:rPr>
              <w:t>Traffic, transport,</w:t>
            </w:r>
          </w:p>
          <w:p w14:paraId="6772738D" w14:textId="4EB2BC2E" w:rsidR="00EF2480" w:rsidRPr="00595A4E" w:rsidRDefault="00EF2480" w:rsidP="009303AC">
            <w:pPr>
              <w:rPr>
                <w:rFonts w:ascii="Arial" w:hAnsi="Arial" w:cs="Arial"/>
                <w:sz w:val="20"/>
                <w:szCs w:val="20"/>
                <w:lang w:val="en-GB"/>
              </w:rPr>
            </w:pPr>
            <w:r>
              <w:rPr>
                <w:rFonts w:ascii="Arial" w:hAnsi="Arial" w:cs="Arial"/>
                <w:sz w:val="20"/>
                <w:szCs w:val="20"/>
                <w:lang w:val="en-GB"/>
              </w:rPr>
              <w:t xml:space="preserve"> etc.</w:t>
            </w:r>
          </w:p>
        </w:tc>
      </w:tr>
      <w:tr w:rsidR="00EF2480" w:rsidRPr="00595A4E" w14:paraId="1083A617" w14:textId="77777777" w:rsidTr="00EB38DE">
        <w:trPr>
          <w:trHeight w:val="593"/>
          <w:jc w:val="center"/>
        </w:trPr>
        <w:tc>
          <w:tcPr>
            <w:tcW w:w="2689" w:type="dxa"/>
            <w:vAlign w:val="center"/>
          </w:tcPr>
          <w:p w14:paraId="0A8E81E5" w14:textId="77777777" w:rsidR="00EF2480" w:rsidRDefault="00EF2480"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57" behindDoc="0" locked="0" layoutInCell="1" allowOverlap="1" wp14:anchorId="267F616E" wp14:editId="2D04E2BB">
                      <wp:simplePos x="0" y="0"/>
                      <wp:positionH relativeFrom="column">
                        <wp:posOffset>1363980</wp:posOffset>
                      </wp:positionH>
                      <wp:positionV relativeFrom="paragraph">
                        <wp:posOffset>41275</wp:posOffset>
                      </wp:positionV>
                      <wp:extent cx="190500" cy="171450"/>
                      <wp:effectExtent l="0" t="0" r="19050" b="19050"/>
                      <wp:wrapNone/>
                      <wp:docPr id="30" name="Dikdörtgen 3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5253D" id="Dikdörtgen 30" o:spid="_x0000_s1026" style="position:absolute;margin-left:107.4pt;margin-top:3.25pt;width:15pt;height:13.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" fillcolor="window" strokecolor="windowText" strokeweight="1pt"/>
                  </w:pict>
                </mc:Fallback>
              </mc:AlternateContent>
            </w:r>
            <w:r w:rsidRPr="00634283">
              <w:rPr>
                <w:rFonts w:ascii="Arial" w:hAnsi="Arial" w:cs="Arial"/>
                <w:sz w:val="20"/>
                <w:szCs w:val="20"/>
                <w:lang w:val="en-GB"/>
              </w:rPr>
              <w:t>Assets/</w:t>
            </w:r>
            <w:r>
              <w:rPr>
                <w:rFonts w:ascii="Arial" w:hAnsi="Arial" w:cs="Arial"/>
                <w:sz w:val="20"/>
                <w:szCs w:val="20"/>
                <w:lang w:val="en-GB"/>
              </w:rPr>
              <w:t>P</w:t>
            </w:r>
            <w:r w:rsidRPr="00634283">
              <w:rPr>
                <w:rFonts w:ascii="Arial" w:hAnsi="Arial" w:cs="Arial"/>
                <w:sz w:val="20"/>
                <w:szCs w:val="20"/>
                <w:lang w:val="en-GB"/>
              </w:rPr>
              <w:t xml:space="preserve">roperties </w:t>
            </w:r>
          </w:p>
          <w:p w14:paraId="1819F334" w14:textId="77777777" w:rsidR="00EF2480" w:rsidRPr="00595A4E" w:rsidRDefault="00EF2480" w:rsidP="009303AC">
            <w:pPr>
              <w:rPr>
                <w:rFonts w:ascii="Arial" w:hAnsi="Arial" w:cs="Arial"/>
                <w:sz w:val="20"/>
                <w:szCs w:val="20"/>
                <w:lang w:val="en-GB"/>
              </w:rPr>
            </w:pPr>
            <w:r w:rsidRPr="00634283">
              <w:rPr>
                <w:rFonts w:ascii="Arial" w:hAnsi="Arial" w:cs="Arial"/>
                <w:sz w:val="20"/>
                <w:szCs w:val="20"/>
                <w:lang w:val="en-GB"/>
              </w:rPr>
              <w:t>affected by the project</w:t>
            </w:r>
          </w:p>
        </w:tc>
        <w:tc>
          <w:tcPr>
            <w:tcW w:w="2272" w:type="dxa"/>
            <w:gridSpan w:val="2"/>
            <w:vAlign w:val="center"/>
          </w:tcPr>
          <w:p w14:paraId="3693D088" w14:textId="77777777" w:rsidR="00EF2480" w:rsidRPr="00595A4E" w:rsidRDefault="00EF2480"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60" behindDoc="0" locked="0" layoutInCell="1" allowOverlap="1" wp14:anchorId="6EC1C5CE" wp14:editId="1ACE52F8">
                      <wp:simplePos x="0" y="0"/>
                      <wp:positionH relativeFrom="column">
                        <wp:posOffset>1099609</wp:posOffset>
                      </wp:positionH>
                      <wp:positionV relativeFrom="paragraph">
                        <wp:posOffset>49742</wp:posOffset>
                      </wp:positionV>
                      <wp:extent cx="190500" cy="171450"/>
                      <wp:effectExtent l="0" t="0" r="19050" b="19050"/>
                      <wp:wrapNone/>
                      <wp:docPr id="32" name="Dikdörtgen 3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26F156F3" id="Dikdörtgen 32" o:spid="_x0000_s1026" style="position:absolute;margin-left:86.6pt;margin-top:3.9pt;width:15pt;height:13.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" fillcolor="window" strokecolor="windowText" strokeweight="1pt"/>
                  </w:pict>
                </mc:Fallback>
              </mc:AlternateContent>
            </w:r>
            <w:r>
              <w:rPr>
                <w:rFonts w:ascii="Arial" w:hAnsi="Arial" w:cs="Arial"/>
                <w:sz w:val="20"/>
                <w:szCs w:val="20"/>
                <w:lang w:val="en-GB"/>
              </w:rPr>
              <w:t>Loss of Income</w:t>
            </w:r>
          </w:p>
          <w:p w14:paraId="5FB3C58D" w14:textId="77777777" w:rsidR="00EF2480" w:rsidRPr="00595A4E" w:rsidRDefault="00EF2480" w:rsidP="009303AC">
            <w:pPr>
              <w:rPr>
                <w:rFonts w:ascii="Arial" w:hAnsi="Arial" w:cs="Arial"/>
                <w:sz w:val="20"/>
                <w:szCs w:val="20"/>
                <w:lang w:val="en-GB"/>
              </w:rPr>
            </w:pPr>
          </w:p>
        </w:tc>
        <w:tc>
          <w:tcPr>
            <w:tcW w:w="2410" w:type="dxa"/>
            <w:gridSpan w:val="2"/>
            <w:vAlign w:val="center"/>
          </w:tcPr>
          <w:p w14:paraId="0EAE8B64" w14:textId="77777777" w:rsidR="00EF2480" w:rsidRPr="00595A4E" w:rsidRDefault="00EF2480"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61" behindDoc="0" locked="0" layoutInCell="1" allowOverlap="1" wp14:anchorId="7851B38E" wp14:editId="71624904">
                      <wp:simplePos x="0" y="0"/>
                      <wp:positionH relativeFrom="column">
                        <wp:posOffset>1040130</wp:posOffset>
                      </wp:positionH>
                      <wp:positionV relativeFrom="paragraph">
                        <wp:posOffset>22225</wp:posOffset>
                      </wp:positionV>
                      <wp:extent cx="190500" cy="171450"/>
                      <wp:effectExtent l="0" t="0" r="19050" b="19050"/>
                      <wp:wrapNone/>
                      <wp:docPr id="35" name="Dikdörtgen 3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0BC6E71C" id="Dikdörtgen 35" o:spid="_x0000_s1026" style="position:absolute;margin-left:81.9pt;margin-top:1.75pt;width:15pt;height:13.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" fillcolor="window" strokecolor="windowText" strokeweight="1pt"/>
                  </w:pict>
                </mc:Fallback>
              </mc:AlternateContent>
            </w:r>
            <w:r>
              <w:rPr>
                <w:rFonts w:ascii="Arial" w:hAnsi="Arial" w:cs="Arial"/>
                <w:sz w:val="20"/>
                <w:szCs w:val="20"/>
                <w:lang w:val="en-GB"/>
              </w:rPr>
              <w:t>Employment</w:t>
            </w:r>
          </w:p>
        </w:tc>
        <w:tc>
          <w:tcPr>
            <w:tcW w:w="2400" w:type="dxa"/>
            <w:vAlign w:val="center"/>
          </w:tcPr>
          <w:p w14:paraId="29BE9C6C" w14:textId="1C4D7DE6" w:rsidR="00EF2480" w:rsidRPr="00595A4E" w:rsidRDefault="00EF2480" w:rsidP="009303AC">
            <w:pPr>
              <w:rPr>
                <w:rFonts w:ascii="Arial" w:hAnsi="Arial" w:cs="Arial"/>
                <w:sz w:val="20"/>
                <w:szCs w:val="20"/>
                <w:lang w:val="en-GB"/>
              </w:rPr>
            </w:pPr>
            <w:r w:rsidRPr="00595A4E">
              <w:rPr>
                <w:rFonts w:ascii="Arial" w:hAnsi="Arial" w:cs="Arial"/>
                <w:noProof/>
                <w:sz w:val="20"/>
                <w:szCs w:val="20"/>
                <w:lang w:val="en-GB"/>
              </w:rPr>
              <mc:AlternateContent>
                <mc:Choice Requires="wps">
                  <w:drawing>
                    <wp:anchor distT="0" distB="0" distL="114300" distR="114300" simplePos="0" relativeHeight="251658264" behindDoc="0" locked="0" layoutInCell="1" allowOverlap="1" wp14:anchorId="62981729" wp14:editId="7FBD71B5">
                      <wp:simplePos x="0" y="0"/>
                      <wp:positionH relativeFrom="column">
                        <wp:posOffset>1042247</wp:posOffset>
                      </wp:positionH>
                      <wp:positionV relativeFrom="paragraph">
                        <wp:posOffset>64558</wp:posOffset>
                      </wp:positionV>
                      <wp:extent cx="190500" cy="171450"/>
                      <wp:effectExtent l="0" t="0" r="19050" b="19050"/>
                      <wp:wrapNone/>
                      <wp:docPr id="36" name="Dikdörtgen 3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rect w14:anchorId="6DCA1F9E" id="Dikdörtgen 36" o:spid="_x0000_s1026" style="position:absolute;margin-left:82.05pt;margin-top:5.1pt;width:15pt;height:13.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" fillcolor="window" strokecolor="windowText" strokeweight="1pt"/>
                  </w:pict>
                </mc:Fallback>
              </mc:AlternateContent>
            </w:r>
            <w:r>
              <w:rPr>
                <w:rFonts w:ascii="Arial" w:hAnsi="Arial" w:cs="Arial"/>
                <w:sz w:val="20"/>
                <w:szCs w:val="20"/>
                <w:lang w:val="en-GB"/>
              </w:rPr>
              <w:t>Other:</w:t>
            </w:r>
          </w:p>
        </w:tc>
      </w:tr>
      <w:tr w:rsidR="00EF2480" w:rsidRPr="00595A4E" w14:paraId="5B1705A8" w14:textId="77777777" w:rsidTr="00EB38DE">
        <w:trPr>
          <w:trHeight w:val="410"/>
          <w:jc w:val="center"/>
        </w:trPr>
        <w:tc>
          <w:tcPr>
            <w:tcW w:w="9771" w:type="dxa"/>
            <w:gridSpan w:val="6"/>
            <w:shd w:val="clear" w:color="auto" w:fill="D9D9D9"/>
            <w:vAlign w:val="center"/>
          </w:tcPr>
          <w:p w14:paraId="25878571" w14:textId="77777777" w:rsidR="00EF2480" w:rsidRPr="00595A4E" w:rsidRDefault="00EF2480" w:rsidP="00616AA0">
            <w:pPr>
              <w:numPr>
                <w:ilvl w:val="0"/>
                <w:numId w:val="4"/>
              </w:numPr>
              <w:tabs>
                <w:tab w:val="num" w:pos="360"/>
              </w:tabs>
              <w:rPr>
                <w:rFonts w:ascii="Arial" w:hAnsi="Arial" w:cs="Arial"/>
                <w:b/>
                <w:sz w:val="20"/>
                <w:szCs w:val="20"/>
                <w:lang w:val="en-GB"/>
              </w:rPr>
            </w:pPr>
            <w:r w:rsidRPr="00595A4E">
              <w:rPr>
                <w:rFonts w:ascii="Arial" w:hAnsi="Arial" w:cs="Arial"/>
                <w:b/>
                <w:bCs/>
                <w:sz w:val="20"/>
                <w:szCs w:val="20"/>
                <w:lang w:val="en-GB"/>
              </w:rPr>
              <w:t>DETAILED INFORMATION ON THE GRIEVANCE</w:t>
            </w:r>
          </w:p>
        </w:tc>
      </w:tr>
      <w:tr w:rsidR="00EF2480" w:rsidRPr="00595A4E" w14:paraId="364A464F" w14:textId="77777777" w:rsidTr="00EB38DE">
        <w:trPr>
          <w:trHeight w:val="725"/>
          <w:jc w:val="center"/>
        </w:trPr>
        <w:tc>
          <w:tcPr>
            <w:tcW w:w="3045" w:type="dxa"/>
            <w:gridSpan w:val="2"/>
            <w:tcBorders>
              <w:bottom w:val="single" w:sz="4" w:space="0" w:color="auto"/>
            </w:tcBorders>
            <w:vAlign w:val="center"/>
          </w:tcPr>
          <w:p w14:paraId="1D40F46C"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Description of the grievance:</w:t>
            </w:r>
          </w:p>
        </w:tc>
        <w:tc>
          <w:tcPr>
            <w:tcW w:w="6726" w:type="dxa"/>
            <w:gridSpan w:val="4"/>
            <w:tcBorders>
              <w:bottom w:val="single" w:sz="4" w:space="0" w:color="auto"/>
            </w:tcBorders>
          </w:tcPr>
          <w:p w14:paraId="5FED8669" w14:textId="77777777" w:rsidR="00EF2480" w:rsidRPr="00595A4E" w:rsidRDefault="00EF2480">
            <w:pPr>
              <w:rPr>
                <w:rFonts w:ascii="Arial" w:hAnsi="Arial" w:cs="Arial"/>
                <w:sz w:val="20"/>
                <w:szCs w:val="20"/>
                <w:lang w:val="en-GB"/>
              </w:rPr>
            </w:pPr>
          </w:p>
        </w:tc>
      </w:tr>
      <w:tr w:rsidR="00EF2480" w:rsidRPr="00595A4E" w14:paraId="29AF25CF" w14:textId="77777777" w:rsidTr="00EB38DE">
        <w:trPr>
          <w:trHeight w:val="1262"/>
          <w:jc w:val="center"/>
        </w:trPr>
        <w:tc>
          <w:tcPr>
            <w:tcW w:w="3045" w:type="dxa"/>
            <w:gridSpan w:val="2"/>
            <w:tcBorders>
              <w:bottom w:val="single" w:sz="4" w:space="0" w:color="auto"/>
            </w:tcBorders>
            <w:vAlign w:val="center"/>
          </w:tcPr>
          <w:p w14:paraId="5A780835" w14:textId="77777777" w:rsidR="00EF2480" w:rsidRPr="00595A4E" w:rsidRDefault="00EF2480">
            <w:pPr>
              <w:rPr>
                <w:rFonts w:ascii="Arial" w:hAnsi="Arial" w:cs="Arial"/>
                <w:sz w:val="20"/>
                <w:szCs w:val="20"/>
                <w:lang w:val="en-GB"/>
              </w:rPr>
            </w:pPr>
            <w:r w:rsidRPr="00595A4E">
              <w:rPr>
                <w:rFonts w:ascii="Arial" w:hAnsi="Arial" w:cs="Arial"/>
                <w:sz w:val="20"/>
                <w:szCs w:val="20"/>
                <w:lang w:val="en-GB"/>
              </w:rPr>
              <w:t>Solution method requested by the complainant</w:t>
            </w:r>
          </w:p>
        </w:tc>
        <w:tc>
          <w:tcPr>
            <w:tcW w:w="6726" w:type="dxa"/>
            <w:gridSpan w:val="4"/>
            <w:tcBorders>
              <w:bottom w:val="single" w:sz="4" w:space="0" w:color="auto"/>
            </w:tcBorders>
          </w:tcPr>
          <w:p w14:paraId="49DFCC58" w14:textId="77777777" w:rsidR="00EF2480" w:rsidRPr="00595A4E" w:rsidRDefault="00EF2480">
            <w:pPr>
              <w:rPr>
                <w:rFonts w:ascii="Arial" w:hAnsi="Arial" w:cs="Arial"/>
                <w:sz w:val="20"/>
                <w:szCs w:val="20"/>
                <w:lang w:val="en-GB"/>
              </w:rPr>
            </w:pPr>
          </w:p>
        </w:tc>
      </w:tr>
      <w:tr w:rsidR="00EF2480" w:rsidRPr="00595A4E" w14:paraId="54176BC5" w14:textId="77777777" w:rsidTr="00EB38DE">
        <w:trPr>
          <w:trHeight w:val="1068"/>
          <w:jc w:val="center"/>
        </w:trPr>
        <w:tc>
          <w:tcPr>
            <w:tcW w:w="3045" w:type="dxa"/>
            <w:gridSpan w:val="2"/>
            <w:tcBorders>
              <w:bottom w:val="single" w:sz="4" w:space="0" w:color="auto"/>
            </w:tcBorders>
            <w:vAlign w:val="center"/>
          </w:tcPr>
          <w:p w14:paraId="741F3F0A" w14:textId="3D1B5CF8" w:rsidR="00EF2480" w:rsidRPr="00595A4E" w:rsidRDefault="00EF2480">
            <w:pPr>
              <w:rPr>
                <w:rFonts w:ascii="Arial" w:hAnsi="Arial" w:cs="Arial"/>
                <w:sz w:val="20"/>
                <w:szCs w:val="20"/>
                <w:lang w:val="en-GB"/>
              </w:rPr>
            </w:pPr>
            <w:r w:rsidRPr="00EF2480">
              <w:rPr>
                <w:rFonts w:ascii="Arial" w:hAnsi="Arial" w:cs="Arial"/>
                <w:sz w:val="20"/>
                <w:szCs w:val="20"/>
                <w:lang w:val="en-GB"/>
              </w:rPr>
              <w:t>Have you ever filed a complaint on the same issue before?</w:t>
            </w:r>
          </w:p>
        </w:tc>
        <w:tc>
          <w:tcPr>
            <w:tcW w:w="6726" w:type="dxa"/>
            <w:gridSpan w:val="4"/>
            <w:tcBorders>
              <w:bottom w:val="single" w:sz="4" w:space="0" w:color="auto"/>
            </w:tcBorders>
          </w:tcPr>
          <w:p w14:paraId="71A07F00" w14:textId="62314222" w:rsidR="00EF2480" w:rsidRPr="00EF2480" w:rsidRDefault="00EF2480" w:rsidP="009303AC">
            <w:pPr>
              <w:spacing w:before="120" w:after="120" w:line="300" w:lineRule="auto"/>
              <w:rPr>
                <w:rFonts w:ascii="Arial" w:hAnsi="Arial" w:cs="Arial"/>
                <w:sz w:val="18"/>
                <w:szCs w:val="18"/>
                <w:lang w:val="en-GB"/>
              </w:rPr>
            </w:pPr>
            <w:r w:rsidRPr="00EF2480">
              <w:rPr>
                <w:rFonts w:ascii="Arial" w:hAnsi="Arial" w:cs="Arial"/>
                <w:sz w:val="18"/>
                <w:szCs w:val="18"/>
                <w:lang w:val="en-GB"/>
              </w:rPr>
              <w:t xml:space="preserve">    </w:t>
            </w:r>
            <w:r w:rsidRPr="00EF2480">
              <w:rPr>
                <w:rFonts w:ascii="Cambria Math" w:hAnsi="Cambria Math" w:cs="Cambria Math"/>
                <w:sz w:val="18"/>
                <w:szCs w:val="18"/>
                <w:lang w:val="en-GB"/>
              </w:rPr>
              <w:t>⃝</w:t>
            </w:r>
            <w:r w:rsidRPr="00EF2480">
              <w:rPr>
                <w:rFonts w:ascii="Arial" w:hAnsi="Arial" w:cs="Arial"/>
                <w:sz w:val="18"/>
                <w:szCs w:val="18"/>
                <w:lang w:val="en-GB"/>
              </w:rPr>
              <w:t xml:space="preserve"> Yes</w:t>
            </w:r>
          </w:p>
          <w:p w14:paraId="3535211B" w14:textId="642452B6" w:rsidR="00EF2480" w:rsidRPr="00EF2480" w:rsidRDefault="00EF2480" w:rsidP="009303AC">
            <w:pPr>
              <w:spacing w:before="120" w:after="120" w:line="300" w:lineRule="auto"/>
              <w:rPr>
                <w:rFonts w:ascii="Arial" w:hAnsi="Arial" w:cs="Arial"/>
                <w:sz w:val="18"/>
                <w:szCs w:val="18"/>
                <w:lang w:val="en-GB"/>
              </w:rPr>
            </w:pPr>
            <w:r w:rsidRPr="00EF2480">
              <w:rPr>
                <w:rFonts w:ascii="Arial" w:hAnsi="Arial" w:cs="Arial"/>
                <w:sz w:val="18"/>
                <w:szCs w:val="18"/>
                <w:lang w:val="en-GB"/>
              </w:rPr>
              <w:t xml:space="preserve">    </w:t>
            </w:r>
            <w:r w:rsidRPr="00EF2480">
              <w:rPr>
                <w:rFonts w:ascii="Cambria Math" w:hAnsi="Cambria Math" w:cs="Cambria Math"/>
                <w:sz w:val="18"/>
                <w:szCs w:val="18"/>
                <w:lang w:val="en-GB"/>
              </w:rPr>
              <w:t>⃝</w:t>
            </w:r>
            <w:r w:rsidRPr="00EF2480">
              <w:rPr>
                <w:rFonts w:ascii="Arial" w:hAnsi="Arial" w:cs="Arial"/>
                <w:sz w:val="18"/>
                <w:szCs w:val="18"/>
                <w:lang w:val="en-GB"/>
              </w:rPr>
              <w:t xml:space="preserve"> No</w:t>
            </w:r>
          </w:p>
          <w:p w14:paraId="6DC25A84" w14:textId="2C7CAD47" w:rsidR="00EF2480" w:rsidRPr="00595A4E" w:rsidRDefault="00EF2480" w:rsidP="009303AC">
            <w:pPr>
              <w:spacing w:before="120" w:after="120"/>
              <w:rPr>
                <w:rFonts w:ascii="Arial" w:hAnsi="Arial" w:cs="Arial"/>
                <w:sz w:val="20"/>
                <w:szCs w:val="20"/>
                <w:lang w:val="en-GB"/>
              </w:rPr>
            </w:pPr>
            <w:r w:rsidRPr="00EF2480">
              <w:rPr>
                <w:rFonts w:ascii="Arial" w:hAnsi="Arial" w:cs="Arial"/>
                <w:sz w:val="18"/>
                <w:szCs w:val="18"/>
                <w:lang w:val="en-GB"/>
              </w:rPr>
              <w:t xml:space="preserve">    </w:t>
            </w:r>
            <w:r w:rsidRPr="00EF2480">
              <w:rPr>
                <w:rFonts w:ascii="Cambria Math" w:hAnsi="Cambria Math" w:cs="Cambria Math"/>
                <w:sz w:val="18"/>
                <w:szCs w:val="18"/>
                <w:lang w:val="en-GB"/>
              </w:rPr>
              <w:t>⃝</w:t>
            </w:r>
            <w:r w:rsidRPr="00EF2480">
              <w:rPr>
                <w:rFonts w:ascii="Arial" w:hAnsi="Arial" w:cs="Arial"/>
                <w:sz w:val="20"/>
                <w:szCs w:val="20"/>
                <w:lang w:val="en-GB"/>
              </w:rPr>
              <w:t xml:space="preserve"> </w:t>
            </w:r>
            <w:r>
              <w:rPr>
                <w:rFonts w:ascii="Arial" w:hAnsi="Arial" w:cs="Arial"/>
                <w:sz w:val="20"/>
                <w:szCs w:val="20"/>
                <w:lang w:val="en-GB"/>
              </w:rPr>
              <w:t>Filed by any other reason</w:t>
            </w:r>
          </w:p>
        </w:tc>
      </w:tr>
      <w:tr w:rsidR="00EF2480" w:rsidRPr="00595A4E" w14:paraId="6FDDF57E" w14:textId="77777777" w:rsidTr="00EB38DE">
        <w:trPr>
          <w:trHeight w:val="1068"/>
          <w:jc w:val="center"/>
        </w:trPr>
        <w:tc>
          <w:tcPr>
            <w:tcW w:w="3045" w:type="dxa"/>
            <w:gridSpan w:val="2"/>
            <w:tcBorders>
              <w:bottom w:val="single" w:sz="4" w:space="0" w:color="auto"/>
            </w:tcBorders>
            <w:vAlign w:val="center"/>
          </w:tcPr>
          <w:p w14:paraId="2ED1CFF5" w14:textId="4A9B77D3" w:rsidR="00EF2480" w:rsidRPr="00EF2480" w:rsidRDefault="00EF2480" w:rsidP="00EF2480">
            <w:pPr>
              <w:spacing w:before="240" w:after="240" w:line="300" w:lineRule="auto"/>
              <w:rPr>
                <w:rFonts w:ascii="Arial" w:hAnsi="Arial" w:cs="Arial"/>
                <w:b/>
              </w:rPr>
            </w:pPr>
            <w:r w:rsidRPr="00EF2480">
              <w:rPr>
                <w:rFonts w:ascii="Arial" w:hAnsi="Arial" w:cs="Arial"/>
                <w:sz w:val="20"/>
                <w:szCs w:val="20"/>
                <w:lang w:val="en-GB"/>
              </w:rPr>
              <w:t>Frequency of Incident Occurrence:</w:t>
            </w:r>
          </w:p>
        </w:tc>
        <w:tc>
          <w:tcPr>
            <w:tcW w:w="6726" w:type="dxa"/>
            <w:gridSpan w:val="4"/>
            <w:tcBorders>
              <w:bottom w:val="single" w:sz="4" w:space="0" w:color="auto"/>
            </w:tcBorders>
          </w:tcPr>
          <w:p w14:paraId="6C17D423" w14:textId="77777777" w:rsidR="00EF2480" w:rsidRPr="00EF2480" w:rsidRDefault="00EF2480" w:rsidP="009303AC">
            <w:pPr>
              <w:spacing w:before="120" w:after="120" w:line="300" w:lineRule="auto"/>
              <w:rPr>
                <w:rFonts w:ascii="Arial" w:hAnsi="Arial" w:cs="Arial"/>
                <w:sz w:val="18"/>
                <w:szCs w:val="18"/>
                <w:lang w:val="en-GB"/>
              </w:rPr>
            </w:pPr>
            <w:r w:rsidRPr="00EF2480">
              <w:rPr>
                <w:rFonts w:ascii="Arial" w:hAnsi="Arial" w:cs="Arial"/>
                <w:sz w:val="18"/>
                <w:szCs w:val="18"/>
                <w:lang w:val="en-GB"/>
              </w:rPr>
              <w:t xml:space="preserve">    </w:t>
            </w:r>
            <w:r w:rsidRPr="00EF2480">
              <w:rPr>
                <w:rFonts w:ascii="Cambria Math" w:hAnsi="Cambria Math" w:cs="Cambria Math"/>
                <w:sz w:val="18"/>
                <w:szCs w:val="18"/>
                <w:lang w:val="en-GB"/>
              </w:rPr>
              <w:t>⃝</w:t>
            </w:r>
            <w:r w:rsidRPr="00EF2480">
              <w:rPr>
                <w:rFonts w:ascii="Arial" w:hAnsi="Arial" w:cs="Arial"/>
                <w:sz w:val="18"/>
                <w:szCs w:val="18"/>
                <w:lang w:val="en-GB"/>
              </w:rPr>
              <w:t xml:space="preserve"> One-off (when?)</w:t>
            </w:r>
          </w:p>
          <w:p w14:paraId="69322ACA" w14:textId="77777777" w:rsidR="00EF2480" w:rsidRPr="00EF2480" w:rsidRDefault="00EF2480" w:rsidP="009303AC">
            <w:pPr>
              <w:spacing w:before="120" w:after="120" w:line="300" w:lineRule="auto"/>
              <w:rPr>
                <w:rFonts w:ascii="Arial" w:hAnsi="Arial" w:cs="Arial"/>
                <w:sz w:val="18"/>
                <w:szCs w:val="18"/>
                <w:lang w:val="en-GB"/>
              </w:rPr>
            </w:pPr>
            <w:r w:rsidRPr="00EF2480">
              <w:rPr>
                <w:rFonts w:ascii="Arial" w:hAnsi="Arial" w:cs="Arial"/>
                <w:sz w:val="18"/>
                <w:szCs w:val="18"/>
                <w:lang w:val="en-GB"/>
              </w:rPr>
              <w:t xml:space="preserve">    </w:t>
            </w:r>
            <w:r w:rsidRPr="00EF2480">
              <w:rPr>
                <w:rFonts w:ascii="Cambria Math" w:hAnsi="Cambria Math" w:cs="Cambria Math"/>
                <w:sz w:val="18"/>
                <w:szCs w:val="18"/>
                <w:lang w:val="en-GB"/>
              </w:rPr>
              <w:t>⃝</w:t>
            </w:r>
            <w:r w:rsidRPr="00EF2480">
              <w:rPr>
                <w:rFonts w:ascii="Arial" w:hAnsi="Arial" w:cs="Arial"/>
                <w:sz w:val="18"/>
                <w:szCs w:val="18"/>
                <w:lang w:val="en-GB"/>
              </w:rPr>
              <w:t xml:space="preserve"> Multiple times (what is the time interval?)</w:t>
            </w:r>
          </w:p>
          <w:p w14:paraId="4223BB87" w14:textId="44A06CC3" w:rsidR="00EF2480" w:rsidRPr="00595A4E" w:rsidRDefault="00EF2480" w:rsidP="009303AC">
            <w:pPr>
              <w:spacing w:before="120" w:after="120"/>
              <w:rPr>
                <w:rFonts w:ascii="Arial" w:hAnsi="Arial" w:cs="Arial"/>
                <w:sz w:val="20"/>
                <w:szCs w:val="20"/>
                <w:lang w:val="en-GB"/>
              </w:rPr>
            </w:pPr>
            <w:r w:rsidRPr="00EF2480">
              <w:rPr>
                <w:rFonts w:ascii="Arial" w:hAnsi="Arial" w:cs="Arial"/>
                <w:sz w:val="18"/>
                <w:szCs w:val="18"/>
                <w:lang w:val="en-GB"/>
              </w:rPr>
              <w:t xml:space="preserve">    </w:t>
            </w:r>
            <w:r w:rsidRPr="00EF2480">
              <w:rPr>
                <w:rFonts w:ascii="Cambria Math" w:hAnsi="Cambria Math" w:cs="Cambria Math"/>
                <w:sz w:val="18"/>
                <w:szCs w:val="18"/>
                <w:lang w:val="en-GB"/>
              </w:rPr>
              <w:t>⃝</w:t>
            </w:r>
            <w:r w:rsidRPr="00EF2480">
              <w:rPr>
                <w:rFonts w:ascii="Arial" w:hAnsi="Arial" w:cs="Arial"/>
                <w:sz w:val="18"/>
                <w:szCs w:val="18"/>
                <w:lang w:val="en-GB"/>
              </w:rPr>
              <w:t xml:space="preserve"> Constantly</w:t>
            </w:r>
          </w:p>
        </w:tc>
      </w:tr>
    </w:tbl>
    <w:p w14:paraId="76B6066D" w14:textId="77777777" w:rsidR="0089603B" w:rsidRPr="00C10B4B" w:rsidRDefault="0089603B" w:rsidP="0089603B">
      <w:pPr>
        <w:spacing w:before="240" w:after="240" w:line="300" w:lineRule="auto"/>
        <w:jc w:val="both"/>
        <w:rPr>
          <w:rFonts w:ascii="Arial" w:hAnsi="Arial" w:cs="Arial"/>
          <w:sz w:val="22"/>
          <w:szCs w:val="22"/>
          <w:lang w:val="en-US"/>
        </w:rPr>
        <w:sectPr w:rsidR="0089603B" w:rsidRPr="00C10B4B">
          <w:pgSz w:w="11900" w:h="16840"/>
          <w:pgMar w:top="1417" w:right="1417" w:bottom="1417" w:left="1417" w:header="708" w:footer="708" w:gutter="0"/>
          <w:cols w:space="708"/>
          <w:docGrid w:linePitch="360"/>
        </w:sectPr>
      </w:pPr>
    </w:p>
    <w:p w14:paraId="26B97D3B" w14:textId="5E9BBCB4" w:rsidR="00DB0274" w:rsidRPr="00A055FF" w:rsidRDefault="00DB0274" w:rsidP="00DB0274">
      <w:pPr>
        <w:pStyle w:val="Balk1"/>
        <w:numPr>
          <w:ilvl w:val="0"/>
          <w:numId w:val="0"/>
        </w:numPr>
        <w:ind w:left="432" w:hanging="432"/>
        <w:jc w:val="both"/>
        <w:rPr>
          <w:caps/>
          <w:noProof w:val="0"/>
          <w:sz w:val="28"/>
          <w:szCs w:val="28"/>
        </w:rPr>
      </w:pPr>
      <w:bookmarkStart w:id="79" w:name="_Toc153293408"/>
      <w:r w:rsidRPr="00551A92">
        <w:rPr>
          <w:caps/>
          <w:noProof w:val="0"/>
          <w:sz w:val="28"/>
          <w:szCs w:val="28"/>
        </w:rPr>
        <w:lastRenderedPageBreak/>
        <w:t>A</w:t>
      </w:r>
      <w:r>
        <w:rPr>
          <w:caps/>
          <w:noProof w:val="0"/>
          <w:sz w:val="28"/>
          <w:szCs w:val="28"/>
        </w:rPr>
        <w:t xml:space="preserve">PPENDIX </w:t>
      </w:r>
      <w:r w:rsidRPr="00551A92">
        <w:rPr>
          <w:caps/>
          <w:noProof w:val="0"/>
          <w:sz w:val="28"/>
          <w:szCs w:val="28"/>
        </w:rPr>
        <w:t>-</w:t>
      </w:r>
      <w:r>
        <w:rPr>
          <w:caps/>
          <w:noProof w:val="0"/>
          <w:sz w:val="28"/>
          <w:szCs w:val="28"/>
        </w:rPr>
        <w:t xml:space="preserve"> </w:t>
      </w:r>
      <w:r w:rsidR="000A6771">
        <w:rPr>
          <w:caps/>
          <w:noProof w:val="0"/>
          <w:sz w:val="28"/>
          <w:szCs w:val="28"/>
        </w:rPr>
        <w:t>I</w:t>
      </w:r>
      <w:r w:rsidRPr="00551A92">
        <w:rPr>
          <w:caps/>
          <w:noProof w:val="0"/>
          <w:sz w:val="28"/>
          <w:szCs w:val="28"/>
        </w:rPr>
        <w:t xml:space="preserve"> SAMPLE GRIEVANCE CLOSURE FORM</w:t>
      </w:r>
      <w:bookmarkEnd w:id="79"/>
    </w:p>
    <w:tbl>
      <w:tblPr>
        <w:tblStyle w:val="TabloKlavuzu"/>
        <w:tblW w:w="9067" w:type="dxa"/>
        <w:jc w:val="center"/>
        <w:tblLook w:val="04A0" w:firstRow="1" w:lastRow="0" w:firstColumn="1" w:lastColumn="0" w:noHBand="0" w:noVBand="1"/>
      </w:tblPr>
      <w:tblGrid>
        <w:gridCol w:w="2762"/>
        <w:gridCol w:w="6305"/>
      </w:tblGrid>
      <w:tr w:rsidR="00DB0274" w:rsidRPr="00595A4E" w14:paraId="43704087" w14:textId="77777777">
        <w:trPr>
          <w:trHeight w:val="395"/>
          <w:jc w:val="center"/>
        </w:trPr>
        <w:tc>
          <w:tcPr>
            <w:tcW w:w="9067" w:type="dxa"/>
            <w:gridSpan w:val="2"/>
          </w:tcPr>
          <w:p w14:paraId="35060811" w14:textId="77777777" w:rsidR="00DB0274" w:rsidRPr="00595A4E" w:rsidRDefault="00DB0274">
            <w:pPr>
              <w:jc w:val="center"/>
              <w:rPr>
                <w:rFonts w:ascii="Arial" w:hAnsi="Arial" w:cs="Arial"/>
                <w:sz w:val="20"/>
                <w:szCs w:val="20"/>
                <w:lang w:val="en-GB"/>
              </w:rPr>
            </w:pPr>
            <w:r w:rsidRPr="00595A4E">
              <w:rPr>
                <w:rFonts w:ascii="Arial" w:hAnsi="Arial" w:cs="Arial"/>
                <w:b/>
                <w:bCs/>
                <w:sz w:val="20"/>
                <w:szCs w:val="20"/>
                <w:lang w:val="en-GB"/>
              </w:rPr>
              <w:t>GRIEVANCE CLOSURE FORM</w:t>
            </w:r>
          </w:p>
        </w:tc>
      </w:tr>
      <w:tr w:rsidR="00DB0274" w:rsidRPr="00595A4E" w14:paraId="72144DB1" w14:textId="77777777">
        <w:trPr>
          <w:trHeight w:val="548"/>
          <w:jc w:val="center"/>
        </w:trPr>
        <w:tc>
          <w:tcPr>
            <w:tcW w:w="9067" w:type="dxa"/>
            <w:gridSpan w:val="2"/>
            <w:shd w:val="clear" w:color="auto" w:fill="D9D9D9" w:themeFill="background1" w:themeFillShade="D9"/>
            <w:vAlign w:val="center"/>
          </w:tcPr>
          <w:p w14:paraId="44685867" w14:textId="77777777" w:rsidR="00DB0274" w:rsidRPr="00595A4E" w:rsidRDefault="00DB0274" w:rsidP="00616AA0">
            <w:pPr>
              <w:pStyle w:val="ListeParagraf"/>
              <w:numPr>
                <w:ilvl w:val="0"/>
                <w:numId w:val="4"/>
              </w:numPr>
              <w:tabs>
                <w:tab w:val="num" w:pos="360"/>
              </w:tabs>
              <w:rPr>
                <w:rFonts w:ascii="Arial" w:hAnsi="Arial" w:cs="Arial"/>
                <w:b/>
                <w:sz w:val="20"/>
                <w:szCs w:val="20"/>
                <w:lang w:val="en-GB"/>
              </w:rPr>
            </w:pPr>
            <w:r w:rsidRPr="00595A4E">
              <w:rPr>
                <w:rFonts w:ascii="Arial" w:hAnsi="Arial" w:cs="Arial"/>
                <w:b/>
                <w:bCs/>
                <w:sz w:val="20"/>
                <w:szCs w:val="20"/>
                <w:lang w:val="en-GB"/>
              </w:rPr>
              <w:t>DETERMINATION OF THE CORRECTIVE ACTION</w:t>
            </w:r>
          </w:p>
        </w:tc>
      </w:tr>
      <w:tr w:rsidR="00DB0274" w:rsidRPr="00595A4E" w14:paraId="6870138C" w14:textId="77777777">
        <w:trPr>
          <w:trHeight w:val="698"/>
          <w:jc w:val="center"/>
        </w:trPr>
        <w:tc>
          <w:tcPr>
            <w:tcW w:w="2762" w:type="dxa"/>
            <w:vAlign w:val="center"/>
          </w:tcPr>
          <w:p w14:paraId="0FF57D2F" w14:textId="77777777" w:rsidR="00DB0274" w:rsidRPr="00595A4E" w:rsidRDefault="00DB0274">
            <w:pPr>
              <w:jc w:val="center"/>
              <w:rPr>
                <w:rFonts w:ascii="Arial" w:hAnsi="Arial" w:cs="Arial"/>
                <w:b/>
                <w:sz w:val="20"/>
                <w:szCs w:val="20"/>
                <w:lang w:val="en-GB"/>
              </w:rPr>
            </w:pPr>
            <w:r w:rsidRPr="00595A4E">
              <w:rPr>
                <w:rFonts w:ascii="Arial" w:hAnsi="Arial" w:cs="Arial"/>
                <w:b/>
                <w:bCs/>
                <w:sz w:val="20"/>
                <w:szCs w:val="20"/>
                <w:lang w:val="en-GB"/>
              </w:rPr>
              <w:t>1</w:t>
            </w:r>
          </w:p>
        </w:tc>
        <w:tc>
          <w:tcPr>
            <w:tcW w:w="6305" w:type="dxa"/>
            <w:vAlign w:val="center"/>
          </w:tcPr>
          <w:p w14:paraId="57D02D8B" w14:textId="77777777" w:rsidR="00DB0274" w:rsidRPr="00595A4E" w:rsidRDefault="00DB0274">
            <w:pPr>
              <w:rPr>
                <w:rFonts w:ascii="Arial" w:hAnsi="Arial" w:cs="Arial"/>
                <w:sz w:val="20"/>
                <w:szCs w:val="20"/>
                <w:lang w:val="en-GB"/>
              </w:rPr>
            </w:pPr>
          </w:p>
        </w:tc>
      </w:tr>
      <w:tr w:rsidR="00DB0274" w:rsidRPr="00595A4E" w14:paraId="1391A155" w14:textId="77777777">
        <w:trPr>
          <w:trHeight w:val="694"/>
          <w:jc w:val="center"/>
        </w:trPr>
        <w:tc>
          <w:tcPr>
            <w:tcW w:w="2762" w:type="dxa"/>
            <w:vAlign w:val="center"/>
          </w:tcPr>
          <w:p w14:paraId="2EAACAD6" w14:textId="77777777" w:rsidR="00DB0274" w:rsidRPr="00595A4E" w:rsidRDefault="00DB0274">
            <w:pPr>
              <w:jc w:val="center"/>
              <w:rPr>
                <w:rFonts w:ascii="Arial" w:hAnsi="Arial" w:cs="Arial"/>
                <w:b/>
                <w:sz w:val="20"/>
                <w:szCs w:val="20"/>
                <w:lang w:val="en-GB"/>
              </w:rPr>
            </w:pPr>
            <w:r w:rsidRPr="00595A4E">
              <w:rPr>
                <w:rFonts w:ascii="Arial" w:hAnsi="Arial" w:cs="Arial"/>
                <w:b/>
                <w:bCs/>
                <w:sz w:val="20"/>
                <w:szCs w:val="20"/>
                <w:lang w:val="en-GB"/>
              </w:rPr>
              <w:t>2</w:t>
            </w:r>
          </w:p>
        </w:tc>
        <w:tc>
          <w:tcPr>
            <w:tcW w:w="6305" w:type="dxa"/>
            <w:vAlign w:val="center"/>
          </w:tcPr>
          <w:p w14:paraId="69343993" w14:textId="77777777" w:rsidR="00DB0274" w:rsidRPr="00595A4E" w:rsidRDefault="00DB0274">
            <w:pPr>
              <w:rPr>
                <w:rFonts w:ascii="Arial" w:hAnsi="Arial" w:cs="Arial"/>
                <w:sz w:val="20"/>
                <w:szCs w:val="20"/>
                <w:lang w:val="en-GB"/>
              </w:rPr>
            </w:pPr>
          </w:p>
        </w:tc>
      </w:tr>
      <w:tr w:rsidR="00DB0274" w:rsidRPr="00595A4E" w14:paraId="1A9DF8D3" w14:textId="77777777">
        <w:trPr>
          <w:trHeight w:val="666"/>
          <w:jc w:val="center"/>
        </w:trPr>
        <w:tc>
          <w:tcPr>
            <w:tcW w:w="2762" w:type="dxa"/>
            <w:vAlign w:val="center"/>
          </w:tcPr>
          <w:p w14:paraId="54E7070E" w14:textId="77777777" w:rsidR="00DB0274" w:rsidRPr="00595A4E" w:rsidRDefault="00DB0274">
            <w:pPr>
              <w:jc w:val="center"/>
              <w:rPr>
                <w:rFonts w:ascii="Arial" w:hAnsi="Arial" w:cs="Arial"/>
                <w:b/>
                <w:sz w:val="20"/>
                <w:szCs w:val="20"/>
                <w:lang w:val="en-GB"/>
              </w:rPr>
            </w:pPr>
            <w:r w:rsidRPr="00595A4E">
              <w:rPr>
                <w:rFonts w:ascii="Arial" w:hAnsi="Arial" w:cs="Arial"/>
                <w:b/>
                <w:bCs/>
                <w:sz w:val="20"/>
                <w:szCs w:val="20"/>
                <w:lang w:val="en-GB"/>
              </w:rPr>
              <w:t>3</w:t>
            </w:r>
          </w:p>
        </w:tc>
        <w:tc>
          <w:tcPr>
            <w:tcW w:w="6305" w:type="dxa"/>
            <w:vAlign w:val="center"/>
          </w:tcPr>
          <w:p w14:paraId="3E06815F" w14:textId="77777777" w:rsidR="00DB0274" w:rsidRPr="00595A4E" w:rsidRDefault="00DB0274">
            <w:pPr>
              <w:rPr>
                <w:rFonts w:ascii="Arial" w:hAnsi="Arial" w:cs="Arial"/>
                <w:sz w:val="20"/>
                <w:szCs w:val="20"/>
                <w:lang w:val="en-GB"/>
              </w:rPr>
            </w:pPr>
          </w:p>
        </w:tc>
      </w:tr>
      <w:tr w:rsidR="00DB0274" w:rsidRPr="00595A4E" w14:paraId="7D522B28" w14:textId="77777777">
        <w:trPr>
          <w:trHeight w:val="729"/>
          <w:jc w:val="center"/>
        </w:trPr>
        <w:tc>
          <w:tcPr>
            <w:tcW w:w="2762" w:type="dxa"/>
            <w:vAlign w:val="center"/>
          </w:tcPr>
          <w:p w14:paraId="395F6BED" w14:textId="77777777" w:rsidR="00DB0274" w:rsidRPr="00595A4E" w:rsidRDefault="00DB0274">
            <w:pPr>
              <w:jc w:val="center"/>
              <w:rPr>
                <w:rFonts w:ascii="Arial" w:hAnsi="Arial" w:cs="Arial"/>
                <w:b/>
                <w:sz w:val="20"/>
                <w:szCs w:val="20"/>
                <w:lang w:val="en-GB"/>
              </w:rPr>
            </w:pPr>
            <w:r w:rsidRPr="00595A4E">
              <w:rPr>
                <w:rFonts w:ascii="Arial" w:hAnsi="Arial" w:cs="Arial"/>
                <w:b/>
                <w:bCs/>
                <w:sz w:val="20"/>
                <w:szCs w:val="20"/>
                <w:lang w:val="en-GB"/>
              </w:rPr>
              <w:t>4</w:t>
            </w:r>
          </w:p>
        </w:tc>
        <w:tc>
          <w:tcPr>
            <w:tcW w:w="6305" w:type="dxa"/>
            <w:vAlign w:val="center"/>
          </w:tcPr>
          <w:p w14:paraId="1CBC428F" w14:textId="77777777" w:rsidR="00DB0274" w:rsidRPr="00595A4E" w:rsidRDefault="00DB0274">
            <w:pPr>
              <w:rPr>
                <w:rFonts w:ascii="Arial" w:hAnsi="Arial" w:cs="Arial"/>
                <w:sz w:val="20"/>
                <w:szCs w:val="20"/>
                <w:lang w:val="en-GB"/>
              </w:rPr>
            </w:pPr>
          </w:p>
        </w:tc>
      </w:tr>
      <w:tr w:rsidR="00DB0274" w:rsidRPr="00595A4E" w14:paraId="59A5B74F" w14:textId="77777777">
        <w:trPr>
          <w:trHeight w:val="648"/>
          <w:jc w:val="center"/>
        </w:trPr>
        <w:tc>
          <w:tcPr>
            <w:tcW w:w="2762" w:type="dxa"/>
            <w:vAlign w:val="center"/>
          </w:tcPr>
          <w:p w14:paraId="544E9B1C" w14:textId="77777777" w:rsidR="00DB0274" w:rsidRPr="00595A4E" w:rsidRDefault="00DB0274">
            <w:pPr>
              <w:jc w:val="center"/>
              <w:rPr>
                <w:rFonts w:ascii="Arial" w:hAnsi="Arial" w:cs="Arial"/>
                <w:b/>
                <w:sz w:val="20"/>
                <w:szCs w:val="20"/>
                <w:lang w:val="en-GB"/>
              </w:rPr>
            </w:pPr>
            <w:r w:rsidRPr="00595A4E">
              <w:rPr>
                <w:rFonts w:ascii="Arial" w:hAnsi="Arial" w:cs="Arial"/>
                <w:b/>
                <w:bCs/>
                <w:sz w:val="20"/>
                <w:szCs w:val="20"/>
                <w:lang w:val="en-GB"/>
              </w:rPr>
              <w:t>5</w:t>
            </w:r>
          </w:p>
        </w:tc>
        <w:tc>
          <w:tcPr>
            <w:tcW w:w="6305" w:type="dxa"/>
            <w:vAlign w:val="center"/>
          </w:tcPr>
          <w:p w14:paraId="66A16B7E" w14:textId="77777777" w:rsidR="00DB0274" w:rsidRPr="00595A4E" w:rsidRDefault="00DB0274">
            <w:pPr>
              <w:rPr>
                <w:rFonts w:ascii="Arial" w:hAnsi="Arial" w:cs="Arial"/>
                <w:sz w:val="20"/>
                <w:szCs w:val="20"/>
                <w:lang w:val="en-GB"/>
              </w:rPr>
            </w:pPr>
          </w:p>
        </w:tc>
      </w:tr>
      <w:tr w:rsidR="00DB0274" w:rsidRPr="00595A4E" w14:paraId="31C6E654" w14:textId="77777777">
        <w:trPr>
          <w:trHeight w:val="851"/>
          <w:jc w:val="center"/>
        </w:trPr>
        <w:tc>
          <w:tcPr>
            <w:tcW w:w="2762" w:type="dxa"/>
            <w:vAlign w:val="center"/>
          </w:tcPr>
          <w:p w14:paraId="4576392D" w14:textId="77777777" w:rsidR="00DB0274" w:rsidRPr="00595A4E" w:rsidRDefault="00DB0274">
            <w:pPr>
              <w:jc w:val="center"/>
              <w:rPr>
                <w:rFonts w:ascii="Arial" w:hAnsi="Arial" w:cs="Arial"/>
                <w:b/>
                <w:sz w:val="20"/>
                <w:szCs w:val="20"/>
                <w:lang w:val="en-GB"/>
              </w:rPr>
            </w:pPr>
            <w:r w:rsidRPr="00595A4E">
              <w:rPr>
                <w:rFonts w:ascii="Arial" w:hAnsi="Arial" w:cs="Arial"/>
                <w:b/>
                <w:bCs/>
                <w:sz w:val="20"/>
                <w:szCs w:val="20"/>
                <w:lang w:val="en-GB"/>
              </w:rPr>
              <w:t>Responsible Departments</w:t>
            </w:r>
          </w:p>
        </w:tc>
        <w:tc>
          <w:tcPr>
            <w:tcW w:w="6305" w:type="dxa"/>
            <w:vAlign w:val="center"/>
          </w:tcPr>
          <w:p w14:paraId="637C4744" w14:textId="77777777" w:rsidR="00DB0274" w:rsidRPr="00595A4E" w:rsidRDefault="00DB0274">
            <w:pPr>
              <w:rPr>
                <w:rFonts w:ascii="Arial" w:hAnsi="Arial" w:cs="Arial"/>
                <w:sz w:val="20"/>
                <w:szCs w:val="20"/>
                <w:lang w:val="en-GB"/>
              </w:rPr>
            </w:pPr>
          </w:p>
        </w:tc>
      </w:tr>
      <w:tr w:rsidR="00DB0274" w:rsidRPr="00595A4E" w14:paraId="3DEB7D85" w14:textId="77777777">
        <w:trPr>
          <w:trHeight w:val="328"/>
          <w:jc w:val="center"/>
        </w:trPr>
        <w:tc>
          <w:tcPr>
            <w:tcW w:w="9067" w:type="dxa"/>
            <w:gridSpan w:val="2"/>
            <w:tcBorders>
              <w:bottom w:val="single" w:sz="4" w:space="0" w:color="auto"/>
            </w:tcBorders>
            <w:shd w:val="clear" w:color="auto" w:fill="D9D9D9" w:themeFill="background1" w:themeFillShade="D9"/>
            <w:vAlign w:val="center"/>
          </w:tcPr>
          <w:p w14:paraId="367EEA33" w14:textId="77777777" w:rsidR="00DB0274" w:rsidRPr="00595A4E" w:rsidRDefault="00DB0274" w:rsidP="00616AA0">
            <w:pPr>
              <w:pStyle w:val="ListeParagraf"/>
              <w:numPr>
                <w:ilvl w:val="0"/>
                <w:numId w:val="4"/>
              </w:numPr>
              <w:tabs>
                <w:tab w:val="num" w:pos="360"/>
              </w:tabs>
              <w:rPr>
                <w:rFonts w:ascii="Arial" w:hAnsi="Arial" w:cs="Arial"/>
                <w:b/>
                <w:sz w:val="20"/>
                <w:szCs w:val="20"/>
                <w:lang w:val="en-GB"/>
              </w:rPr>
            </w:pPr>
            <w:r w:rsidRPr="00595A4E">
              <w:rPr>
                <w:rFonts w:ascii="Arial" w:hAnsi="Arial" w:cs="Arial"/>
                <w:b/>
                <w:bCs/>
                <w:sz w:val="20"/>
                <w:szCs w:val="20"/>
                <w:lang w:val="en-GB"/>
              </w:rPr>
              <w:t>GRIEVANCE CLOSURE</w:t>
            </w:r>
          </w:p>
        </w:tc>
      </w:tr>
      <w:tr w:rsidR="00DB0274" w:rsidRPr="00595A4E" w14:paraId="403645BB" w14:textId="77777777">
        <w:trPr>
          <w:trHeight w:val="548"/>
          <w:jc w:val="center"/>
        </w:trPr>
        <w:tc>
          <w:tcPr>
            <w:tcW w:w="2762" w:type="dxa"/>
            <w:tcBorders>
              <w:bottom w:val="single" w:sz="4" w:space="0" w:color="auto"/>
            </w:tcBorders>
            <w:vAlign w:val="center"/>
          </w:tcPr>
          <w:p w14:paraId="0E3B2CBD" w14:textId="77777777" w:rsidR="00DB0274" w:rsidRPr="00595A4E" w:rsidRDefault="00DB0274">
            <w:pPr>
              <w:rPr>
                <w:rFonts w:ascii="Arial" w:hAnsi="Arial" w:cs="Arial"/>
                <w:i/>
                <w:sz w:val="20"/>
                <w:szCs w:val="20"/>
                <w:lang w:val="en-GB"/>
              </w:rPr>
            </w:pPr>
            <w:r w:rsidRPr="00595A4E">
              <w:rPr>
                <w:rFonts w:ascii="Arial" w:hAnsi="Arial" w:cs="Arial"/>
                <w:i/>
                <w:iCs/>
                <w:sz w:val="20"/>
                <w:szCs w:val="20"/>
                <w:lang w:val="en-GB"/>
              </w:rPr>
              <w:t>This section will be completed and signed by the complainant, if the grievance provided in the Grievance Log Form is remediated.</w:t>
            </w:r>
          </w:p>
        </w:tc>
        <w:tc>
          <w:tcPr>
            <w:tcW w:w="6305" w:type="dxa"/>
            <w:tcBorders>
              <w:bottom w:val="single" w:sz="4" w:space="0" w:color="auto"/>
            </w:tcBorders>
            <w:vAlign w:val="center"/>
          </w:tcPr>
          <w:p w14:paraId="0F3004D6" w14:textId="77777777" w:rsidR="00DB0274" w:rsidRPr="00595A4E" w:rsidRDefault="00DB0274">
            <w:pPr>
              <w:rPr>
                <w:rFonts w:ascii="Arial" w:hAnsi="Arial" w:cs="Arial"/>
                <w:sz w:val="20"/>
                <w:szCs w:val="20"/>
                <w:lang w:val="en-GB"/>
              </w:rPr>
            </w:pPr>
          </w:p>
        </w:tc>
      </w:tr>
      <w:tr w:rsidR="00DB0274" w:rsidRPr="00595A4E" w14:paraId="338B0C0B" w14:textId="77777777">
        <w:trPr>
          <w:trHeight w:val="290"/>
          <w:jc w:val="center"/>
        </w:trPr>
        <w:tc>
          <w:tcPr>
            <w:tcW w:w="2762" w:type="dxa"/>
            <w:tcBorders>
              <w:top w:val="single" w:sz="4" w:space="0" w:color="auto"/>
              <w:left w:val="nil"/>
              <w:bottom w:val="nil"/>
              <w:right w:val="nil"/>
            </w:tcBorders>
            <w:vAlign w:val="center"/>
          </w:tcPr>
          <w:p w14:paraId="7D1DF56A" w14:textId="77777777" w:rsidR="00DB0274" w:rsidRPr="00595A4E" w:rsidRDefault="00DB0274">
            <w:pPr>
              <w:jc w:val="center"/>
              <w:rPr>
                <w:rFonts w:ascii="Arial" w:hAnsi="Arial" w:cs="Arial"/>
                <w:i/>
                <w:sz w:val="20"/>
                <w:szCs w:val="20"/>
                <w:lang w:val="en-GB"/>
              </w:rPr>
            </w:pPr>
            <w:r w:rsidRPr="00595A4E">
              <w:rPr>
                <w:rFonts w:ascii="Arial" w:hAnsi="Arial" w:cs="Arial"/>
                <w:i/>
                <w:iCs/>
                <w:sz w:val="20"/>
                <w:szCs w:val="20"/>
                <w:lang w:val="en-GB"/>
              </w:rPr>
              <w:t>Grievance Closure Date:</w:t>
            </w:r>
          </w:p>
        </w:tc>
        <w:tc>
          <w:tcPr>
            <w:tcW w:w="6305" w:type="dxa"/>
            <w:tcBorders>
              <w:top w:val="single" w:sz="4" w:space="0" w:color="auto"/>
              <w:left w:val="nil"/>
              <w:bottom w:val="nil"/>
              <w:right w:val="nil"/>
            </w:tcBorders>
            <w:vAlign w:val="center"/>
          </w:tcPr>
          <w:p w14:paraId="015CE596" w14:textId="77777777" w:rsidR="00DB0274" w:rsidRPr="00595A4E" w:rsidRDefault="00DB0274">
            <w:pPr>
              <w:rPr>
                <w:rFonts w:ascii="Arial" w:hAnsi="Arial" w:cs="Arial"/>
                <w:i/>
                <w:sz w:val="20"/>
                <w:szCs w:val="20"/>
                <w:lang w:val="en-GB"/>
              </w:rPr>
            </w:pPr>
            <w:r w:rsidRPr="00595A4E">
              <w:rPr>
                <w:rFonts w:ascii="Arial" w:hAnsi="Arial" w:cs="Arial"/>
                <w:i/>
                <w:iCs/>
                <w:sz w:val="20"/>
                <w:szCs w:val="20"/>
                <w:lang w:val="en-GB"/>
              </w:rPr>
              <w:t xml:space="preserve">Grievance Closer's Full Name/Signature:      </w:t>
            </w:r>
          </w:p>
          <w:p w14:paraId="63E06B8E" w14:textId="77777777" w:rsidR="00DB0274" w:rsidRPr="00595A4E" w:rsidRDefault="00DB0274">
            <w:pPr>
              <w:rPr>
                <w:rFonts w:ascii="Arial" w:hAnsi="Arial" w:cs="Arial"/>
                <w:i/>
                <w:sz w:val="20"/>
                <w:szCs w:val="20"/>
                <w:lang w:val="en-GB"/>
              </w:rPr>
            </w:pPr>
            <w:r w:rsidRPr="00595A4E">
              <w:rPr>
                <w:rFonts w:ascii="Arial" w:hAnsi="Arial" w:cs="Arial"/>
                <w:i/>
                <w:iCs/>
                <w:sz w:val="20"/>
                <w:szCs w:val="20"/>
                <w:lang w:val="en-GB"/>
              </w:rPr>
              <w:t>Complainant's Full Name/Signature:</w:t>
            </w:r>
          </w:p>
        </w:tc>
      </w:tr>
    </w:tbl>
    <w:p w14:paraId="7859BEAF" w14:textId="77777777" w:rsidR="00DB0274" w:rsidRPr="00C10B4B" w:rsidRDefault="00DB0274" w:rsidP="00DB0274">
      <w:pPr>
        <w:spacing w:before="240" w:after="240" w:line="300" w:lineRule="auto"/>
        <w:jc w:val="both"/>
        <w:rPr>
          <w:rFonts w:ascii="Arial" w:hAnsi="Arial" w:cs="Arial"/>
          <w:sz w:val="22"/>
          <w:szCs w:val="22"/>
          <w:lang w:val="en-US"/>
        </w:rPr>
        <w:sectPr w:rsidR="00DB0274" w:rsidRPr="00C10B4B">
          <w:pgSz w:w="11900" w:h="16840"/>
          <w:pgMar w:top="1417" w:right="1417" w:bottom="1417" w:left="1417" w:header="708" w:footer="708" w:gutter="0"/>
          <w:cols w:space="708"/>
          <w:docGrid w:linePitch="360"/>
        </w:sectPr>
      </w:pPr>
    </w:p>
    <w:p w14:paraId="4FAC7433" w14:textId="5FE27FA7" w:rsidR="00E85E71" w:rsidRPr="00551A92" w:rsidRDefault="00E85E71" w:rsidP="00ED0E82">
      <w:pPr>
        <w:pStyle w:val="Balk1"/>
        <w:numPr>
          <w:ilvl w:val="0"/>
          <w:numId w:val="0"/>
        </w:numPr>
        <w:jc w:val="both"/>
        <w:rPr>
          <w:caps/>
          <w:noProof w:val="0"/>
          <w:sz w:val="28"/>
          <w:szCs w:val="28"/>
        </w:rPr>
      </w:pPr>
      <w:bookmarkStart w:id="80" w:name="_Ref124429116"/>
      <w:bookmarkStart w:id="81" w:name="_Toc153293409"/>
      <w:r w:rsidRPr="00551A92">
        <w:rPr>
          <w:caps/>
          <w:noProof w:val="0"/>
          <w:sz w:val="28"/>
          <w:szCs w:val="28"/>
        </w:rPr>
        <w:lastRenderedPageBreak/>
        <w:t>A</w:t>
      </w:r>
      <w:r>
        <w:rPr>
          <w:caps/>
          <w:noProof w:val="0"/>
          <w:sz w:val="28"/>
          <w:szCs w:val="28"/>
        </w:rPr>
        <w:t>PPENDIX</w:t>
      </w:r>
      <w:r w:rsidR="00E86C88">
        <w:rPr>
          <w:caps/>
          <w:noProof w:val="0"/>
          <w:sz w:val="28"/>
          <w:szCs w:val="28"/>
        </w:rPr>
        <w:t xml:space="preserve"> </w:t>
      </w:r>
      <w:r>
        <w:rPr>
          <w:caps/>
          <w:noProof w:val="0"/>
          <w:sz w:val="28"/>
          <w:szCs w:val="28"/>
        </w:rPr>
        <w:t xml:space="preserve">- </w:t>
      </w:r>
      <w:r w:rsidR="000A6771">
        <w:rPr>
          <w:caps/>
          <w:noProof w:val="0"/>
          <w:sz w:val="28"/>
          <w:szCs w:val="28"/>
        </w:rPr>
        <w:t>J</w:t>
      </w:r>
      <w:r w:rsidRPr="00551A92">
        <w:rPr>
          <w:caps/>
          <w:noProof w:val="0"/>
          <w:sz w:val="28"/>
          <w:szCs w:val="28"/>
        </w:rPr>
        <w:t xml:space="preserve"> </w:t>
      </w:r>
      <w:r w:rsidRPr="00595A4E">
        <w:rPr>
          <w:rFonts w:eastAsia="MS Gothic"/>
          <w:sz w:val="26"/>
          <w:szCs w:val="26"/>
          <w:lang w:val="en-GB"/>
        </w:rPr>
        <w:t>SAMPLE GRIEVANCE REGISTER</w:t>
      </w:r>
      <w:bookmarkEnd w:id="80"/>
      <w:bookmarkEnd w:id="81"/>
    </w:p>
    <w:tbl>
      <w:tblPr>
        <w:tblW w:w="5000" w:type="pct"/>
        <w:jc w:val="center"/>
        <w:tblCellMar>
          <w:left w:w="70" w:type="dxa"/>
          <w:right w:w="70" w:type="dxa"/>
        </w:tblCellMar>
        <w:tblLook w:val="04A0" w:firstRow="1" w:lastRow="0" w:firstColumn="1" w:lastColumn="0" w:noHBand="0" w:noVBand="1"/>
      </w:tblPr>
      <w:tblGrid>
        <w:gridCol w:w="940"/>
        <w:gridCol w:w="1027"/>
        <w:gridCol w:w="931"/>
        <w:gridCol w:w="939"/>
        <w:gridCol w:w="939"/>
        <w:gridCol w:w="931"/>
        <w:gridCol w:w="914"/>
        <w:gridCol w:w="1296"/>
        <w:gridCol w:w="772"/>
        <w:gridCol w:w="998"/>
        <w:gridCol w:w="738"/>
        <w:gridCol w:w="734"/>
        <w:gridCol w:w="1040"/>
        <w:gridCol w:w="1560"/>
        <w:gridCol w:w="939"/>
        <w:gridCol w:w="931"/>
        <w:gridCol w:w="1585"/>
        <w:gridCol w:w="788"/>
        <w:gridCol w:w="1032"/>
        <w:gridCol w:w="675"/>
        <w:gridCol w:w="1258"/>
      </w:tblGrid>
      <w:tr w:rsidR="009303AC" w:rsidRPr="00595A4E" w14:paraId="7699EDBC" w14:textId="77777777" w:rsidTr="00E86C88">
        <w:trPr>
          <w:cantSplit/>
          <w:trHeight w:val="348"/>
          <w:jc w:val="center"/>
        </w:trPr>
        <w:tc>
          <w:tcPr>
            <w:tcW w:w="224"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31387A4A"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 xml:space="preserve">Complaint Register </w:t>
            </w:r>
            <w:r w:rsidRPr="00595A4E">
              <w:rPr>
                <w:rFonts w:ascii="Arial" w:eastAsia="Calibri" w:hAnsi="Arial" w:cs="Arial"/>
                <w:b/>
                <w:bCs/>
                <w:color w:val="FFFFFF" w:themeColor="background1"/>
                <w:sz w:val="14"/>
                <w:szCs w:val="14"/>
                <w:lang w:val="en-GB"/>
              </w:rPr>
              <w:br/>
              <w:t>Number</w:t>
            </w:r>
          </w:p>
        </w:tc>
        <w:tc>
          <w:tcPr>
            <w:tcW w:w="245"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5EB84305"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How Complaint is Received (Grievance Form, Community Meeting, Telephone)</w:t>
            </w:r>
          </w:p>
        </w:tc>
        <w:tc>
          <w:tcPr>
            <w:tcW w:w="222"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5DF0045C" w14:textId="6047E710"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 xml:space="preserve">Level of Grievance (Utility Level, Regional </w:t>
            </w:r>
            <w:r w:rsidR="00C32D76" w:rsidRPr="00C32D76">
              <w:rPr>
                <w:rFonts w:ascii="Arial" w:eastAsia="Calibri" w:hAnsi="Arial" w:cs="Arial"/>
                <w:b/>
                <w:bCs/>
                <w:color w:val="FFFFFF" w:themeColor="background1"/>
                <w:sz w:val="14"/>
                <w:szCs w:val="14"/>
                <w:lang w:val="en-GB"/>
              </w:rPr>
              <w:t>TSKB</w:t>
            </w:r>
            <w:r w:rsidRPr="00595A4E">
              <w:rPr>
                <w:rFonts w:ascii="Arial" w:eastAsia="Calibri" w:hAnsi="Arial" w:cs="Arial"/>
                <w:b/>
                <w:bCs/>
                <w:color w:val="FFFFFF" w:themeColor="background1"/>
                <w:sz w:val="14"/>
                <w:szCs w:val="14"/>
                <w:lang w:val="en-GB"/>
              </w:rPr>
              <w:t xml:space="preserve"> Office, </w:t>
            </w:r>
            <w:r w:rsidR="00C32D76" w:rsidRPr="00C32D76">
              <w:rPr>
                <w:rFonts w:ascii="Arial" w:eastAsia="Calibri" w:hAnsi="Arial" w:cs="Arial"/>
                <w:b/>
                <w:bCs/>
                <w:color w:val="FFFFFF" w:themeColor="background1"/>
                <w:sz w:val="14"/>
                <w:szCs w:val="14"/>
                <w:lang w:val="en-GB"/>
              </w:rPr>
              <w:t>TSKB</w:t>
            </w:r>
            <w:r w:rsidRPr="00595A4E">
              <w:rPr>
                <w:rFonts w:ascii="Arial" w:eastAsia="Calibri" w:hAnsi="Arial" w:cs="Arial"/>
                <w:b/>
                <w:bCs/>
                <w:color w:val="FFFFFF" w:themeColor="background1"/>
                <w:sz w:val="14"/>
                <w:szCs w:val="14"/>
                <w:lang w:val="en-GB"/>
              </w:rPr>
              <w:t xml:space="preserve"> HQ Level)</w:t>
            </w:r>
          </w:p>
        </w:tc>
        <w:tc>
          <w:tcPr>
            <w:tcW w:w="224"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5BE42CB0"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 xml:space="preserve">Date of Complaint </w:t>
            </w:r>
            <w:r w:rsidRPr="00595A4E">
              <w:rPr>
                <w:rFonts w:ascii="Arial" w:eastAsia="Calibri" w:hAnsi="Arial" w:cs="Arial"/>
                <w:b/>
                <w:bCs/>
                <w:color w:val="FFFFFF" w:themeColor="background1"/>
                <w:sz w:val="14"/>
                <w:szCs w:val="14"/>
                <w:lang w:val="en-GB"/>
              </w:rPr>
              <w:br/>
              <w:t>Received</w:t>
            </w:r>
          </w:p>
        </w:tc>
        <w:tc>
          <w:tcPr>
            <w:tcW w:w="224"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5B935206"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 xml:space="preserve">Location of Complaint </w:t>
            </w:r>
            <w:r w:rsidRPr="00595A4E">
              <w:rPr>
                <w:rFonts w:ascii="Arial" w:eastAsia="Calibri" w:hAnsi="Arial" w:cs="Arial"/>
                <w:b/>
                <w:bCs/>
                <w:color w:val="FFFFFF" w:themeColor="background1"/>
                <w:sz w:val="14"/>
                <w:szCs w:val="14"/>
                <w:lang w:val="en-GB"/>
              </w:rPr>
              <w:br/>
              <w:t>Received</w:t>
            </w:r>
          </w:p>
        </w:tc>
        <w:tc>
          <w:tcPr>
            <w:tcW w:w="222"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3DBE9436"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Name of Person Receiving Grievance</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5348A1E6"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Land Parcel #</w:t>
            </w:r>
          </w:p>
          <w:p w14:paraId="2477DCEF"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(If complaint is related to land)</w:t>
            </w:r>
          </w:p>
        </w:tc>
        <w:tc>
          <w:tcPr>
            <w:tcW w:w="1082" w:type="pct"/>
            <w:gridSpan w:val="5"/>
            <w:tcBorders>
              <w:top w:val="single" w:sz="4" w:space="0" w:color="auto"/>
              <w:left w:val="nil"/>
              <w:bottom w:val="single" w:sz="4" w:space="0" w:color="auto"/>
              <w:right w:val="single" w:sz="4" w:space="0" w:color="000000"/>
            </w:tcBorders>
            <w:shd w:val="clear" w:color="auto" w:fill="4F81BD"/>
            <w:noWrap/>
            <w:vAlign w:val="center"/>
            <w:hideMark/>
          </w:tcPr>
          <w:p w14:paraId="25637147"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Complainant Information</w:t>
            </w:r>
          </w:p>
        </w:tc>
        <w:tc>
          <w:tcPr>
            <w:tcW w:w="248"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72FD69F6"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Project Component Related to Complaint</w:t>
            </w:r>
          </w:p>
        </w:tc>
        <w:tc>
          <w:tcPr>
            <w:tcW w:w="372"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7ED6F2E8"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Grievance Category (expropriation/land acquisition related, environmental issues, damages to structures etc.)</w:t>
            </w:r>
          </w:p>
        </w:tc>
        <w:tc>
          <w:tcPr>
            <w:tcW w:w="224"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1731A7E5"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Complaint Summary</w:t>
            </w:r>
          </w:p>
        </w:tc>
        <w:tc>
          <w:tcPr>
            <w:tcW w:w="222"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6702A82C"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Grievance Status (open, closed or pending)</w:t>
            </w:r>
          </w:p>
        </w:tc>
        <w:tc>
          <w:tcPr>
            <w:tcW w:w="973" w:type="pct"/>
            <w:gridSpan w:val="4"/>
            <w:tcBorders>
              <w:top w:val="single" w:sz="4" w:space="0" w:color="auto"/>
              <w:left w:val="nil"/>
              <w:bottom w:val="single" w:sz="4" w:space="0" w:color="auto"/>
              <w:right w:val="single" w:sz="4" w:space="0" w:color="auto"/>
            </w:tcBorders>
            <w:shd w:val="clear" w:color="auto" w:fill="4F81BD"/>
            <w:vAlign w:val="center"/>
            <w:hideMark/>
          </w:tcPr>
          <w:p w14:paraId="6BFA91B9"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Action Taken</w:t>
            </w:r>
          </w:p>
        </w:tc>
        <w:tc>
          <w:tcPr>
            <w:tcW w:w="300"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06B55C13"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Supporting Documents for Grievance Closeout (bank receipt for compensation, grievance closure protocol)</w:t>
            </w:r>
          </w:p>
        </w:tc>
      </w:tr>
      <w:tr w:rsidR="009303AC" w:rsidRPr="00595A4E" w14:paraId="3054048C" w14:textId="77777777" w:rsidTr="00E86C88">
        <w:trPr>
          <w:cantSplit/>
          <w:trHeight w:val="836"/>
          <w:jc w:val="center"/>
        </w:trPr>
        <w:tc>
          <w:tcPr>
            <w:tcW w:w="224" w:type="pct"/>
            <w:vMerge/>
            <w:tcBorders>
              <w:top w:val="single" w:sz="4" w:space="0" w:color="auto"/>
              <w:left w:val="single" w:sz="4" w:space="0" w:color="auto"/>
              <w:bottom w:val="single" w:sz="4" w:space="0" w:color="000000"/>
              <w:right w:val="single" w:sz="4" w:space="0" w:color="auto"/>
            </w:tcBorders>
            <w:vAlign w:val="center"/>
            <w:hideMark/>
          </w:tcPr>
          <w:p w14:paraId="0A424547" w14:textId="77777777" w:rsidR="00E85E71" w:rsidRPr="00595A4E" w:rsidRDefault="00E85E71">
            <w:pPr>
              <w:keepNext/>
              <w:suppressAutoHyphens/>
              <w:rPr>
                <w:rFonts w:ascii="Arial" w:eastAsia="Calibri" w:hAnsi="Arial" w:cs="Arial"/>
                <w:b/>
                <w:bCs/>
                <w:color w:val="000000"/>
                <w:sz w:val="14"/>
                <w:szCs w:val="14"/>
                <w:lang w:val="en-GB"/>
              </w:rPr>
            </w:pPr>
          </w:p>
        </w:tc>
        <w:tc>
          <w:tcPr>
            <w:tcW w:w="245" w:type="pct"/>
            <w:vMerge/>
            <w:tcBorders>
              <w:top w:val="single" w:sz="4" w:space="0" w:color="auto"/>
              <w:left w:val="single" w:sz="4" w:space="0" w:color="auto"/>
              <w:bottom w:val="single" w:sz="4" w:space="0" w:color="000000"/>
              <w:right w:val="single" w:sz="4" w:space="0" w:color="auto"/>
            </w:tcBorders>
            <w:vAlign w:val="center"/>
            <w:hideMark/>
          </w:tcPr>
          <w:p w14:paraId="2B687190" w14:textId="77777777" w:rsidR="00E85E71" w:rsidRPr="00595A4E" w:rsidRDefault="00E85E71">
            <w:pPr>
              <w:keepNext/>
              <w:suppressAutoHyphens/>
              <w:rPr>
                <w:rFonts w:ascii="Arial" w:eastAsia="Calibri" w:hAnsi="Arial" w:cs="Arial"/>
                <w:b/>
                <w:bCs/>
                <w:color w:val="000000"/>
                <w:sz w:val="14"/>
                <w:szCs w:val="14"/>
                <w:lang w:val="en-GB"/>
              </w:rPr>
            </w:pPr>
          </w:p>
        </w:tc>
        <w:tc>
          <w:tcPr>
            <w:tcW w:w="222" w:type="pct"/>
            <w:vMerge/>
            <w:tcBorders>
              <w:top w:val="single" w:sz="4" w:space="0" w:color="auto"/>
              <w:left w:val="single" w:sz="4" w:space="0" w:color="auto"/>
              <w:bottom w:val="single" w:sz="4" w:space="0" w:color="000000"/>
              <w:right w:val="single" w:sz="4" w:space="0" w:color="auto"/>
            </w:tcBorders>
            <w:vAlign w:val="center"/>
            <w:hideMark/>
          </w:tcPr>
          <w:p w14:paraId="60D960B3" w14:textId="77777777" w:rsidR="00E85E71" w:rsidRPr="00595A4E" w:rsidRDefault="00E85E71">
            <w:pPr>
              <w:keepNext/>
              <w:suppressAutoHyphens/>
              <w:rPr>
                <w:rFonts w:ascii="Arial" w:eastAsia="Calibri" w:hAnsi="Arial" w:cs="Arial"/>
                <w:b/>
                <w:bCs/>
                <w:color w:val="000000"/>
                <w:sz w:val="14"/>
                <w:szCs w:val="14"/>
                <w:lang w:val="en-GB"/>
              </w:rPr>
            </w:pPr>
          </w:p>
        </w:tc>
        <w:tc>
          <w:tcPr>
            <w:tcW w:w="224" w:type="pct"/>
            <w:vMerge/>
            <w:tcBorders>
              <w:top w:val="single" w:sz="4" w:space="0" w:color="auto"/>
              <w:left w:val="single" w:sz="4" w:space="0" w:color="auto"/>
              <w:bottom w:val="single" w:sz="4" w:space="0" w:color="000000"/>
              <w:right w:val="single" w:sz="4" w:space="0" w:color="auto"/>
            </w:tcBorders>
            <w:vAlign w:val="center"/>
            <w:hideMark/>
          </w:tcPr>
          <w:p w14:paraId="0E5FA67F" w14:textId="77777777" w:rsidR="00E85E71" w:rsidRPr="00595A4E" w:rsidRDefault="00E85E71">
            <w:pPr>
              <w:keepNext/>
              <w:suppressAutoHyphens/>
              <w:rPr>
                <w:rFonts w:ascii="Arial" w:eastAsia="Calibri" w:hAnsi="Arial" w:cs="Arial"/>
                <w:b/>
                <w:bCs/>
                <w:color w:val="000000"/>
                <w:sz w:val="14"/>
                <w:szCs w:val="14"/>
                <w:lang w:val="en-GB"/>
              </w:rPr>
            </w:pPr>
          </w:p>
        </w:tc>
        <w:tc>
          <w:tcPr>
            <w:tcW w:w="224" w:type="pct"/>
            <w:vMerge/>
            <w:tcBorders>
              <w:top w:val="single" w:sz="4" w:space="0" w:color="auto"/>
              <w:left w:val="single" w:sz="4" w:space="0" w:color="auto"/>
              <w:bottom w:val="single" w:sz="4" w:space="0" w:color="000000"/>
              <w:right w:val="single" w:sz="4" w:space="0" w:color="auto"/>
            </w:tcBorders>
            <w:vAlign w:val="center"/>
            <w:hideMark/>
          </w:tcPr>
          <w:p w14:paraId="06830618" w14:textId="77777777" w:rsidR="00E85E71" w:rsidRPr="00595A4E" w:rsidRDefault="00E85E71">
            <w:pPr>
              <w:keepNext/>
              <w:suppressAutoHyphens/>
              <w:rPr>
                <w:rFonts w:ascii="Arial" w:eastAsia="Calibri" w:hAnsi="Arial" w:cs="Arial"/>
                <w:b/>
                <w:bCs/>
                <w:color w:val="000000"/>
                <w:sz w:val="14"/>
                <w:szCs w:val="14"/>
                <w:lang w:val="en-GB"/>
              </w:rPr>
            </w:pPr>
          </w:p>
        </w:tc>
        <w:tc>
          <w:tcPr>
            <w:tcW w:w="222" w:type="pct"/>
            <w:vMerge/>
            <w:tcBorders>
              <w:top w:val="single" w:sz="4" w:space="0" w:color="auto"/>
              <w:left w:val="single" w:sz="4" w:space="0" w:color="auto"/>
              <w:bottom w:val="single" w:sz="4" w:space="0" w:color="000000"/>
              <w:right w:val="single" w:sz="4" w:space="0" w:color="auto"/>
            </w:tcBorders>
            <w:vAlign w:val="center"/>
            <w:hideMark/>
          </w:tcPr>
          <w:p w14:paraId="6B8D83C8" w14:textId="77777777" w:rsidR="00E85E71" w:rsidRPr="00595A4E" w:rsidRDefault="00E85E71">
            <w:pPr>
              <w:keepNext/>
              <w:suppressAutoHyphens/>
              <w:rPr>
                <w:rFonts w:ascii="Arial" w:eastAsia="Calibri" w:hAnsi="Arial" w:cs="Arial"/>
                <w:b/>
                <w:bCs/>
                <w:color w:val="000000"/>
                <w:sz w:val="14"/>
                <w:szCs w:val="14"/>
                <w:lang w:val="en-GB"/>
              </w:rPr>
            </w:pPr>
          </w:p>
        </w:tc>
        <w:tc>
          <w:tcPr>
            <w:tcW w:w="218"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2F059149" w14:textId="77777777" w:rsidR="00E85E71" w:rsidRPr="00595A4E" w:rsidRDefault="00E85E71">
            <w:pPr>
              <w:keepNext/>
              <w:suppressAutoHyphens/>
              <w:rPr>
                <w:rFonts w:ascii="Arial" w:eastAsia="Calibri" w:hAnsi="Arial" w:cs="Arial"/>
                <w:b/>
                <w:bCs/>
                <w:color w:val="000000"/>
                <w:sz w:val="14"/>
                <w:szCs w:val="14"/>
                <w:lang w:val="en-GB"/>
              </w:rPr>
            </w:pPr>
          </w:p>
        </w:tc>
        <w:tc>
          <w:tcPr>
            <w:tcW w:w="309" w:type="pct"/>
            <w:tcBorders>
              <w:top w:val="nil"/>
              <w:left w:val="nil"/>
              <w:bottom w:val="single" w:sz="4" w:space="0" w:color="000000"/>
              <w:right w:val="single" w:sz="4" w:space="0" w:color="auto"/>
            </w:tcBorders>
            <w:shd w:val="clear" w:color="auto" w:fill="4F81BD"/>
            <w:vAlign w:val="center"/>
            <w:hideMark/>
          </w:tcPr>
          <w:p w14:paraId="03A35A4A"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Name/Surname</w:t>
            </w:r>
          </w:p>
        </w:tc>
        <w:tc>
          <w:tcPr>
            <w:tcW w:w="184" w:type="pct"/>
            <w:tcBorders>
              <w:top w:val="nil"/>
              <w:left w:val="nil"/>
              <w:bottom w:val="single" w:sz="4" w:space="0" w:color="000000"/>
              <w:right w:val="single" w:sz="4" w:space="0" w:color="auto"/>
            </w:tcBorders>
            <w:shd w:val="clear" w:color="auto" w:fill="4F81BD"/>
            <w:vAlign w:val="center"/>
            <w:hideMark/>
          </w:tcPr>
          <w:p w14:paraId="2CCB8846"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ID Number</w:t>
            </w:r>
          </w:p>
        </w:tc>
        <w:tc>
          <w:tcPr>
            <w:tcW w:w="238" w:type="pct"/>
            <w:tcBorders>
              <w:top w:val="nil"/>
              <w:left w:val="nil"/>
              <w:bottom w:val="single" w:sz="4" w:space="0" w:color="000000"/>
              <w:right w:val="single" w:sz="4" w:space="0" w:color="auto"/>
            </w:tcBorders>
            <w:shd w:val="clear" w:color="auto" w:fill="4F81BD"/>
            <w:vAlign w:val="center"/>
            <w:hideMark/>
          </w:tcPr>
          <w:p w14:paraId="1737B289"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Telephone/</w:t>
            </w:r>
            <w:r w:rsidRPr="00595A4E">
              <w:rPr>
                <w:rFonts w:ascii="Arial" w:eastAsia="Calibri" w:hAnsi="Arial" w:cs="Arial"/>
                <w:b/>
                <w:bCs/>
                <w:color w:val="FFFFFF" w:themeColor="background1"/>
                <w:sz w:val="14"/>
                <w:szCs w:val="14"/>
                <w:lang w:val="en-GB"/>
              </w:rPr>
              <w:br/>
              <w:t>e-mail</w:t>
            </w:r>
          </w:p>
        </w:tc>
        <w:tc>
          <w:tcPr>
            <w:tcW w:w="176" w:type="pct"/>
            <w:tcBorders>
              <w:top w:val="nil"/>
              <w:left w:val="nil"/>
              <w:bottom w:val="single" w:sz="4" w:space="0" w:color="000000"/>
              <w:right w:val="single" w:sz="4" w:space="0" w:color="auto"/>
            </w:tcBorders>
            <w:shd w:val="clear" w:color="auto" w:fill="4F81BD"/>
            <w:vAlign w:val="center"/>
            <w:hideMark/>
          </w:tcPr>
          <w:p w14:paraId="4EC8E1B9"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Village-District</w:t>
            </w:r>
          </w:p>
        </w:tc>
        <w:tc>
          <w:tcPr>
            <w:tcW w:w="175" w:type="pct"/>
            <w:tcBorders>
              <w:top w:val="nil"/>
              <w:left w:val="nil"/>
              <w:bottom w:val="single" w:sz="4" w:space="0" w:color="000000"/>
              <w:right w:val="single" w:sz="4" w:space="0" w:color="auto"/>
            </w:tcBorders>
            <w:shd w:val="clear" w:color="auto" w:fill="4F81BD"/>
            <w:vAlign w:val="center"/>
            <w:hideMark/>
          </w:tcPr>
          <w:p w14:paraId="0B8859A4"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Gender</w:t>
            </w:r>
          </w:p>
        </w:tc>
        <w:tc>
          <w:tcPr>
            <w:tcW w:w="248"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08E39D7B" w14:textId="77777777" w:rsidR="00E85E71" w:rsidRPr="00595A4E" w:rsidRDefault="00E85E71">
            <w:pPr>
              <w:keepNext/>
              <w:suppressAutoHyphens/>
              <w:rPr>
                <w:rFonts w:ascii="Arial" w:eastAsia="Calibri" w:hAnsi="Arial" w:cs="Arial"/>
                <w:b/>
                <w:bCs/>
                <w:color w:val="FFFFFF" w:themeColor="background1"/>
                <w:sz w:val="14"/>
                <w:szCs w:val="14"/>
                <w:lang w:val="en-GB"/>
              </w:rPr>
            </w:pPr>
          </w:p>
        </w:tc>
        <w:tc>
          <w:tcPr>
            <w:tcW w:w="372"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1F1D344E" w14:textId="77777777" w:rsidR="00E85E71" w:rsidRPr="00595A4E" w:rsidRDefault="00E85E71">
            <w:pPr>
              <w:keepNext/>
              <w:suppressAutoHyphens/>
              <w:rPr>
                <w:rFonts w:ascii="Arial" w:eastAsia="Calibri" w:hAnsi="Arial" w:cs="Arial"/>
                <w:b/>
                <w:bCs/>
                <w:color w:val="FFFFFF" w:themeColor="background1"/>
                <w:sz w:val="14"/>
                <w:szCs w:val="14"/>
                <w:lang w:val="en-GB"/>
              </w:rPr>
            </w:pPr>
          </w:p>
        </w:tc>
        <w:tc>
          <w:tcPr>
            <w:tcW w:w="224"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3E6C45CA" w14:textId="77777777" w:rsidR="00E85E71" w:rsidRPr="00595A4E" w:rsidRDefault="00E85E71">
            <w:pPr>
              <w:keepNext/>
              <w:suppressAutoHyphens/>
              <w:rPr>
                <w:rFonts w:ascii="Arial" w:eastAsia="Calibri" w:hAnsi="Arial" w:cs="Arial"/>
                <w:b/>
                <w:bCs/>
                <w:color w:val="FFFFFF" w:themeColor="background1"/>
                <w:sz w:val="14"/>
                <w:szCs w:val="14"/>
                <w:lang w:val="en-GB"/>
              </w:rPr>
            </w:pPr>
          </w:p>
        </w:tc>
        <w:tc>
          <w:tcPr>
            <w:tcW w:w="222"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5ABE2BBA" w14:textId="77777777" w:rsidR="00E85E71" w:rsidRPr="00595A4E" w:rsidRDefault="00E85E71">
            <w:pPr>
              <w:keepNext/>
              <w:suppressAutoHyphens/>
              <w:rPr>
                <w:rFonts w:ascii="Arial" w:eastAsia="Calibri" w:hAnsi="Arial" w:cs="Arial"/>
                <w:b/>
                <w:bCs/>
                <w:color w:val="FFFFFF" w:themeColor="background1"/>
                <w:sz w:val="14"/>
                <w:szCs w:val="14"/>
                <w:lang w:val="en-GB"/>
              </w:rPr>
            </w:pPr>
          </w:p>
        </w:tc>
        <w:tc>
          <w:tcPr>
            <w:tcW w:w="378" w:type="pct"/>
            <w:tcBorders>
              <w:top w:val="nil"/>
              <w:left w:val="nil"/>
              <w:bottom w:val="single" w:sz="4" w:space="0" w:color="000000"/>
              <w:right w:val="single" w:sz="4" w:space="0" w:color="auto"/>
            </w:tcBorders>
            <w:shd w:val="clear" w:color="auto" w:fill="4F81BD"/>
            <w:vAlign w:val="center"/>
            <w:hideMark/>
          </w:tcPr>
          <w:p w14:paraId="4CA05423"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Responsible Person/Department</w:t>
            </w:r>
          </w:p>
        </w:tc>
        <w:tc>
          <w:tcPr>
            <w:tcW w:w="188" w:type="pct"/>
            <w:tcBorders>
              <w:top w:val="nil"/>
              <w:left w:val="nil"/>
              <w:bottom w:val="single" w:sz="4" w:space="0" w:color="000000"/>
              <w:right w:val="single" w:sz="4" w:space="0" w:color="auto"/>
            </w:tcBorders>
            <w:shd w:val="clear" w:color="auto" w:fill="4F81BD"/>
            <w:vAlign w:val="center"/>
            <w:hideMark/>
          </w:tcPr>
          <w:p w14:paraId="3DC8AD30"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Action Planned</w:t>
            </w:r>
          </w:p>
        </w:tc>
        <w:tc>
          <w:tcPr>
            <w:tcW w:w="246" w:type="pct"/>
            <w:tcBorders>
              <w:top w:val="nil"/>
              <w:left w:val="nil"/>
              <w:bottom w:val="single" w:sz="4" w:space="0" w:color="000000"/>
              <w:right w:val="single" w:sz="4" w:space="0" w:color="auto"/>
            </w:tcBorders>
            <w:shd w:val="clear" w:color="auto" w:fill="4F81BD"/>
            <w:vAlign w:val="center"/>
            <w:hideMark/>
          </w:tcPr>
          <w:p w14:paraId="56A8E88C"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Due Date of the Addressing the Grievance</w:t>
            </w:r>
          </w:p>
        </w:tc>
        <w:tc>
          <w:tcPr>
            <w:tcW w:w="161" w:type="pct"/>
            <w:tcBorders>
              <w:top w:val="nil"/>
              <w:left w:val="nil"/>
              <w:bottom w:val="single" w:sz="4" w:space="0" w:color="000000"/>
              <w:right w:val="single" w:sz="4" w:space="0" w:color="auto"/>
            </w:tcBorders>
            <w:shd w:val="clear" w:color="auto" w:fill="4F81BD"/>
            <w:vAlign w:val="center"/>
            <w:hideMark/>
          </w:tcPr>
          <w:p w14:paraId="28EE2218" w14:textId="77777777" w:rsidR="00E85E71" w:rsidRPr="00595A4E" w:rsidRDefault="00E85E71">
            <w:pPr>
              <w:keepNext/>
              <w:suppressAutoHyphens/>
              <w:jc w:val="center"/>
              <w:rPr>
                <w:rFonts w:ascii="Arial" w:eastAsia="Calibri" w:hAnsi="Arial" w:cs="Arial"/>
                <w:b/>
                <w:bCs/>
                <w:color w:val="FFFFFF" w:themeColor="background1"/>
                <w:sz w:val="14"/>
                <w:szCs w:val="14"/>
                <w:lang w:val="en-GB"/>
              </w:rPr>
            </w:pPr>
            <w:r w:rsidRPr="00595A4E">
              <w:rPr>
                <w:rFonts w:ascii="Arial" w:eastAsia="Calibri" w:hAnsi="Arial" w:cs="Arial"/>
                <w:b/>
                <w:bCs/>
                <w:color w:val="FFFFFF" w:themeColor="background1"/>
                <w:sz w:val="14"/>
                <w:szCs w:val="14"/>
                <w:lang w:val="en-GB"/>
              </w:rPr>
              <w:t>Date of Action Taken</w:t>
            </w:r>
          </w:p>
        </w:tc>
        <w:tc>
          <w:tcPr>
            <w:tcW w:w="300" w:type="pct"/>
            <w:vMerge/>
            <w:tcBorders>
              <w:top w:val="single" w:sz="4" w:space="0" w:color="auto"/>
              <w:left w:val="single" w:sz="4" w:space="0" w:color="auto"/>
              <w:bottom w:val="single" w:sz="4" w:space="0" w:color="000000"/>
              <w:right w:val="single" w:sz="4" w:space="0" w:color="auto"/>
            </w:tcBorders>
            <w:vAlign w:val="center"/>
            <w:hideMark/>
          </w:tcPr>
          <w:p w14:paraId="529EC763" w14:textId="77777777" w:rsidR="00E85E71" w:rsidRPr="00595A4E" w:rsidRDefault="00E85E71">
            <w:pPr>
              <w:keepNext/>
              <w:suppressAutoHyphens/>
              <w:rPr>
                <w:rFonts w:ascii="Arial" w:eastAsia="Calibri" w:hAnsi="Arial" w:cs="Arial"/>
                <w:b/>
                <w:bCs/>
                <w:color w:val="000000"/>
                <w:sz w:val="14"/>
                <w:szCs w:val="14"/>
                <w:lang w:val="en-GB"/>
              </w:rPr>
            </w:pPr>
          </w:p>
        </w:tc>
      </w:tr>
      <w:tr w:rsidR="009303AC" w:rsidRPr="00595A4E" w14:paraId="11EBFCA5" w14:textId="77777777" w:rsidTr="00E86C88">
        <w:trPr>
          <w:cantSplit/>
          <w:trHeight w:val="737"/>
          <w:jc w:val="center"/>
        </w:trPr>
        <w:tc>
          <w:tcPr>
            <w:tcW w:w="224" w:type="pct"/>
            <w:tcBorders>
              <w:top w:val="single" w:sz="4" w:space="0" w:color="000000"/>
              <w:left w:val="single" w:sz="4" w:space="0" w:color="000000"/>
              <w:bottom w:val="single" w:sz="4" w:space="0" w:color="000000"/>
              <w:right w:val="single" w:sz="4" w:space="0" w:color="000000"/>
            </w:tcBorders>
            <w:vAlign w:val="center"/>
          </w:tcPr>
          <w:p w14:paraId="223F31B3" w14:textId="77777777" w:rsidR="00E85E71" w:rsidRPr="00595A4E" w:rsidRDefault="00E85E71">
            <w:pPr>
              <w:keepNext/>
              <w:suppressAutoHyphens/>
              <w:rPr>
                <w:rFonts w:ascii="Arial" w:eastAsia="Calibri" w:hAnsi="Arial" w:cs="Arial"/>
                <w:b/>
                <w:bCs/>
                <w:color w:val="000000"/>
                <w:sz w:val="14"/>
                <w:szCs w:val="14"/>
                <w:lang w:val="en-GB"/>
              </w:rPr>
            </w:pPr>
          </w:p>
        </w:tc>
        <w:tc>
          <w:tcPr>
            <w:tcW w:w="245" w:type="pct"/>
            <w:tcBorders>
              <w:top w:val="single" w:sz="4" w:space="0" w:color="000000"/>
              <w:left w:val="single" w:sz="4" w:space="0" w:color="000000"/>
              <w:bottom w:val="single" w:sz="4" w:space="0" w:color="000000"/>
              <w:right w:val="single" w:sz="4" w:space="0" w:color="000000"/>
            </w:tcBorders>
            <w:vAlign w:val="center"/>
          </w:tcPr>
          <w:p w14:paraId="6D625466" w14:textId="77777777" w:rsidR="00E85E71" w:rsidRPr="00595A4E" w:rsidRDefault="00E85E71">
            <w:pPr>
              <w:keepNext/>
              <w:suppressAutoHyphens/>
              <w:rPr>
                <w:rFonts w:ascii="Arial" w:eastAsia="Calibri" w:hAnsi="Arial" w:cs="Arial"/>
                <w:b/>
                <w:bCs/>
                <w:color w:val="000000"/>
                <w:sz w:val="14"/>
                <w:szCs w:val="14"/>
                <w:lang w:val="en-GB"/>
              </w:rPr>
            </w:pPr>
          </w:p>
        </w:tc>
        <w:tc>
          <w:tcPr>
            <w:tcW w:w="222" w:type="pct"/>
            <w:tcBorders>
              <w:top w:val="single" w:sz="4" w:space="0" w:color="000000"/>
              <w:left w:val="single" w:sz="4" w:space="0" w:color="000000"/>
              <w:bottom w:val="single" w:sz="4" w:space="0" w:color="000000"/>
              <w:right w:val="single" w:sz="4" w:space="0" w:color="000000"/>
            </w:tcBorders>
            <w:vAlign w:val="center"/>
          </w:tcPr>
          <w:p w14:paraId="704CCBFB" w14:textId="77777777" w:rsidR="00E85E71" w:rsidRPr="00595A4E" w:rsidRDefault="00E85E71">
            <w:pPr>
              <w:keepNext/>
              <w:suppressAutoHyphens/>
              <w:rPr>
                <w:rFonts w:ascii="Arial" w:eastAsia="Calibri" w:hAnsi="Arial" w:cs="Arial"/>
                <w:b/>
                <w:bCs/>
                <w:color w:val="000000"/>
                <w:sz w:val="14"/>
                <w:szCs w:val="14"/>
                <w:lang w:val="en-GB"/>
              </w:rPr>
            </w:pPr>
          </w:p>
        </w:tc>
        <w:tc>
          <w:tcPr>
            <w:tcW w:w="224" w:type="pct"/>
            <w:tcBorders>
              <w:top w:val="single" w:sz="4" w:space="0" w:color="000000"/>
              <w:left w:val="single" w:sz="4" w:space="0" w:color="000000"/>
              <w:bottom w:val="single" w:sz="4" w:space="0" w:color="000000"/>
              <w:right w:val="single" w:sz="4" w:space="0" w:color="000000"/>
            </w:tcBorders>
            <w:vAlign w:val="center"/>
          </w:tcPr>
          <w:p w14:paraId="4D3A50FF" w14:textId="77777777" w:rsidR="00E85E71" w:rsidRPr="00595A4E" w:rsidRDefault="00E85E71">
            <w:pPr>
              <w:keepNext/>
              <w:suppressAutoHyphens/>
              <w:rPr>
                <w:rFonts w:ascii="Arial" w:eastAsia="Calibri" w:hAnsi="Arial" w:cs="Arial"/>
                <w:b/>
                <w:bCs/>
                <w:color w:val="000000"/>
                <w:sz w:val="14"/>
                <w:szCs w:val="14"/>
                <w:lang w:val="en-GB"/>
              </w:rPr>
            </w:pPr>
          </w:p>
        </w:tc>
        <w:tc>
          <w:tcPr>
            <w:tcW w:w="224" w:type="pct"/>
            <w:tcBorders>
              <w:top w:val="single" w:sz="4" w:space="0" w:color="000000"/>
              <w:left w:val="single" w:sz="4" w:space="0" w:color="000000"/>
              <w:bottom w:val="single" w:sz="4" w:space="0" w:color="000000"/>
              <w:right w:val="single" w:sz="4" w:space="0" w:color="000000"/>
            </w:tcBorders>
            <w:vAlign w:val="center"/>
          </w:tcPr>
          <w:p w14:paraId="5142275E" w14:textId="77777777" w:rsidR="00E85E71" w:rsidRPr="00595A4E" w:rsidRDefault="00E85E71">
            <w:pPr>
              <w:keepNext/>
              <w:suppressAutoHyphens/>
              <w:rPr>
                <w:rFonts w:ascii="Arial" w:eastAsia="Calibri" w:hAnsi="Arial" w:cs="Arial"/>
                <w:b/>
                <w:bCs/>
                <w:color w:val="000000"/>
                <w:sz w:val="14"/>
                <w:szCs w:val="14"/>
                <w:lang w:val="en-GB"/>
              </w:rPr>
            </w:pPr>
          </w:p>
        </w:tc>
        <w:tc>
          <w:tcPr>
            <w:tcW w:w="22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1ED2E17" w14:textId="77777777" w:rsidR="00E85E71" w:rsidRPr="00595A4E" w:rsidRDefault="00E85E71">
            <w:pPr>
              <w:keepNext/>
              <w:suppressAutoHyphens/>
              <w:rPr>
                <w:rFonts w:ascii="Arial" w:eastAsia="Calibri" w:hAnsi="Arial" w:cs="Arial"/>
                <w:b/>
                <w:bCs/>
                <w:color w:val="000000"/>
                <w:sz w:val="14"/>
                <w:szCs w:val="14"/>
                <w:lang w:val="en-GB"/>
              </w:rPr>
            </w:pPr>
          </w:p>
        </w:tc>
        <w:tc>
          <w:tcPr>
            <w:tcW w:w="21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30E2C9B" w14:textId="77777777" w:rsidR="00E85E71" w:rsidRPr="00595A4E" w:rsidRDefault="00E85E71">
            <w:pPr>
              <w:keepNext/>
              <w:suppressAutoHyphens/>
              <w:rPr>
                <w:rFonts w:ascii="Arial" w:eastAsia="Calibri" w:hAnsi="Arial" w:cs="Arial"/>
                <w:b/>
                <w:bCs/>
                <w:color w:val="000000"/>
                <w:sz w:val="14"/>
                <w:szCs w:val="14"/>
                <w:lang w:val="en-GB"/>
              </w:rPr>
            </w:pPr>
          </w:p>
        </w:tc>
        <w:tc>
          <w:tcPr>
            <w:tcW w:w="30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1D200B6"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18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0722E1E"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23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760133C"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17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BCEB293"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17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3A579B6"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24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E3AF974" w14:textId="77777777" w:rsidR="00E85E71" w:rsidRPr="00595A4E" w:rsidRDefault="00E85E71">
            <w:pPr>
              <w:keepNext/>
              <w:suppressAutoHyphens/>
              <w:rPr>
                <w:rFonts w:ascii="Arial" w:eastAsia="Calibri" w:hAnsi="Arial" w:cs="Arial"/>
                <w:b/>
                <w:bCs/>
                <w:color w:val="000000"/>
                <w:sz w:val="14"/>
                <w:szCs w:val="14"/>
                <w:lang w:val="en-GB"/>
              </w:rPr>
            </w:pPr>
          </w:p>
        </w:tc>
        <w:tc>
          <w:tcPr>
            <w:tcW w:w="37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780DC23" w14:textId="77777777" w:rsidR="00E85E71" w:rsidRPr="00595A4E" w:rsidRDefault="00E85E71">
            <w:pPr>
              <w:keepNext/>
              <w:suppressAutoHyphens/>
              <w:rPr>
                <w:rFonts w:ascii="Arial" w:eastAsia="Calibri" w:hAnsi="Arial" w:cs="Arial"/>
                <w:b/>
                <w:bCs/>
                <w:color w:val="000000"/>
                <w:sz w:val="14"/>
                <w:szCs w:val="14"/>
                <w:lang w:val="en-GB"/>
              </w:rPr>
            </w:pPr>
          </w:p>
        </w:tc>
        <w:tc>
          <w:tcPr>
            <w:tcW w:w="22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58A1470" w14:textId="77777777" w:rsidR="00E85E71" w:rsidRPr="00595A4E" w:rsidRDefault="00E85E71">
            <w:pPr>
              <w:keepNext/>
              <w:suppressAutoHyphens/>
              <w:rPr>
                <w:rFonts w:ascii="Arial" w:eastAsia="Calibri" w:hAnsi="Arial" w:cs="Arial"/>
                <w:b/>
                <w:bCs/>
                <w:color w:val="000000"/>
                <w:sz w:val="14"/>
                <w:szCs w:val="14"/>
                <w:lang w:val="en-GB"/>
              </w:rPr>
            </w:pPr>
          </w:p>
        </w:tc>
        <w:tc>
          <w:tcPr>
            <w:tcW w:w="22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D3EF1D8" w14:textId="77777777" w:rsidR="00E85E71" w:rsidRPr="00595A4E" w:rsidRDefault="00E85E71">
            <w:pPr>
              <w:keepNext/>
              <w:suppressAutoHyphens/>
              <w:rPr>
                <w:rFonts w:ascii="Arial" w:eastAsia="Calibri" w:hAnsi="Arial" w:cs="Arial"/>
                <w:b/>
                <w:bCs/>
                <w:color w:val="000000"/>
                <w:sz w:val="14"/>
                <w:szCs w:val="14"/>
                <w:lang w:val="en-GB"/>
              </w:rPr>
            </w:pPr>
          </w:p>
        </w:tc>
        <w:tc>
          <w:tcPr>
            <w:tcW w:w="37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2D0A72F"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18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9AAAD5B"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24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3C982DB"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16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ADDCB6" w14:textId="77777777" w:rsidR="00E85E71" w:rsidRPr="00595A4E" w:rsidRDefault="00E85E71">
            <w:pPr>
              <w:keepNext/>
              <w:suppressAutoHyphens/>
              <w:jc w:val="center"/>
              <w:rPr>
                <w:rFonts w:ascii="Arial" w:eastAsia="Calibri" w:hAnsi="Arial" w:cs="Arial"/>
                <w:b/>
                <w:bCs/>
                <w:color w:val="000000"/>
                <w:sz w:val="14"/>
                <w:szCs w:val="14"/>
                <w:lang w:val="en-GB"/>
              </w:rPr>
            </w:pPr>
          </w:p>
        </w:tc>
        <w:tc>
          <w:tcPr>
            <w:tcW w:w="30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CF8DABB" w14:textId="77777777" w:rsidR="00E85E71" w:rsidRPr="00595A4E" w:rsidRDefault="00E85E71">
            <w:pPr>
              <w:keepNext/>
              <w:suppressAutoHyphens/>
              <w:rPr>
                <w:rFonts w:ascii="Arial" w:eastAsia="Calibri" w:hAnsi="Arial" w:cs="Arial"/>
                <w:b/>
                <w:bCs/>
                <w:color w:val="000000"/>
                <w:sz w:val="14"/>
                <w:szCs w:val="14"/>
                <w:lang w:val="en-GB"/>
              </w:rPr>
            </w:pPr>
          </w:p>
        </w:tc>
      </w:tr>
    </w:tbl>
    <w:p w14:paraId="7E5B915D" w14:textId="77777777" w:rsidR="008C5EAB" w:rsidRDefault="008C5EAB"/>
    <w:p w14:paraId="70DD9972" w14:textId="77777777" w:rsidR="00952808" w:rsidRDefault="00952808"/>
    <w:p w14:paraId="4B86DCB1" w14:textId="77777777" w:rsidR="00952808" w:rsidRDefault="00952808"/>
    <w:p w14:paraId="5555D9F3" w14:textId="77777777" w:rsidR="00952808" w:rsidRDefault="00952808"/>
    <w:p w14:paraId="167A30C0" w14:textId="77777777" w:rsidR="00952808" w:rsidRDefault="00952808"/>
    <w:p w14:paraId="507899D5" w14:textId="77777777" w:rsidR="00952808" w:rsidRDefault="00952808"/>
    <w:sectPr w:rsidR="00952808" w:rsidSect="009303AC">
      <w:headerReference w:type="default" r:id="rId33"/>
      <w:footerReference w:type="default" r:id="rId34"/>
      <w:pgSz w:w="23811" w:h="16838" w:orient="landscape"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FCECE2" w14:textId="77777777" w:rsidR="00701F6C" w:rsidRDefault="00701F6C">
      <w:r>
        <w:separator/>
      </w:r>
    </w:p>
  </w:endnote>
  <w:endnote w:type="continuationSeparator" w:id="0">
    <w:p w14:paraId="60D3E2D2" w14:textId="77777777" w:rsidR="00701F6C" w:rsidRDefault="00701F6C">
      <w:r>
        <w:continuationSeparator/>
      </w:r>
    </w:p>
  </w:endnote>
  <w:endnote w:type="continuationNotice" w:id="1">
    <w:p w14:paraId="2595C5B9" w14:textId="77777777" w:rsidR="00701F6C" w:rsidRDefault="00701F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A2"/>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A2"/>
    <w:family w:val="swiss"/>
    <w:pitch w:val="variable"/>
    <w:sig w:usb0="A00002AF" w:usb1="400078FB" w:usb2="00000000" w:usb3="00000000" w:csb0="0000009F" w:csb1="00000000"/>
  </w:font>
  <w:font w:name="Segoe UI">
    <w:panose1 w:val="020B0502040204020203"/>
    <w:charset w:val="A2"/>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Book">
    <w:panose1 w:val="020B0503020102020204"/>
    <w:charset w:val="A2"/>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E6D9E" w14:textId="77777777" w:rsidR="0048234D" w:rsidRPr="002C378F" w:rsidRDefault="0048234D">
    <w:pPr>
      <w:pStyle w:val="AltBilgi"/>
      <w:framePr w:w="486" w:h="67" w:hRule="exact" w:wrap="around" w:vAnchor="text" w:hAnchor="page" w:x="9814"/>
      <w:rPr>
        <w:rFonts w:ascii="Franklin Gothic Book" w:hAnsi="Franklin Gothic Book"/>
        <w:color w:val="00B050"/>
        <w:sz w:val="16"/>
        <w:szCs w:val="16"/>
      </w:rPr>
    </w:pPr>
  </w:p>
  <w:tbl>
    <w:tblPr>
      <w:tblW w:w="5000" w:type="pct"/>
      <w:tblLook w:val="04A0" w:firstRow="1" w:lastRow="0" w:firstColumn="1" w:lastColumn="0" w:noHBand="0" w:noVBand="1"/>
    </w:tblPr>
    <w:tblGrid>
      <w:gridCol w:w="3587"/>
      <w:gridCol w:w="5479"/>
    </w:tblGrid>
    <w:tr w:rsidR="00D40615" w:rsidRPr="00D40615" w14:paraId="7096D82B" w14:textId="77777777">
      <w:tc>
        <w:tcPr>
          <w:tcW w:w="1978" w:type="pct"/>
          <w:tcBorders>
            <w:bottom w:val="single" w:sz="4" w:space="0" w:color="00AEEC"/>
          </w:tcBorders>
        </w:tcPr>
        <w:p w14:paraId="444DA99E" w14:textId="0924E841" w:rsidR="00D40615" w:rsidRPr="00D40615" w:rsidRDefault="0090429B" w:rsidP="00D40615">
          <w:pPr>
            <w:spacing w:before="40" w:after="40"/>
            <w:ind w:hanging="108"/>
            <w:rPr>
              <w:rFonts w:ascii="Arial" w:hAnsi="Arial" w:cs="Arial"/>
              <w:color w:val="00AEC0"/>
              <w:sz w:val="18"/>
              <w:szCs w:val="18"/>
            </w:rPr>
          </w:pPr>
          <w:r>
            <w:rPr>
              <w:rFonts w:ascii="Arial" w:hAnsi="Arial" w:cs="Arial"/>
              <w:color w:val="00AEC0"/>
              <w:sz w:val="18"/>
              <w:szCs w:val="18"/>
            </w:rPr>
            <w:t xml:space="preserve">Final </w:t>
          </w:r>
          <w:r w:rsidR="00D40615" w:rsidRPr="00D40615">
            <w:rPr>
              <w:rFonts w:ascii="Arial" w:hAnsi="Arial" w:cs="Arial"/>
              <w:color w:val="00AEC0"/>
              <w:sz w:val="18"/>
              <w:szCs w:val="18"/>
            </w:rPr>
            <w:t xml:space="preserve">Report </w:t>
          </w:r>
        </w:p>
      </w:tc>
      <w:tc>
        <w:tcPr>
          <w:tcW w:w="3022" w:type="pct"/>
          <w:tcBorders>
            <w:bottom w:val="single" w:sz="8" w:space="0" w:color="00B0F0"/>
          </w:tcBorders>
        </w:tcPr>
        <w:p w14:paraId="7270E890" w14:textId="3F227D87" w:rsidR="00D40615" w:rsidRPr="00D40615" w:rsidRDefault="0060197B" w:rsidP="00D40615">
          <w:pPr>
            <w:tabs>
              <w:tab w:val="center" w:pos="4320"/>
              <w:tab w:val="right" w:pos="8640"/>
            </w:tabs>
            <w:spacing w:before="40" w:after="40"/>
            <w:ind w:right="-113"/>
            <w:jc w:val="right"/>
            <w:rPr>
              <w:rFonts w:ascii="Arial" w:hAnsi="Arial" w:cs="Arial"/>
              <w:color w:val="00B0F0"/>
              <w:sz w:val="18"/>
              <w:szCs w:val="2"/>
            </w:rPr>
          </w:pPr>
          <w:r>
            <w:rPr>
              <w:rFonts w:ascii="Arial" w:hAnsi="Arial" w:cs="Arial"/>
              <w:color w:val="00B0F0"/>
              <w:sz w:val="18"/>
              <w:szCs w:val="2"/>
              <w:lang w:val="en-US"/>
            </w:rPr>
            <w:t>December</w:t>
          </w:r>
          <w:r w:rsidR="00D40615" w:rsidRPr="00D40615">
            <w:rPr>
              <w:rFonts w:ascii="Arial" w:hAnsi="Arial" w:cs="Arial"/>
              <w:color w:val="00B0F0"/>
              <w:sz w:val="18"/>
              <w:szCs w:val="2"/>
            </w:rPr>
            <w:t xml:space="preserve"> 2023</w:t>
          </w:r>
        </w:p>
      </w:tc>
    </w:tr>
    <w:tr w:rsidR="00D40615" w:rsidRPr="00D40615" w14:paraId="0531C82F" w14:textId="77777777">
      <w:trPr>
        <w:trHeight w:val="179"/>
      </w:trPr>
      <w:tc>
        <w:tcPr>
          <w:tcW w:w="1978" w:type="pct"/>
          <w:tcBorders>
            <w:top w:val="single" w:sz="4" w:space="0" w:color="00AEEC"/>
          </w:tcBorders>
        </w:tcPr>
        <w:p w14:paraId="65EFCD33" w14:textId="016810ED" w:rsidR="00D40615" w:rsidRPr="00D40615" w:rsidRDefault="00D40615" w:rsidP="00D40615">
          <w:pPr>
            <w:spacing w:before="40" w:after="40"/>
            <w:ind w:left="-108"/>
            <w:rPr>
              <w:rFonts w:ascii="Arial" w:hAnsi="Arial" w:cs="Arial"/>
              <w:sz w:val="18"/>
              <w:szCs w:val="18"/>
            </w:rPr>
          </w:pPr>
          <w:r w:rsidRPr="00D40615">
            <w:rPr>
              <w:rFonts w:ascii="Arial" w:eastAsia="Calibri" w:hAnsi="Arial" w:cs="Arial"/>
              <w:color w:val="00B050"/>
              <w:sz w:val="18"/>
              <w:szCs w:val="2"/>
            </w:rPr>
            <w:t xml:space="preserve">Project No: </w:t>
          </w:r>
          <w:r w:rsidR="0055188C" w:rsidRPr="0055188C">
            <w:rPr>
              <w:rFonts w:ascii="Arial" w:eastAsia="Calibri" w:hAnsi="Arial" w:cs="Arial"/>
              <w:color w:val="00B050"/>
              <w:sz w:val="18"/>
              <w:szCs w:val="2"/>
            </w:rPr>
            <w:t>23 / 004</w:t>
          </w:r>
        </w:p>
      </w:tc>
      <w:tc>
        <w:tcPr>
          <w:tcW w:w="3022" w:type="pct"/>
          <w:tcBorders>
            <w:top w:val="single" w:sz="8" w:space="0" w:color="00B0F0"/>
          </w:tcBorders>
        </w:tcPr>
        <w:p w14:paraId="3BA006CD" w14:textId="78574043" w:rsidR="00D40615" w:rsidRPr="00D40615" w:rsidRDefault="00D40615" w:rsidP="00D40615">
          <w:pPr>
            <w:tabs>
              <w:tab w:val="center" w:pos="4320"/>
              <w:tab w:val="right" w:pos="8640"/>
            </w:tabs>
            <w:spacing w:before="40" w:after="40"/>
            <w:ind w:right="-58"/>
            <w:jc w:val="right"/>
            <w:rPr>
              <w:rFonts w:ascii="Arial" w:hAnsi="Arial" w:cs="Arial"/>
              <w:color w:val="00B050"/>
              <w:sz w:val="18"/>
              <w:szCs w:val="2"/>
            </w:rPr>
          </w:pPr>
          <w:r w:rsidRPr="00D40615">
            <w:rPr>
              <w:rFonts w:ascii="Arial" w:hAnsi="Arial" w:cs="Arial"/>
              <w:b/>
              <w:color w:val="00B050"/>
              <w:sz w:val="18"/>
              <w:szCs w:val="2"/>
            </w:rPr>
            <w:fldChar w:fldCharType="begin"/>
          </w:r>
          <w:r w:rsidRPr="00D40615">
            <w:rPr>
              <w:rFonts w:ascii="Arial" w:hAnsi="Arial" w:cs="Arial"/>
              <w:b/>
              <w:color w:val="00B050"/>
              <w:sz w:val="18"/>
              <w:szCs w:val="2"/>
            </w:rPr>
            <w:instrText xml:space="preserve"> PAGE   \* MERGEFORMAT </w:instrText>
          </w:r>
          <w:r w:rsidRPr="00D40615">
            <w:rPr>
              <w:rFonts w:ascii="Arial" w:hAnsi="Arial" w:cs="Arial"/>
              <w:b/>
              <w:color w:val="00B050"/>
              <w:sz w:val="18"/>
              <w:szCs w:val="2"/>
            </w:rPr>
            <w:fldChar w:fldCharType="separate"/>
          </w:r>
          <w:r w:rsidRPr="00D40615">
            <w:rPr>
              <w:rFonts w:ascii="Arial" w:hAnsi="Arial" w:cs="Arial"/>
              <w:b/>
              <w:noProof/>
              <w:color w:val="00B050"/>
              <w:sz w:val="18"/>
              <w:szCs w:val="2"/>
            </w:rPr>
            <w:t>14</w:t>
          </w:r>
          <w:r w:rsidRPr="00D40615">
            <w:rPr>
              <w:rFonts w:ascii="Arial" w:hAnsi="Arial" w:cs="Arial"/>
              <w:b/>
              <w:color w:val="00B050"/>
              <w:sz w:val="18"/>
              <w:szCs w:val="2"/>
            </w:rPr>
            <w:fldChar w:fldCharType="end"/>
          </w:r>
          <w:r w:rsidRPr="00D40615">
            <w:rPr>
              <w:rFonts w:ascii="Arial" w:hAnsi="Arial" w:cs="Arial"/>
              <w:color w:val="00B050"/>
              <w:sz w:val="18"/>
              <w:szCs w:val="2"/>
            </w:rPr>
            <w:t xml:space="preserve"> / </w:t>
          </w:r>
          <w:r>
            <w:rPr>
              <w:rFonts w:ascii="Arial" w:hAnsi="Arial" w:cs="Arial"/>
              <w:color w:val="00B050"/>
              <w:sz w:val="18"/>
              <w:szCs w:val="2"/>
            </w:rPr>
            <w:t>i</w:t>
          </w:r>
          <w:r w:rsidR="00E86C88">
            <w:rPr>
              <w:rFonts w:ascii="Arial" w:hAnsi="Arial" w:cs="Arial"/>
              <w:color w:val="00B050"/>
              <w:sz w:val="18"/>
              <w:szCs w:val="2"/>
            </w:rPr>
            <w:t>v</w:t>
          </w:r>
        </w:p>
      </w:tc>
    </w:tr>
  </w:tbl>
  <w:p w14:paraId="788B532E" w14:textId="77777777" w:rsidR="0048234D" w:rsidRPr="00A153B1" w:rsidRDefault="0048234D">
    <w:pPr>
      <w:pStyle w:val="AltBilgi"/>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72C72" w14:textId="77777777" w:rsidR="00033720" w:rsidRPr="002C378F" w:rsidRDefault="00033720">
    <w:pPr>
      <w:pStyle w:val="AltBilgi"/>
      <w:framePr w:w="486" w:h="67" w:hRule="exact" w:wrap="around" w:vAnchor="text" w:hAnchor="page" w:x="9814"/>
      <w:rPr>
        <w:rFonts w:ascii="Franklin Gothic Book" w:hAnsi="Franklin Gothic Book"/>
        <w:color w:val="00B050"/>
        <w:sz w:val="16"/>
        <w:szCs w:val="16"/>
      </w:rPr>
    </w:pPr>
  </w:p>
  <w:tbl>
    <w:tblPr>
      <w:tblW w:w="5000" w:type="pct"/>
      <w:tblLook w:val="04A0" w:firstRow="1" w:lastRow="0" w:firstColumn="1" w:lastColumn="0" w:noHBand="0" w:noVBand="1"/>
    </w:tblPr>
    <w:tblGrid>
      <w:gridCol w:w="3587"/>
      <w:gridCol w:w="5479"/>
    </w:tblGrid>
    <w:tr w:rsidR="00033720" w:rsidRPr="00D40615" w14:paraId="4FED790F" w14:textId="77777777">
      <w:tc>
        <w:tcPr>
          <w:tcW w:w="1978" w:type="pct"/>
          <w:tcBorders>
            <w:bottom w:val="single" w:sz="4" w:space="0" w:color="00AEEC"/>
          </w:tcBorders>
        </w:tcPr>
        <w:p w14:paraId="2C00C2B8" w14:textId="6793D74F" w:rsidR="00033720" w:rsidRPr="00D40615" w:rsidRDefault="009303AC" w:rsidP="00D40615">
          <w:pPr>
            <w:spacing w:before="40" w:after="40"/>
            <w:ind w:hanging="108"/>
            <w:rPr>
              <w:rFonts w:ascii="Arial" w:hAnsi="Arial" w:cs="Arial"/>
              <w:color w:val="00AEC0"/>
              <w:sz w:val="18"/>
              <w:szCs w:val="18"/>
            </w:rPr>
          </w:pPr>
          <w:r>
            <w:rPr>
              <w:rFonts w:ascii="Arial" w:hAnsi="Arial" w:cs="Arial"/>
              <w:color w:val="00AEC0"/>
              <w:sz w:val="18"/>
              <w:szCs w:val="18"/>
            </w:rPr>
            <w:t xml:space="preserve">Final </w:t>
          </w:r>
          <w:r w:rsidR="00033720" w:rsidRPr="00D40615">
            <w:rPr>
              <w:rFonts w:ascii="Arial" w:hAnsi="Arial" w:cs="Arial"/>
              <w:color w:val="00AEC0"/>
              <w:sz w:val="18"/>
              <w:szCs w:val="18"/>
            </w:rPr>
            <w:t xml:space="preserve">Report </w:t>
          </w:r>
        </w:p>
      </w:tc>
      <w:tc>
        <w:tcPr>
          <w:tcW w:w="3022" w:type="pct"/>
          <w:tcBorders>
            <w:bottom w:val="single" w:sz="8" w:space="0" w:color="00B0F0"/>
          </w:tcBorders>
        </w:tcPr>
        <w:p w14:paraId="343AD440" w14:textId="7763BD03" w:rsidR="00033720" w:rsidRPr="00D40615" w:rsidRDefault="0060197B" w:rsidP="00D40615">
          <w:pPr>
            <w:tabs>
              <w:tab w:val="center" w:pos="4320"/>
              <w:tab w:val="right" w:pos="8640"/>
            </w:tabs>
            <w:spacing w:before="40" w:after="40"/>
            <w:ind w:right="-113"/>
            <w:jc w:val="right"/>
            <w:rPr>
              <w:rFonts w:ascii="Arial" w:hAnsi="Arial" w:cs="Arial"/>
              <w:color w:val="00B0F0"/>
              <w:sz w:val="18"/>
              <w:szCs w:val="2"/>
            </w:rPr>
          </w:pPr>
          <w:proofErr w:type="spellStart"/>
          <w:r>
            <w:rPr>
              <w:rFonts w:ascii="Arial" w:hAnsi="Arial" w:cs="Arial"/>
              <w:color w:val="00B0F0"/>
              <w:sz w:val="18"/>
              <w:szCs w:val="2"/>
            </w:rPr>
            <w:t>December</w:t>
          </w:r>
          <w:proofErr w:type="spellEnd"/>
          <w:r>
            <w:rPr>
              <w:rFonts w:ascii="Arial" w:hAnsi="Arial" w:cs="Arial"/>
              <w:color w:val="00B0F0"/>
              <w:sz w:val="18"/>
              <w:szCs w:val="2"/>
            </w:rPr>
            <w:t xml:space="preserve"> </w:t>
          </w:r>
          <w:r w:rsidR="00A34383">
            <w:rPr>
              <w:rFonts w:ascii="Arial" w:hAnsi="Arial" w:cs="Arial"/>
              <w:color w:val="00B0F0"/>
              <w:sz w:val="18"/>
              <w:szCs w:val="2"/>
            </w:rPr>
            <w:t>2023</w:t>
          </w:r>
        </w:p>
      </w:tc>
    </w:tr>
    <w:tr w:rsidR="00033720" w:rsidRPr="00D40615" w14:paraId="2E0C17CC" w14:textId="77777777">
      <w:trPr>
        <w:trHeight w:val="179"/>
      </w:trPr>
      <w:tc>
        <w:tcPr>
          <w:tcW w:w="1978" w:type="pct"/>
          <w:tcBorders>
            <w:top w:val="single" w:sz="4" w:space="0" w:color="00AEEC"/>
          </w:tcBorders>
        </w:tcPr>
        <w:p w14:paraId="644A1E2C" w14:textId="1F15AFD1" w:rsidR="00033720" w:rsidRPr="00D40615" w:rsidRDefault="00033720" w:rsidP="00D40615">
          <w:pPr>
            <w:spacing w:before="40" w:after="40"/>
            <w:ind w:left="-108"/>
            <w:rPr>
              <w:rFonts w:ascii="Arial" w:hAnsi="Arial" w:cs="Arial"/>
              <w:sz w:val="18"/>
              <w:szCs w:val="18"/>
            </w:rPr>
          </w:pPr>
          <w:r w:rsidRPr="00D40615">
            <w:rPr>
              <w:rFonts w:ascii="Arial" w:eastAsia="Calibri" w:hAnsi="Arial" w:cs="Arial"/>
              <w:color w:val="00B050"/>
              <w:sz w:val="18"/>
              <w:szCs w:val="2"/>
            </w:rPr>
            <w:t>Project No: 2</w:t>
          </w:r>
          <w:r w:rsidR="000D464B">
            <w:rPr>
              <w:rFonts w:ascii="Arial" w:eastAsia="Calibri" w:hAnsi="Arial" w:cs="Arial"/>
              <w:color w:val="00B050"/>
              <w:sz w:val="18"/>
              <w:szCs w:val="2"/>
            </w:rPr>
            <w:t>3</w:t>
          </w:r>
          <w:r w:rsidRPr="00D40615">
            <w:rPr>
              <w:rFonts w:ascii="Arial" w:eastAsia="Calibri" w:hAnsi="Arial" w:cs="Arial"/>
              <w:color w:val="00B050"/>
              <w:sz w:val="18"/>
              <w:szCs w:val="2"/>
            </w:rPr>
            <w:t xml:space="preserve"> / 0</w:t>
          </w:r>
          <w:r w:rsidR="000D464B">
            <w:rPr>
              <w:rFonts w:ascii="Arial" w:eastAsia="Calibri" w:hAnsi="Arial" w:cs="Arial"/>
              <w:color w:val="00B050"/>
              <w:sz w:val="18"/>
              <w:szCs w:val="2"/>
            </w:rPr>
            <w:t>04</w:t>
          </w:r>
        </w:p>
      </w:tc>
      <w:tc>
        <w:tcPr>
          <w:tcW w:w="3022" w:type="pct"/>
          <w:tcBorders>
            <w:top w:val="single" w:sz="8" w:space="0" w:color="00B0F0"/>
          </w:tcBorders>
        </w:tcPr>
        <w:p w14:paraId="0A746324" w14:textId="6F0C57A6" w:rsidR="00033720" w:rsidRPr="00D40615" w:rsidRDefault="00033720" w:rsidP="00D40615">
          <w:pPr>
            <w:tabs>
              <w:tab w:val="center" w:pos="4320"/>
              <w:tab w:val="right" w:pos="8640"/>
            </w:tabs>
            <w:spacing w:before="40" w:after="40"/>
            <w:ind w:right="-58"/>
            <w:jc w:val="right"/>
            <w:rPr>
              <w:rFonts w:ascii="Arial" w:hAnsi="Arial" w:cs="Arial"/>
              <w:color w:val="00B050"/>
              <w:sz w:val="18"/>
              <w:szCs w:val="2"/>
            </w:rPr>
          </w:pPr>
          <w:r w:rsidRPr="00D40615">
            <w:rPr>
              <w:rFonts w:ascii="Arial" w:hAnsi="Arial" w:cs="Arial"/>
              <w:b/>
              <w:color w:val="00B050"/>
              <w:sz w:val="18"/>
              <w:szCs w:val="2"/>
            </w:rPr>
            <w:fldChar w:fldCharType="begin"/>
          </w:r>
          <w:r w:rsidRPr="00D40615">
            <w:rPr>
              <w:rFonts w:ascii="Arial" w:hAnsi="Arial" w:cs="Arial"/>
              <w:b/>
              <w:color w:val="00B050"/>
              <w:sz w:val="18"/>
              <w:szCs w:val="2"/>
            </w:rPr>
            <w:instrText xml:space="preserve"> PAGE   \* MERGEFORMAT </w:instrText>
          </w:r>
          <w:r w:rsidRPr="00D40615">
            <w:rPr>
              <w:rFonts w:ascii="Arial" w:hAnsi="Arial" w:cs="Arial"/>
              <w:b/>
              <w:color w:val="00B050"/>
              <w:sz w:val="18"/>
              <w:szCs w:val="2"/>
            </w:rPr>
            <w:fldChar w:fldCharType="separate"/>
          </w:r>
          <w:r w:rsidRPr="00D40615">
            <w:rPr>
              <w:rFonts w:ascii="Arial" w:hAnsi="Arial" w:cs="Arial"/>
              <w:b/>
              <w:noProof/>
              <w:color w:val="00B050"/>
              <w:sz w:val="18"/>
              <w:szCs w:val="2"/>
            </w:rPr>
            <w:t>14</w:t>
          </w:r>
          <w:r w:rsidRPr="00D40615">
            <w:rPr>
              <w:rFonts w:ascii="Arial" w:hAnsi="Arial" w:cs="Arial"/>
              <w:b/>
              <w:color w:val="00B050"/>
              <w:sz w:val="18"/>
              <w:szCs w:val="2"/>
            </w:rPr>
            <w:fldChar w:fldCharType="end"/>
          </w:r>
          <w:r w:rsidRPr="00D40615">
            <w:rPr>
              <w:rFonts w:ascii="Arial" w:hAnsi="Arial" w:cs="Arial"/>
              <w:color w:val="00B050"/>
              <w:sz w:val="18"/>
              <w:szCs w:val="2"/>
            </w:rPr>
            <w:t xml:space="preserve"> / </w:t>
          </w:r>
          <w:r w:rsidR="0060197B">
            <w:rPr>
              <w:rFonts w:ascii="Arial" w:hAnsi="Arial" w:cs="Arial"/>
              <w:color w:val="00B050"/>
              <w:sz w:val="18"/>
              <w:szCs w:val="2"/>
            </w:rPr>
            <w:t>46</w:t>
          </w:r>
        </w:p>
      </w:tc>
    </w:tr>
  </w:tbl>
  <w:p w14:paraId="20F9BE09" w14:textId="77777777" w:rsidR="00033720" w:rsidRPr="00AB2872" w:rsidRDefault="00033720">
    <w:pPr>
      <w:pStyle w:val="AltBilgi"/>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C489D" w14:textId="77777777" w:rsidR="0060197B" w:rsidRPr="002C378F" w:rsidRDefault="0060197B">
    <w:pPr>
      <w:pStyle w:val="AltBilgi"/>
      <w:framePr w:w="486" w:h="67" w:hRule="exact" w:wrap="around" w:vAnchor="text" w:hAnchor="page" w:x="9814"/>
      <w:rPr>
        <w:rFonts w:ascii="Franklin Gothic Book" w:hAnsi="Franklin Gothic Book"/>
        <w:color w:val="00B050"/>
        <w:sz w:val="16"/>
        <w:szCs w:val="16"/>
      </w:rPr>
    </w:pPr>
  </w:p>
  <w:tbl>
    <w:tblPr>
      <w:tblW w:w="5000" w:type="pct"/>
      <w:tblLook w:val="04A0" w:firstRow="1" w:lastRow="0" w:firstColumn="1" w:lastColumn="0" w:noHBand="0" w:noVBand="1"/>
    </w:tblPr>
    <w:tblGrid>
      <w:gridCol w:w="5540"/>
      <w:gridCol w:w="8464"/>
    </w:tblGrid>
    <w:tr w:rsidR="0060197B" w:rsidRPr="00D40615" w14:paraId="58886A8C" w14:textId="77777777">
      <w:tc>
        <w:tcPr>
          <w:tcW w:w="1978" w:type="pct"/>
          <w:tcBorders>
            <w:bottom w:val="single" w:sz="4" w:space="0" w:color="00AEEC"/>
          </w:tcBorders>
        </w:tcPr>
        <w:p w14:paraId="08AA8E7F" w14:textId="77777777" w:rsidR="0060197B" w:rsidRPr="00D40615" w:rsidRDefault="0060197B" w:rsidP="00D40615">
          <w:pPr>
            <w:spacing w:before="40" w:after="40"/>
            <w:ind w:hanging="108"/>
            <w:rPr>
              <w:rFonts w:ascii="Arial" w:hAnsi="Arial" w:cs="Arial"/>
              <w:color w:val="00AEC0"/>
              <w:sz w:val="18"/>
              <w:szCs w:val="18"/>
            </w:rPr>
          </w:pPr>
          <w:r>
            <w:rPr>
              <w:rFonts w:ascii="Arial" w:hAnsi="Arial" w:cs="Arial"/>
              <w:color w:val="00AEC0"/>
              <w:sz w:val="18"/>
              <w:szCs w:val="18"/>
            </w:rPr>
            <w:t xml:space="preserve">Final </w:t>
          </w:r>
          <w:r w:rsidRPr="00D40615">
            <w:rPr>
              <w:rFonts w:ascii="Arial" w:hAnsi="Arial" w:cs="Arial"/>
              <w:color w:val="00AEC0"/>
              <w:sz w:val="18"/>
              <w:szCs w:val="18"/>
            </w:rPr>
            <w:t xml:space="preserve">Report </w:t>
          </w:r>
        </w:p>
      </w:tc>
      <w:tc>
        <w:tcPr>
          <w:tcW w:w="3022" w:type="pct"/>
          <w:tcBorders>
            <w:bottom w:val="single" w:sz="8" w:space="0" w:color="00B0F0"/>
          </w:tcBorders>
        </w:tcPr>
        <w:p w14:paraId="1229615A" w14:textId="77777777" w:rsidR="0060197B" w:rsidRPr="00D40615" w:rsidRDefault="0060197B" w:rsidP="00D40615">
          <w:pPr>
            <w:tabs>
              <w:tab w:val="center" w:pos="4320"/>
              <w:tab w:val="right" w:pos="8640"/>
            </w:tabs>
            <w:spacing w:before="40" w:after="40"/>
            <w:ind w:right="-113"/>
            <w:jc w:val="right"/>
            <w:rPr>
              <w:rFonts w:ascii="Arial" w:hAnsi="Arial" w:cs="Arial"/>
              <w:color w:val="00B0F0"/>
              <w:sz w:val="18"/>
              <w:szCs w:val="2"/>
            </w:rPr>
          </w:pPr>
          <w:proofErr w:type="spellStart"/>
          <w:r>
            <w:rPr>
              <w:rFonts w:ascii="Arial" w:hAnsi="Arial" w:cs="Arial"/>
              <w:color w:val="00B0F0"/>
              <w:sz w:val="18"/>
              <w:szCs w:val="2"/>
            </w:rPr>
            <w:t>December</w:t>
          </w:r>
          <w:proofErr w:type="spellEnd"/>
          <w:r>
            <w:rPr>
              <w:rFonts w:ascii="Arial" w:hAnsi="Arial" w:cs="Arial"/>
              <w:color w:val="00B0F0"/>
              <w:sz w:val="18"/>
              <w:szCs w:val="2"/>
            </w:rPr>
            <w:t xml:space="preserve"> 2023</w:t>
          </w:r>
        </w:p>
      </w:tc>
    </w:tr>
    <w:tr w:rsidR="0060197B" w:rsidRPr="00D40615" w14:paraId="3DF6C65D" w14:textId="77777777">
      <w:trPr>
        <w:trHeight w:val="179"/>
      </w:trPr>
      <w:tc>
        <w:tcPr>
          <w:tcW w:w="1978" w:type="pct"/>
          <w:tcBorders>
            <w:top w:val="single" w:sz="4" w:space="0" w:color="00AEEC"/>
          </w:tcBorders>
        </w:tcPr>
        <w:p w14:paraId="046C6730" w14:textId="77777777" w:rsidR="0060197B" w:rsidRPr="00D40615" w:rsidRDefault="0060197B" w:rsidP="00D40615">
          <w:pPr>
            <w:spacing w:before="40" w:after="40"/>
            <w:ind w:left="-108"/>
            <w:rPr>
              <w:rFonts w:ascii="Arial" w:hAnsi="Arial" w:cs="Arial"/>
              <w:sz w:val="18"/>
              <w:szCs w:val="18"/>
            </w:rPr>
          </w:pPr>
          <w:r w:rsidRPr="00D40615">
            <w:rPr>
              <w:rFonts w:ascii="Arial" w:eastAsia="Calibri" w:hAnsi="Arial" w:cs="Arial"/>
              <w:color w:val="00B050"/>
              <w:sz w:val="18"/>
              <w:szCs w:val="2"/>
            </w:rPr>
            <w:t>Project No: 2</w:t>
          </w:r>
          <w:r>
            <w:rPr>
              <w:rFonts w:ascii="Arial" w:eastAsia="Calibri" w:hAnsi="Arial" w:cs="Arial"/>
              <w:color w:val="00B050"/>
              <w:sz w:val="18"/>
              <w:szCs w:val="2"/>
            </w:rPr>
            <w:t>3</w:t>
          </w:r>
          <w:r w:rsidRPr="00D40615">
            <w:rPr>
              <w:rFonts w:ascii="Arial" w:eastAsia="Calibri" w:hAnsi="Arial" w:cs="Arial"/>
              <w:color w:val="00B050"/>
              <w:sz w:val="18"/>
              <w:szCs w:val="2"/>
            </w:rPr>
            <w:t xml:space="preserve"> / 0</w:t>
          </w:r>
          <w:r>
            <w:rPr>
              <w:rFonts w:ascii="Arial" w:eastAsia="Calibri" w:hAnsi="Arial" w:cs="Arial"/>
              <w:color w:val="00B050"/>
              <w:sz w:val="18"/>
              <w:szCs w:val="2"/>
            </w:rPr>
            <w:t>04</w:t>
          </w:r>
        </w:p>
      </w:tc>
      <w:tc>
        <w:tcPr>
          <w:tcW w:w="3022" w:type="pct"/>
          <w:tcBorders>
            <w:top w:val="single" w:sz="8" w:space="0" w:color="00B0F0"/>
          </w:tcBorders>
        </w:tcPr>
        <w:p w14:paraId="4DBF463F" w14:textId="77777777" w:rsidR="0060197B" w:rsidRPr="00D40615" w:rsidRDefault="0060197B" w:rsidP="00D40615">
          <w:pPr>
            <w:tabs>
              <w:tab w:val="center" w:pos="4320"/>
              <w:tab w:val="right" w:pos="8640"/>
            </w:tabs>
            <w:spacing w:before="40" w:after="40"/>
            <w:ind w:right="-58"/>
            <w:jc w:val="right"/>
            <w:rPr>
              <w:rFonts w:ascii="Arial" w:hAnsi="Arial" w:cs="Arial"/>
              <w:color w:val="00B050"/>
              <w:sz w:val="18"/>
              <w:szCs w:val="2"/>
            </w:rPr>
          </w:pPr>
          <w:r w:rsidRPr="00D40615">
            <w:rPr>
              <w:rFonts w:ascii="Arial" w:hAnsi="Arial" w:cs="Arial"/>
              <w:b/>
              <w:color w:val="00B050"/>
              <w:sz w:val="18"/>
              <w:szCs w:val="2"/>
            </w:rPr>
            <w:fldChar w:fldCharType="begin"/>
          </w:r>
          <w:r w:rsidRPr="00D40615">
            <w:rPr>
              <w:rFonts w:ascii="Arial" w:hAnsi="Arial" w:cs="Arial"/>
              <w:b/>
              <w:color w:val="00B050"/>
              <w:sz w:val="18"/>
              <w:szCs w:val="2"/>
            </w:rPr>
            <w:instrText xml:space="preserve"> PAGE   \* MERGEFORMAT </w:instrText>
          </w:r>
          <w:r w:rsidRPr="00D40615">
            <w:rPr>
              <w:rFonts w:ascii="Arial" w:hAnsi="Arial" w:cs="Arial"/>
              <w:b/>
              <w:color w:val="00B050"/>
              <w:sz w:val="18"/>
              <w:szCs w:val="2"/>
            </w:rPr>
            <w:fldChar w:fldCharType="separate"/>
          </w:r>
          <w:r w:rsidRPr="00D40615">
            <w:rPr>
              <w:rFonts w:ascii="Arial" w:hAnsi="Arial" w:cs="Arial"/>
              <w:b/>
              <w:noProof/>
              <w:color w:val="00B050"/>
              <w:sz w:val="18"/>
              <w:szCs w:val="2"/>
            </w:rPr>
            <w:t>14</w:t>
          </w:r>
          <w:r w:rsidRPr="00D40615">
            <w:rPr>
              <w:rFonts w:ascii="Arial" w:hAnsi="Arial" w:cs="Arial"/>
              <w:b/>
              <w:color w:val="00B050"/>
              <w:sz w:val="18"/>
              <w:szCs w:val="2"/>
            </w:rPr>
            <w:fldChar w:fldCharType="end"/>
          </w:r>
          <w:r w:rsidRPr="00D40615">
            <w:rPr>
              <w:rFonts w:ascii="Arial" w:hAnsi="Arial" w:cs="Arial"/>
              <w:color w:val="00B050"/>
              <w:sz w:val="18"/>
              <w:szCs w:val="2"/>
            </w:rPr>
            <w:t xml:space="preserve"> / </w:t>
          </w:r>
          <w:r>
            <w:rPr>
              <w:rFonts w:ascii="Arial" w:hAnsi="Arial" w:cs="Arial"/>
              <w:color w:val="00B050"/>
              <w:sz w:val="18"/>
              <w:szCs w:val="2"/>
            </w:rPr>
            <w:t>46</w:t>
          </w:r>
        </w:p>
      </w:tc>
    </w:tr>
  </w:tbl>
  <w:p w14:paraId="3F24B1B5" w14:textId="77777777" w:rsidR="0060197B" w:rsidRPr="00AB2872" w:rsidRDefault="0060197B">
    <w:pPr>
      <w:pStyle w:val="AltBilgi"/>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65DD4" w14:textId="77777777" w:rsidR="0060197B" w:rsidRPr="002C378F" w:rsidRDefault="0060197B">
    <w:pPr>
      <w:pStyle w:val="AltBilgi"/>
      <w:framePr w:w="486" w:h="67" w:hRule="exact" w:wrap="around" w:vAnchor="text" w:hAnchor="page" w:x="9814"/>
      <w:rPr>
        <w:rFonts w:ascii="Franklin Gothic Book" w:hAnsi="Franklin Gothic Book"/>
        <w:color w:val="00B050"/>
        <w:sz w:val="16"/>
        <w:szCs w:val="16"/>
      </w:rPr>
    </w:pPr>
  </w:p>
  <w:tbl>
    <w:tblPr>
      <w:tblW w:w="5000" w:type="pct"/>
      <w:tblLook w:val="04A0" w:firstRow="1" w:lastRow="0" w:firstColumn="1" w:lastColumn="0" w:noHBand="0" w:noVBand="1"/>
    </w:tblPr>
    <w:tblGrid>
      <w:gridCol w:w="3587"/>
      <w:gridCol w:w="5479"/>
    </w:tblGrid>
    <w:tr w:rsidR="0060197B" w:rsidRPr="00D40615" w14:paraId="3E3B0A5B" w14:textId="77777777">
      <w:tc>
        <w:tcPr>
          <w:tcW w:w="1978" w:type="pct"/>
          <w:tcBorders>
            <w:bottom w:val="single" w:sz="4" w:space="0" w:color="00AEEC"/>
          </w:tcBorders>
        </w:tcPr>
        <w:p w14:paraId="038A3103" w14:textId="77777777" w:rsidR="0060197B" w:rsidRPr="00D40615" w:rsidRDefault="0060197B" w:rsidP="00D40615">
          <w:pPr>
            <w:spacing w:before="40" w:after="40"/>
            <w:ind w:hanging="108"/>
            <w:rPr>
              <w:rFonts w:ascii="Arial" w:hAnsi="Arial" w:cs="Arial"/>
              <w:color w:val="00AEC0"/>
              <w:sz w:val="18"/>
              <w:szCs w:val="18"/>
            </w:rPr>
          </w:pPr>
          <w:r>
            <w:rPr>
              <w:rFonts w:ascii="Arial" w:hAnsi="Arial" w:cs="Arial"/>
              <w:color w:val="00AEC0"/>
              <w:sz w:val="18"/>
              <w:szCs w:val="18"/>
            </w:rPr>
            <w:t xml:space="preserve">Final </w:t>
          </w:r>
          <w:r w:rsidRPr="00D40615">
            <w:rPr>
              <w:rFonts w:ascii="Arial" w:hAnsi="Arial" w:cs="Arial"/>
              <w:color w:val="00AEC0"/>
              <w:sz w:val="18"/>
              <w:szCs w:val="18"/>
            </w:rPr>
            <w:t xml:space="preserve">Report </w:t>
          </w:r>
        </w:p>
      </w:tc>
      <w:tc>
        <w:tcPr>
          <w:tcW w:w="3022" w:type="pct"/>
          <w:tcBorders>
            <w:bottom w:val="single" w:sz="8" w:space="0" w:color="00B0F0"/>
          </w:tcBorders>
        </w:tcPr>
        <w:p w14:paraId="6786ECE5" w14:textId="77777777" w:rsidR="0060197B" w:rsidRPr="00D40615" w:rsidRDefault="0060197B" w:rsidP="00D40615">
          <w:pPr>
            <w:tabs>
              <w:tab w:val="center" w:pos="4320"/>
              <w:tab w:val="right" w:pos="8640"/>
            </w:tabs>
            <w:spacing w:before="40" w:after="40"/>
            <w:ind w:right="-113"/>
            <w:jc w:val="right"/>
            <w:rPr>
              <w:rFonts w:ascii="Arial" w:hAnsi="Arial" w:cs="Arial"/>
              <w:color w:val="00B0F0"/>
              <w:sz w:val="18"/>
              <w:szCs w:val="2"/>
            </w:rPr>
          </w:pPr>
          <w:proofErr w:type="spellStart"/>
          <w:r>
            <w:rPr>
              <w:rFonts w:ascii="Arial" w:hAnsi="Arial" w:cs="Arial"/>
              <w:color w:val="00B0F0"/>
              <w:sz w:val="18"/>
              <w:szCs w:val="2"/>
            </w:rPr>
            <w:t>December</w:t>
          </w:r>
          <w:proofErr w:type="spellEnd"/>
          <w:r>
            <w:rPr>
              <w:rFonts w:ascii="Arial" w:hAnsi="Arial" w:cs="Arial"/>
              <w:color w:val="00B0F0"/>
              <w:sz w:val="18"/>
              <w:szCs w:val="2"/>
            </w:rPr>
            <w:t xml:space="preserve"> 2023</w:t>
          </w:r>
        </w:p>
      </w:tc>
    </w:tr>
    <w:tr w:rsidR="0060197B" w:rsidRPr="00D40615" w14:paraId="6AB8F283" w14:textId="77777777">
      <w:trPr>
        <w:trHeight w:val="179"/>
      </w:trPr>
      <w:tc>
        <w:tcPr>
          <w:tcW w:w="1978" w:type="pct"/>
          <w:tcBorders>
            <w:top w:val="single" w:sz="4" w:space="0" w:color="00AEEC"/>
          </w:tcBorders>
        </w:tcPr>
        <w:p w14:paraId="7A0914A1" w14:textId="77777777" w:rsidR="0060197B" w:rsidRPr="00D40615" w:rsidRDefault="0060197B" w:rsidP="00D40615">
          <w:pPr>
            <w:spacing w:before="40" w:after="40"/>
            <w:ind w:left="-108"/>
            <w:rPr>
              <w:rFonts w:ascii="Arial" w:hAnsi="Arial" w:cs="Arial"/>
              <w:sz w:val="18"/>
              <w:szCs w:val="18"/>
            </w:rPr>
          </w:pPr>
          <w:r w:rsidRPr="00D40615">
            <w:rPr>
              <w:rFonts w:ascii="Arial" w:eastAsia="Calibri" w:hAnsi="Arial" w:cs="Arial"/>
              <w:color w:val="00B050"/>
              <w:sz w:val="18"/>
              <w:szCs w:val="2"/>
            </w:rPr>
            <w:t>Project No: 2</w:t>
          </w:r>
          <w:r>
            <w:rPr>
              <w:rFonts w:ascii="Arial" w:eastAsia="Calibri" w:hAnsi="Arial" w:cs="Arial"/>
              <w:color w:val="00B050"/>
              <w:sz w:val="18"/>
              <w:szCs w:val="2"/>
            </w:rPr>
            <w:t>3</w:t>
          </w:r>
          <w:r w:rsidRPr="00D40615">
            <w:rPr>
              <w:rFonts w:ascii="Arial" w:eastAsia="Calibri" w:hAnsi="Arial" w:cs="Arial"/>
              <w:color w:val="00B050"/>
              <w:sz w:val="18"/>
              <w:szCs w:val="2"/>
            </w:rPr>
            <w:t xml:space="preserve"> / 0</w:t>
          </w:r>
          <w:r>
            <w:rPr>
              <w:rFonts w:ascii="Arial" w:eastAsia="Calibri" w:hAnsi="Arial" w:cs="Arial"/>
              <w:color w:val="00B050"/>
              <w:sz w:val="18"/>
              <w:szCs w:val="2"/>
            </w:rPr>
            <w:t>04</w:t>
          </w:r>
        </w:p>
      </w:tc>
      <w:tc>
        <w:tcPr>
          <w:tcW w:w="3022" w:type="pct"/>
          <w:tcBorders>
            <w:top w:val="single" w:sz="8" w:space="0" w:color="00B0F0"/>
          </w:tcBorders>
        </w:tcPr>
        <w:p w14:paraId="496960F2" w14:textId="77777777" w:rsidR="0060197B" w:rsidRPr="00D40615" w:rsidRDefault="0060197B" w:rsidP="00D40615">
          <w:pPr>
            <w:tabs>
              <w:tab w:val="center" w:pos="4320"/>
              <w:tab w:val="right" w:pos="8640"/>
            </w:tabs>
            <w:spacing w:before="40" w:after="40"/>
            <w:ind w:right="-58"/>
            <w:jc w:val="right"/>
            <w:rPr>
              <w:rFonts w:ascii="Arial" w:hAnsi="Arial" w:cs="Arial"/>
              <w:color w:val="00B050"/>
              <w:sz w:val="18"/>
              <w:szCs w:val="2"/>
            </w:rPr>
          </w:pPr>
          <w:r w:rsidRPr="00D40615">
            <w:rPr>
              <w:rFonts w:ascii="Arial" w:hAnsi="Arial" w:cs="Arial"/>
              <w:b/>
              <w:color w:val="00B050"/>
              <w:sz w:val="18"/>
              <w:szCs w:val="2"/>
            </w:rPr>
            <w:fldChar w:fldCharType="begin"/>
          </w:r>
          <w:r w:rsidRPr="00D40615">
            <w:rPr>
              <w:rFonts w:ascii="Arial" w:hAnsi="Arial" w:cs="Arial"/>
              <w:b/>
              <w:color w:val="00B050"/>
              <w:sz w:val="18"/>
              <w:szCs w:val="2"/>
            </w:rPr>
            <w:instrText xml:space="preserve"> PAGE   \* MERGEFORMAT </w:instrText>
          </w:r>
          <w:r w:rsidRPr="00D40615">
            <w:rPr>
              <w:rFonts w:ascii="Arial" w:hAnsi="Arial" w:cs="Arial"/>
              <w:b/>
              <w:color w:val="00B050"/>
              <w:sz w:val="18"/>
              <w:szCs w:val="2"/>
            </w:rPr>
            <w:fldChar w:fldCharType="separate"/>
          </w:r>
          <w:r w:rsidRPr="00D40615">
            <w:rPr>
              <w:rFonts w:ascii="Arial" w:hAnsi="Arial" w:cs="Arial"/>
              <w:b/>
              <w:noProof/>
              <w:color w:val="00B050"/>
              <w:sz w:val="18"/>
              <w:szCs w:val="2"/>
            </w:rPr>
            <w:t>14</w:t>
          </w:r>
          <w:r w:rsidRPr="00D40615">
            <w:rPr>
              <w:rFonts w:ascii="Arial" w:hAnsi="Arial" w:cs="Arial"/>
              <w:b/>
              <w:color w:val="00B050"/>
              <w:sz w:val="18"/>
              <w:szCs w:val="2"/>
            </w:rPr>
            <w:fldChar w:fldCharType="end"/>
          </w:r>
          <w:r w:rsidRPr="00D40615">
            <w:rPr>
              <w:rFonts w:ascii="Arial" w:hAnsi="Arial" w:cs="Arial"/>
              <w:color w:val="00B050"/>
              <w:sz w:val="18"/>
              <w:szCs w:val="2"/>
            </w:rPr>
            <w:t xml:space="preserve"> / </w:t>
          </w:r>
          <w:r>
            <w:rPr>
              <w:rFonts w:ascii="Arial" w:hAnsi="Arial" w:cs="Arial"/>
              <w:color w:val="00B050"/>
              <w:sz w:val="18"/>
              <w:szCs w:val="2"/>
            </w:rPr>
            <w:t>46</w:t>
          </w:r>
        </w:p>
      </w:tc>
    </w:tr>
  </w:tbl>
  <w:p w14:paraId="543C7A2F" w14:textId="77777777" w:rsidR="0060197B" w:rsidRPr="00AB2872" w:rsidRDefault="0060197B">
    <w:pPr>
      <w:pStyle w:val="AltBilgi"/>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8E76A" w14:textId="77777777" w:rsidR="0060197B" w:rsidRPr="002C378F" w:rsidRDefault="0060197B">
    <w:pPr>
      <w:pStyle w:val="AltBilgi"/>
      <w:framePr w:w="486" w:h="67" w:hRule="exact" w:wrap="around" w:vAnchor="text" w:hAnchor="page" w:x="9814"/>
      <w:rPr>
        <w:rFonts w:ascii="Franklin Gothic Book" w:hAnsi="Franklin Gothic Book"/>
        <w:color w:val="00B050"/>
        <w:sz w:val="16"/>
        <w:szCs w:val="16"/>
      </w:rPr>
    </w:pPr>
  </w:p>
  <w:tbl>
    <w:tblPr>
      <w:tblW w:w="5000" w:type="pct"/>
      <w:tblLook w:val="04A0" w:firstRow="1" w:lastRow="0" w:firstColumn="1" w:lastColumn="0" w:noHBand="0" w:noVBand="1"/>
    </w:tblPr>
    <w:tblGrid>
      <w:gridCol w:w="8299"/>
      <w:gridCol w:w="12678"/>
    </w:tblGrid>
    <w:tr w:rsidR="0060197B" w:rsidRPr="00D40615" w14:paraId="74E14EB2" w14:textId="77777777">
      <w:tc>
        <w:tcPr>
          <w:tcW w:w="1978" w:type="pct"/>
          <w:tcBorders>
            <w:bottom w:val="single" w:sz="4" w:space="0" w:color="00AEEC"/>
          </w:tcBorders>
        </w:tcPr>
        <w:p w14:paraId="2932BD3A" w14:textId="77777777" w:rsidR="0060197B" w:rsidRPr="00D40615" w:rsidRDefault="0060197B" w:rsidP="00D40615">
          <w:pPr>
            <w:spacing w:before="40" w:after="40"/>
            <w:ind w:hanging="108"/>
            <w:rPr>
              <w:rFonts w:ascii="Arial" w:hAnsi="Arial" w:cs="Arial"/>
              <w:color w:val="00AEC0"/>
              <w:sz w:val="18"/>
              <w:szCs w:val="18"/>
            </w:rPr>
          </w:pPr>
          <w:r>
            <w:rPr>
              <w:rFonts w:ascii="Arial" w:hAnsi="Arial" w:cs="Arial"/>
              <w:color w:val="00AEC0"/>
              <w:sz w:val="18"/>
              <w:szCs w:val="18"/>
            </w:rPr>
            <w:t xml:space="preserve">Final </w:t>
          </w:r>
          <w:r w:rsidRPr="00D40615">
            <w:rPr>
              <w:rFonts w:ascii="Arial" w:hAnsi="Arial" w:cs="Arial"/>
              <w:color w:val="00AEC0"/>
              <w:sz w:val="18"/>
              <w:szCs w:val="18"/>
            </w:rPr>
            <w:t xml:space="preserve">Report </w:t>
          </w:r>
        </w:p>
      </w:tc>
      <w:tc>
        <w:tcPr>
          <w:tcW w:w="3022" w:type="pct"/>
          <w:tcBorders>
            <w:bottom w:val="single" w:sz="8" w:space="0" w:color="00B0F0"/>
          </w:tcBorders>
        </w:tcPr>
        <w:p w14:paraId="1A922D51" w14:textId="77777777" w:rsidR="0060197B" w:rsidRPr="00D40615" w:rsidRDefault="0060197B" w:rsidP="00D40615">
          <w:pPr>
            <w:tabs>
              <w:tab w:val="center" w:pos="4320"/>
              <w:tab w:val="right" w:pos="8640"/>
            </w:tabs>
            <w:spacing w:before="40" w:after="40"/>
            <w:ind w:right="-113"/>
            <w:jc w:val="right"/>
            <w:rPr>
              <w:rFonts w:ascii="Arial" w:hAnsi="Arial" w:cs="Arial"/>
              <w:color w:val="00B0F0"/>
              <w:sz w:val="18"/>
              <w:szCs w:val="2"/>
            </w:rPr>
          </w:pPr>
          <w:proofErr w:type="spellStart"/>
          <w:r>
            <w:rPr>
              <w:rFonts w:ascii="Arial" w:hAnsi="Arial" w:cs="Arial"/>
              <w:color w:val="00B0F0"/>
              <w:sz w:val="18"/>
              <w:szCs w:val="2"/>
            </w:rPr>
            <w:t>December</w:t>
          </w:r>
          <w:proofErr w:type="spellEnd"/>
          <w:r>
            <w:rPr>
              <w:rFonts w:ascii="Arial" w:hAnsi="Arial" w:cs="Arial"/>
              <w:color w:val="00B0F0"/>
              <w:sz w:val="18"/>
              <w:szCs w:val="2"/>
            </w:rPr>
            <w:t xml:space="preserve"> 2023</w:t>
          </w:r>
        </w:p>
      </w:tc>
    </w:tr>
    <w:tr w:rsidR="0060197B" w:rsidRPr="00D40615" w14:paraId="26EC4653" w14:textId="77777777">
      <w:trPr>
        <w:trHeight w:val="179"/>
      </w:trPr>
      <w:tc>
        <w:tcPr>
          <w:tcW w:w="1978" w:type="pct"/>
          <w:tcBorders>
            <w:top w:val="single" w:sz="4" w:space="0" w:color="00AEEC"/>
          </w:tcBorders>
        </w:tcPr>
        <w:p w14:paraId="0294ED71" w14:textId="77777777" w:rsidR="0060197B" w:rsidRPr="00D40615" w:rsidRDefault="0060197B" w:rsidP="00D40615">
          <w:pPr>
            <w:spacing w:before="40" w:after="40"/>
            <w:ind w:left="-108"/>
            <w:rPr>
              <w:rFonts w:ascii="Arial" w:hAnsi="Arial" w:cs="Arial"/>
              <w:sz w:val="18"/>
              <w:szCs w:val="18"/>
            </w:rPr>
          </w:pPr>
          <w:r w:rsidRPr="00D40615">
            <w:rPr>
              <w:rFonts w:ascii="Arial" w:eastAsia="Calibri" w:hAnsi="Arial" w:cs="Arial"/>
              <w:color w:val="00B050"/>
              <w:sz w:val="18"/>
              <w:szCs w:val="2"/>
            </w:rPr>
            <w:t>Project No: 2</w:t>
          </w:r>
          <w:r>
            <w:rPr>
              <w:rFonts w:ascii="Arial" w:eastAsia="Calibri" w:hAnsi="Arial" w:cs="Arial"/>
              <w:color w:val="00B050"/>
              <w:sz w:val="18"/>
              <w:szCs w:val="2"/>
            </w:rPr>
            <w:t>3</w:t>
          </w:r>
          <w:r w:rsidRPr="00D40615">
            <w:rPr>
              <w:rFonts w:ascii="Arial" w:eastAsia="Calibri" w:hAnsi="Arial" w:cs="Arial"/>
              <w:color w:val="00B050"/>
              <w:sz w:val="18"/>
              <w:szCs w:val="2"/>
            </w:rPr>
            <w:t xml:space="preserve"> / 0</w:t>
          </w:r>
          <w:r>
            <w:rPr>
              <w:rFonts w:ascii="Arial" w:eastAsia="Calibri" w:hAnsi="Arial" w:cs="Arial"/>
              <w:color w:val="00B050"/>
              <w:sz w:val="18"/>
              <w:szCs w:val="2"/>
            </w:rPr>
            <w:t>04</w:t>
          </w:r>
        </w:p>
      </w:tc>
      <w:tc>
        <w:tcPr>
          <w:tcW w:w="3022" w:type="pct"/>
          <w:tcBorders>
            <w:top w:val="single" w:sz="8" w:space="0" w:color="00B0F0"/>
          </w:tcBorders>
        </w:tcPr>
        <w:p w14:paraId="2665B562" w14:textId="77777777" w:rsidR="0060197B" w:rsidRPr="00D40615" w:rsidRDefault="0060197B" w:rsidP="00D40615">
          <w:pPr>
            <w:tabs>
              <w:tab w:val="center" w:pos="4320"/>
              <w:tab w:val="right" w:pos="8640"/>
            </w:tabs>
            <w:spacing w:before="40" w:after="40"/>
            <w:ind w:right="-58"/>
            <w:jc w:val="right"/>
            <w:rPr>
              <w:rFonts w:ascii="Arial" w:hAnsi="Arial" w:cs="Arial"/>
              <w:color w:val="00B050"/>
              <w:sz w:val="18"/>
              <w:szCs w:val="2"/>
            </w:rPr>
          </w:pPr>
          <w:r w:rsidRPr="00D40615">
            <w:rPr>
              <w:rFonts w:ascii="Arial" w:hAnsi="Arial" w:cs="Arial"/>
              <w:b/>
              <w:color w:val="00B050"/>
              <w:sz w:val="18"/>
              <w:szCs w:val="2"/>
            </w:rPr>
            <w:fldChar w:fldCharType="begin"/>
          </w:r>
          <w:r w:rsidRPr="00D40615">
            <w:rPr>
              <w:rFonts w:ascii="Arial" w:hAnsi="Arial" w:cs="Arial"/>
              <w:b/>
              <w:color w:val="00B050"/>
              <w:sz w:val="18"/>
              <w:szCs w:val="2"/>
            </w:rPr>
            <w:instrText xml:space="preserve"> PAGE   \* MERGEFORMAT </w:instrText>
          </w:r>
          <w:r w:rsidRPr="00D40615">
            <w:rPr>
              <w:rFonts w:ascii="Arial" w:hAnsi="Arial" w:cs="Arial"/>
              <w:b/>
              <w:color w:val="00B050"/>
              <w:sz w:val="18"/>
              <w:szCs w:val="2"/>
            </w:rPr>
            <w:fldChar w:fldCharType="separate"/>
          </w:r>
          <w:r w:rsidRPr="00D40615">
            <w:rPr>
              <w:rFonts w:ascii="Arial" w:hAnsi="Arial" w:cs="Arial"/>
              <w:b/>
              <w:noProof/>
              <w:color w:val="00B050"/>
              <w:sz w:val="18"/>
              <w:szCs w:val="2"/>
            </w:rPr>
            <w:t>14</w:t>
          </w:r>
          <w:r w:rsidRPr="00D40615">
            <w:rPr>
              <w:rFonts w:ascii="Arial" w:hAnsi="Arial" w:cs="Arial"/>
              <w:b/>
              <w:color w:val="00B050"/>
              <w:sz w:val="18"/>
              <w:szCs w:val="2"/>
            </w:rPr>
            <w:fldChar w:fldCharType="end"/>
          </w:r>
          <w:r w:rsidRPr="00D40615">
            <w:rPr>
              <w:rFonts w:ascii="Arial" w:hAnsi="Arial" w:cs="Arial"/>
              <w:color w:val="00B050"/>
              <w:sz w:val="18"/>
              <w:szCs w:val="2"/>
            </w:rPr>
            <w:t xml:space="preserve"> / </w:t>
          </w:r>
          <w:r>
            <w:rPr>
              <w:rFonts w:ascii="Arial" w:hAnsi="Arial" w:cs="Arial"/>
              <w:color w:val="00B050"/>
              <w:sz w:val="18"/>
              <w:szCs w:val="2"/>
            </w:rPr>
            <w:t>46</w:t>
          </w:r>
        </w:p>
      </w:tc>
    </w:tr>
  </w:tbl>
  <w:p w14:paraId="5152A0D6" w14:textId="77777777" w:rsidR="0060197B" w:rsidRPr="00AB2872" w:rsidRDefault="0060197B">
    <w:pPr>
      <w:pStyle w:val="AltBilgi"/>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7F655" w14:textId="77777777" w:rsidR="00701F6C" w:rsidRDefault="00701F6C">
      <w:r>
        <w:separator/>
      </w:r>
    </w:p>
  </w:footnote>
  <w:footnote w:type="continuationSeparator" w:id="0">
    <w:p w14:paraId="53894FF6" w14:textId="77777777" w:rsidR="00701F6C" w:rsidRDefault="00701F6C">
      <w:r>
        <w:continuationSeparator/>
      </w:r>
    </w:p>
  </w:footnote>
  <w:footnote w:type="continuationNotice" w:id="1">
    <w:p w14:paraId="4303355A" w14:textId="77777777" w:rsidR="00701F6C" w:rsidRDefault="00701F6C"/>
  </w:footnote>
  <w:footnote w:id="2">
    <w:p w14:paraId="638BC564" w14:textId="77777777" w:rsidR="005D309A" w:rsidRPr="00A846DA" w:rsidRDefault="005D309A" w:rsidP="00300227">
      <w:pPr>
        <w:pStyle w:val="DipnotMetni"/>
        <w:spacing w:before="240" w:after="240"/>
        <w:rPr>
          <w:rFonts w:ascii="Arial" w:hAnsi="Arial" w:cs="Arial"/>
          <w:sz w:val="18"/>
          <w:szCs w:val="18"/>
          <w:lang w:val="en-US"/>
        </w:rPr>
      </w:pPr>
      <w:r w:rsidRPr="00A846DA">
        <w:rPr>
          <w:rStyle w:val="DipnotBavurusu"/>
          <w:rFonts w:ascii="Arial" w:hAnsi="Arial" w:cs="Arial"/>
          <w:sz w:val="18"/>
          <w:szCs w:val="18"/>
        </w:rPr>
        <w:footnoteRef/>
      </w:r>
      <w:r w:rsidRPr="00A846DA">
        <w:rPr>
          <w:rFonts w:ascii="Arial" w:hAnsi="Arial" w:cs="Arial"/>
          <w:sz w:val="18"/>
          <w:szCs w:val="18"/>
        </w:rPr>
        <w:t xml:space="preserve"> </w:t>
      </w:r>
      <w:r w:rsidRPr="00A846DA">
        <w:rPr>
          <w:rFonts w:ascii="Arial" w:hAnsi="Arial" w:cs="Arial"/>
          <w:i/>
          <w:iCs/>
          <w:sz w:val="18"/>
          <w:szCs w:val="18"/>
          <w:lang w:val="en-US"/>
        </w:rPr>
        <w:t>Çöpşiş</w:t>
      </w:r>
      <w:r w:rsidRPr="00A846DA">
        <w:rPr>
          <w:rFonts w:ascii="Arial" w:hAnsi="Arial" w:cs="Arial"/>
          <w:sz w:val="18"/>
          <w:szCs w:val="18"/>
          <w:lang w:val="en-US"/>
        </w:rPr>
        <w:t xml:space="preserve"> Restaurants: A local dish of the region where meatballs threaded on sticks are cooked on wood fire. There are several Çöpşiş restaurants along the D525 road (Izmir-Söke Road).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4" w:type="pct"/>
      <w:tblBorders>
        <w:insideH w:val="single" w:sz="4" w:space="0" w:color="000000"/>
      </w:tblBorders>
      <w:tblLook w:val="04A0" w:firstRow="1" w:lastRow="0" w:firstColumn="1" w:lastColumn="0" w:noHBand="0" w:noVBand="1"/>
    </w:tblPr>
    <w:tblGrid>
      <w:gridCol w:w="7370"/>
      <w:gridCol w:w="1957"/>
    </w:tblGrid>
    <w:tr w:rsidR="002502AA" w:rsidRPr="002502AA" w14:paraId="3D595452" w14:textId="77777777" w:rsidTr="002C03F8">
      <w:trPr>
        <w:trHeight w:hRule="exact" w:val="364"/>
      </w:trPr>
      <w:tc>
        <w:tcPr>
          <w:tcW w:w="3951" w:type="pct"/>
          <w:tcBorders>
            <w:top w:val="nil"/>
            <w:bottom w:val="single" w:sz="4" w:space="0" w:color="8496B0" w:themeColor="text2" w:themeTint="99"/>
          </w:tcBorders>
          <w:vAlign w:val="center"/>
        </w:tcPr>
        <w:p w14:paraId="4DEC1FBE" w14:textId="2E97C9E9" w:rsidR="002502AA" w:rsidRPr="002502AA" w:rsidRDefault="002502AA" w:rsidP="00E86C88">
          <w:pPr>
            <w:ind w:hanging="108"/>
            <w:rPr>
              <w:rFonts w:ascii="Arial" w:hAnsi="Arial" w:cs="Arial"/>
              <w:noProof/>
              <w:color w:val="00AEEC"/>
              <w:sz w:val="18"/>
              <w:szCs w:val="18"/>
            </w:rPr>
          </w:pPr>
          <w:r w:rsidRPr="002502AA">
            <w:rPr>
              <w:rFonts w:ascii="Arial" w:eastAsia="Calibri" w:hAnsi="Arial" w:cs="Arial"/>
              <w:bCs/>
              <w:color w:val="00B0F0"/>
              <w:sz w:val="18"/>
              <w:szCs w:val="18"/>
            </w:rPr>
            <w:t>H</w:t>
          </w:r>
          <w:r w:rsidR="002C03F8">
            <w:rPr>
              <w:rFonts w:ascii="Arial" w:eastAsia="Calibri" w:hAnsi="Arial" w:cs="Arial"/>
              <w:bCs/>
              <w:color w:val="00B0F0"/>
              <w:sz w:val="18"/>
              <w:szCs w:val="18"/>
            </w:rPr>
            <w:t>EZ</w:t>
          </w:r>
          <w:r w:rsidRPr="002502AA">
            <w:rPr>
              <w:rFonts w:ascii="Arial" w:eastAsia="Calibri" w:hAnsi="Arial" w:cs="Arial"/>
              <w:bCs/>
              <w:color w:val="00B0F0"/>
              <w:sz w:val="18"/>
              <w:szCs w:val="18"/>
            </w:rPr>
            <w:t xml:space="preserve"> </w:t>
          </w:r>
          <w:proofErr w:type="spellStart"/>
          <w:r w:rsidRPr="002502AA">
            <w:rPr>
              <w:rFonts w:ascii="Arial" w:eastAsia="Calibri" w:hAnsi="Arial" w:cs="Arial"/>
              <w:bCs/>
              <w:color w:val="00B0F0"/>
              <w:sz w:val="18"/>
              <w:szCs w:val="18"/>
            </w:rPr>
            <w:t>Energy</w:t>
          </w:r>
          <w:proofErr w:type="spellEnd"/>
        </w:p>
      </w:tc>
      <w:tc>
        <w:tcPr>
          <w:tcW w:w="1049" w:type="pct"/>
          <w:vMerge w:val="restart"/>
          <w:vAlign w:val="center"/>
        </w:tcPr>
        <w:p w14:paraId="768A93E9" w14:textId="77777777" w:rsidR="002502AA" w:rsidRPr="002502AA" w:rsidRDefault="002502AA" w:rsidP="002502AA">
          <w:pPr>
            <w:ind w:right="-170"/>
            <w:rPr>
              <w:rFonts w:ascii="Arial" w:hAnsi="Arial" w:cs="Arial"/>
              <w:color w:val="00AEEC"/>
              <w:sz w:val="18"/>
              <w:szCs w:val="18"/>
            </w:rPr>
          </w:pPr>
          <w:r w:rsidRPr="002502AA">
            <w:rPr>
              <w:rFonts w:ascii="Arial" w:hAnsi="Arial" w:cs="Arial"/>
              <w:noProof/>
              <w:color w:val="0070C0"/>
              <w:sz w:val="18"/>
              <w:szCs w:val="18"/>
              <w:lang w:val="en"/>
            </w:rPr>
            <w:drawing>
              <wp:inline distT="0" distB="0" distL="0" distR="0" wp14:anchorId="547F7B3C" wp14:editId="3886B8BA">
                <wp:extent cx="1053947" cy="450000"/>
                <wp:effectExtent l="0" t="0" r="63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cstate="print"/>
                        <a:srcRect/>
                        <a:stretch>
                          <a:fillRect/>
                        </a:stretch>
                      </pic:blipFill>
                      <pic:spPr bwMode="auto">
                        <a:xfrm>
                          <a:off x="0" y="0"/>
                          <a:ext cx="1053947" cy="450000"/>
                        </a:xfrm>
                        <a:prstGeom prst="rect">
                          <a:avLst/>
                        </a:prstGeom>
                        <a:noFill/>
                        <a:ln w="9525">
                          <a:noFill/>
                          <a:miter lim="800000"/>
                          <a:headEnd/>
                          <a:tailEnd/>
                        </a:ln>
                      </pic:spPr>
                    </pic:pic>
                  </a:graphicData>
                </a:graphic>
              </wp:inline>
            </w:drawing>
          </w:r>
        </w:p>
      </w:tc>
    </w:tr>
    <w:tr w:rsidR="002502AA" w:rsidRPr="002502AA" w14:paraId="5F8EB387" w14:textId="77777777" w:rsidTr="002C03F8">
      <w:trPr>
        <w:trHeight w:hRule="exact" w:val="340"/>
      </w:trPr>
      <w:tc>
        <w:tcPr>
          <w:tcW w:w="3951" w:type="pct"/>
          <w:tcBorders>
            <w:top w:val="single" w:sz="4" w:space="0" w:color="8496B0" w:themeColor="text2" w:themeTint="99"/>
          </w:tcBorders>
        </w:tcPr>
        <w:p w14:paraId="27049F3D" w14:textId="3D183AC5" w:rsidR="002502AA" w:rsidRPr="0046103E" w:rsidRDefault="00AA1B05" w:rsidP="002502AA">
          <w:pPr>
            <w:ind w:hanging="108"/>
            <w:rPr>
              <w:rFonts w:ascii="Arial" w:hAnsi="Arial" w:cs="Arial"/>
              <w:noProof/>
              <w:sz w:val="18"/>
              <w:szCs w:val="18"/>
              <w:highlight w:val="yellow"/>
            </w:rPr>
          </w:pPr>
          <w:r w:rsidRPr="00AA1B05">
            <w:rPr>
              <w:rFonts w:ascii="Arial" w:eastAsia="Calibri" w:hAnsi="Arial" w:cs="Arial"/>
              <w:bCs/>
              <w:color w:val="00B050"/>
              <w:sz w:val="18"/>
              <w:szCs w:val="18"/>
            </w:rPr>
            <w:t xml:space="preserve">Moralı </w:t>
          </w:r>
          <w:proofErr w:type="spellStart"/>
          <w:r w:rsidRPr="00AA1B05">
            <w:rPr>
              <w:rFonts w:ascii="Arial" w:eastAsia="Calibri" w:hAnsi="Arial" w:cs="Arial"/>
              <w:bCs/>
              <w:color w:val="00B050"/>
              <w:sz w:val="18"/>
              <w:szCs w:val="18"/>
            </w:rPr>
            <w:t>Geothermal</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Power</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Plant</w:t>
          </w:r>
          <w:proofErr w:type="spellEnd"/>
          <w:r w:rsidRPr="00AA1B05">
            <w:rPr>
              <w:rFonts w:ascii="Arial" w:eastAsia="Calibri" w:hAnsi="Arial" w:cs="Arial"/>
              <w:bCs/>
              <w:color w:val="00B050"/>
              <w:sz w:val="18"/>
              <w:szCs w:val="18"/>
            </w:rPr>
            <w:t xml:space="preserve"> Project</w:t>
          </w:r>
        </w:p>
      </w:tc>
      <w:tc>
        <w:tcPr>
          <w:tcW w:w="1049" w:type="pct"/>
          <w:vMerge/>
          <w:vAlign w:val="center"/>
        </w:tcPr>
        <w:p w14:paraId="775DABA4" w14:textId="77777777" w:rsidR="002502AA" w:rsidRPr="002502AA" w:rsidRDefault="002502AA" w:rsidP="002502AA">
          <w:pPr>
            <w:rPr>
              <w:rFonts w:ascii="Arial" w:hAnsi="Arial" w:cs="Arial"/>
              <w:sz w:val="18"/>
              <w:szCs w:val="18"/>
            </w:rPr>
          </w:pPr>
        </w:p>
      </w:tc>
    </w:tr>
  </w:tbl>
  <w:p w14:paraId="008A331D" w14:textId="77777777" w:rsidR="0048234D" w:rsidRPr="00EF30F2" w:rsidRDefault="0048234D">
    <w:pPr>
      <w:pStyle w:val="stBilgi"/>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6" w:type="pct"/>
      <w:tblBorders>
        <w:insideH w:val="single" w:sz="4" w:space="0" w:color="000000"/>
      </w:tblBorders>
      <w:tblLook w:val="04A0" w:firstRow="1" w:lastRow="0" w:firstColumn="1" w:lastColumn="0" w:noHBand="0" w:noVBand="1"/>
    </w:tblPr>
    <w:tblGrid>
      <w:gridCol w:w="7189"/>
      <w:gridCol w:w="1876"/>
    </w:tblGrid>
    <w:tr w:rsidR="002C03F8" w:rsidRPr="002502AA" w14:paraId="5602BF24" w14:textId="77777777" w:rsidTr="002C03F8">
      <w:trPr>
        <w:trHeight w:hRule="exact" w:val="364"/>
      </w:trPr>
      <w:tc>
        <w:tcPr>
          <w:tcW w:w="4337" w:type="pct"/>
          <w:tcBorders>
            <w:top w:val="nil"/>
            <w:bottom w:val="single" w:sz="4" w:space="0" w:color="8496B0" w:themeColor="text2" w:themeTint="99"/>
          </w:tcBorders>
          <w:vAlign w:val="center"/>
        </w:tcPr>
        <w:p w14:paraId="16455034" w14:textId="77777777" w:rsidR="002C03F8" w:rsidRPr="002502AA" w:rsidRDefault="002C03F8" w:rsidP="00E86C88">
          <w:pPr>
            <w:ind w:hanging="108"/>
            <w:rPr>
              <w:rFonts w:ascii="Arial" w:hAnsi="Arial" w:cs="Arial"/>
              <w:noProof/>
              <w:color w:val="00AEEC"/>
              <w:sz w:val="18"/>
              <w:szCs w:val="18"/>
            </w:rPr>
          </w:pPr>
          <w:r w:rsidRPr="002502AA">
            <w:rPr>
              <w:rFonts w:ascii="Arial" w:eastAsia="Calibri" w:hAnsi="Arial" w:cs="Arial"/>
              <w:bCs/>
              <w:color w:val="00B0F0"/>
              <w:sz w:val="18"/>
              <w:szCs w:val="18"/>
            </w:rPr>
            <w:t>H</w:t>
          </w:r>
          <w:r>
            <w:rPr>
              <w:rFonts w:ascii="Arial" w:eastAsia="Calibri" w:hAnsi="Arial" w:cs="Arial"/>
              <w:bCs/>
              <w:color w:val="00B0F0"/>
              <w:sz w:val="18"/>
              <w:szCs w:val="18"/>
            </w:rPr>
            <w:t>EZ</w:t>
          </w:r>
          <w:r w:rsidRPr="002502AA">
            <w:rPr>
              <w:rFonts w:ascii="Arial" w:eastAsia="Calibri" w:hAnsi="Arial" w:cs="Arial"/>
              <w:bCs/>
              <w:color w:val="00B0F0"/>
              <w:sz w:val="18"/>
              <w:szCs w:val="18"/>
            </w:rPr>
            <w:t xml:space="preserve"> </w:t>
          </w:r>
          <w:proofErr w:type="spellStart"/>
          <w:r w:rsidRPr="002502AA">
            <w:rPr>
              <w:rFonts w:ascii="Arial" w:eastAsia="Calibri" w:hAnsi="Arial" w:cs="Arial"/>
              <w:bCs/>
              <w:color w:val="00B0F0"/>
              <w:sz w:val="18"/>
              <w:szCs w:val="18"/>
            </w:rPr>
            <w:t>Energy</w:t>
          </w:r>
          <w:proofErr w:type="spellEnd"/>
        </w:p>
      </w:tc>
      <w:tc>
        <w:tcPr>
          <w:tcW w:w="663" w:type="pct"/>
          <w:vMerge w:val="restart"/>
          <w:vAlign w:val="center"/>
        </w:tcPr>
        <w:p w14:paraId="7C2296DE" w14:textId="77777777" w:rsidR="002C03F8" w:rsidRPr="002502AA" w:rsidRDefault="002C03F8" w:rsidP="002502AA">
          <w:pPr>
            <w:ind w:right="-170"/>
            <w:rPr>
              <w:rFonts w:ascii="Arial" w:hAnsi="Arial" w:cs="Arial"/>
              <w:color w:val="00AEEC"/>
              <w:sz w:val="18"/>
              <w:szCs w:val="18"/>
            </w:rPr>
          </w:pPr>
          <w:r w:rsidRPr="002502AA">
            <w:rPr>
              <w:rFonts w:ascii="Arial" w:hAnsi="Arial" w:cs="Arial"/>
              <w:noProof/>
              <w:color w:val="0070C0"/>
              <w:sz w:val="18"/>
              <w:szCs w:val="18"/>
              <w:lang w:val="en"/>
            </w:rPr>
            <w:drawing>
              <wp:inline distT="0" distB="0" distL="0" distR="0" wp14:anchorId="52B8ECA4" wp14:editId="1B5B2958">
                <wp:extent cx="1053947" cy="450000"/>
                <wp:effectExtent l="0" t="0" r="635" b="0"/>
                <wp:docPr id="613671591" name="Resim 61367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cstate="print"/>
                        <a:srcRect/>
                        <a:stretch>
                          <a:fillRect/>
                        </a:stretch>
                      </pic:blipFill>
                      <pic:spPr bwMode="auto">
                        <a:xfrm>
                          <a:off x="0" y="0"/>
                          <a:ext cx="1053947" cy="450000"/>
                        </a:xfrm>
                        <a:prstGeom prst="rect">
                          <a:avLst/>
                        </a:prstGeom>
                        <a:noFill/>
                        <a:ln w="9525">
                          <a:noFill/>
                          <a:miter lim="800000"/>
                          <a:headEnd/>
                          <a:tailEnd/>
                        </a:ln>
                      </pic:spPr>
                    </pic:pic>
                  </a:graphicData>
                </a:graphic>
              </wp:inline>
            </w:drawing>
          </w:r>
        </w:p>
      </w:tc>
    </w:tr>
    <w:tr w:rsidR="002C03F8" w:rsidRPr="002502AA" w14:paraId="52050CC4" w14:textId="77777777" w:rsidTr="002C03F8">
      <w:trPr>
        <w:trHeight w:hRule="exact" w:val="340"/>
      </w:trPr>
      <w:tc>
        <w:tcPr>
          <w:tcW w:w="4337" w:type="pct"/>
          <w:tcBorders>
            <w:top w:val="single" w:sz="4" w:space="0" w:color="8496B0" w:themeColor="text2" w:themeTint="99"/>
          </w:tcBorders>
        </w:tcPr>
        <w:p w14:paraId="426BAD4E" w14:textId="77777777" w:rsidR="002C03F8" w:rsidRPr="0046103E" w:rsidRDefault="002C03F8" w:rsidP="002502AA">
          <w:pPr>
            <w:ind w:hanging="108"/>
            <w:rPr>
              <w:rFonts w:ascii="Arial" w:hAnsi="Arial" w:cs="Arial"/>
              <w:noProof/>
              <w:sz w:val="18"/>
              <w:szCs w:val="18"/>
              <w:highlight w:val="yellow"/>
            </w:rPr>
          </w:pPr>
          <w:r w:rsidRPr="00AA1B05">
            <w:rPr>
              <w:rFonts w:ascii="Arial" w:eastAsia="Calibri" w:hAnsi="Arial" w:cs="Arial"/>
              <w:bCs/>
              <w:color w:val="00B050"/>
              <w:sz w:val="18"/>
              <w:szCs w:val="18"/>
            </w:rPr>
            <w:t xml:space="preserve">Moralı </w:t>
          </w:r>
          <w:proofErr w:type="spellStart"/>
          <w:r w:rsidRPr="00AA1B05">
            <w:rPr>
              <w:rFonts w:ascii="Arial" w:eastAsia="Calibri" w:hAnsi="Arial" w:cs="Arial"/>
              <w:bCs/>
              <w:color w:val="00B050"/>
              <w:sz w:val="18"/>
              <w:szCs w:val="18"/>
            </w:rPr>
            <w:t>Geothermal</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Power</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Plant</w:t>
          </w:r>
          <w:proofErr w:type="spellEnd"/>
          <w:r w:rsidRPr="00AA1B05">
            <w:rPr>
              <w:rFonts w:ascii="Arial" w:eastAsia="Calibri" w:hAnsi="Arial" w:cs="Arial"/>
              <w:bCs/>
              <w:color w:val="00B050"/>
              <w:sz w:val="18"/>
              <w:szCs w:val="18"/>
            </w:rPr>
            <w:t xml:space="preserve"> Project</w:t>
          </w:r>
        </w:p>
      </w:tc>
      <w:tc>
        <w:tcPr>
          <w:tcW w:w="663" w:type="pct"/>
          <w:vMerge/>
          <w:vAlign w:val="center"/>
        </w:tcPr>
        <w:p w14:paraId="37E47263" w14:textId="77777777" w:rsidR="002C03F8" w:rsidRPr="002502AA" w:rsidRDefault="002C03F8" w:rsidP="002502AA">
          <w:pPr>
            <w:rPr>
              <w:rFonts w:ascii="Arial" w:hAnsi="Arial" w:cs="Arial"/>
              <w:sz w:val="18"/>
              <w:szCs w:val="18"/>
            </w:rPr>
          </w:pPr>
        </w:p>
      </w:tc>
    </w:tr>
  </w:tbl>
  <w:p w14:paraId="26C79C03" w14:textId="77777777" w:rsidR="002C03F8" w:rsidRPr="00EF30F2" w:rsidRDefault="002C03F8">
    <w:pPr>
      <w:pStyle w:val="stBilgi"/>
      <w:rPr>
        <w:sz w:val="10"/>
        <w:szCs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4" w:type="pct"/>
      <w:tblBorders>
        <w:insideH w:val="single" w:sz="4" w:space="0" w:color="000000"/>
      </w:tblBorders>
      <w:tblLook w:val="04A0" w:firstRow="1" w:lastRow="0" w:firstColumn="1" w:lastColumn="0" w:noHBand="0" w:noVBand="1"/>
    </w:tblPr>
    <w:tblGrid>
      <w:gridCol w:w="7259"/>
      <w:gridCol w:w="1927"/>
    </w:tblGrid>
    <w:tr w:rsidR="002C03F8" w:rsidRPr="002502AA" w14:paraId="69CFE519" w14:textId="77777777" w:rsidTr="002C03F8">
      <w:trPr>
        <w:trHeight w:hRule="exact" w:val="364"/>
      </w:trPr>
      <w:tc>
        <w:tcPr>
          <w:tcW w:w="3951" w:type="pct"/>
          <w:tcBorders>
            <w:top w:val="nil"/>
            <w:bottom w:val="single" w:sz="4" w:space="0" w:color="8496B0" w:themeColor="text2" w:themeTint="99"/>
          </w:tcBorders>
          <w:vAlign w:val="center"/>
        </w:tcPr>
        <w:p w14:paraId="074DACFD" w14:textId="77777777" w:rsidR="002C03F8" w:rsidRPr="002502AA" w:rsidRDefault="002C03F8" w:rsidP="00E86C88">
          <w:pPr>
            <w:ind w:hanging="108"/>
            <w:rPr>
              <w:rFonts w:ascii="Arial" w:hAnsi="Arial" w:cs="Arial"/>
              <w:noProof/>
              <w:color w:val="00AEEC"/>
              <w:sz w:val="18"/>
              <w:szCs w:val="18"/>
            </w:rPr>
          </w:pPr>
          <w:r w:rsidRPr="002502AA">
            <w:rPr>
              <w:rFonts w:ascii="Arial" w:eastAsia="Calibri" w:hAnsi="Arial" w:cs="Arial"/>
              <w:bCs/>
              <w:color w:val="00B0F0"/>
              <w:sz w:val="18"/>
              <w:szCs w:val="18"/>
            </w:rPr>
            <w:t>H</w:t>
          </w:r>
          <w:r>
            <w:rPr>
              <w:rFonts w:ascii="Arial" w:eastAsia="Calibri" w:hAnsi="Arial" w:cs="Arial"/>
              <w:bCs/>
              <w:color w:val="00B0F0"/>
              <w:sz w:val="18"/>
              <w:szCs w:val="18"/>
            </w:rPr>
            <w:t>EZ</w:t>
          </w:r>
          <w:r w:rsidRPr="002502AA">
            <w:rPr>
              <w:rFonts w:ascii="Arial" w:eastAsia="Calibri" w:hAnsi="Arial" w:cs="Arial"/>
              <w:bCs/>
              <w:color w:val="00B0F0"/>
              <w:sz w:val="18"/>
              <w:szCs w:val="18"/>
            </w:rPr>
            <w:t xml:space="preserve"> </w:t>
          </w:r>
          <w:proofErr w:type="spellStart"/>
          <w:r w:rsidRPr="002502AA">
            <w:rPr>
              <w:rFonts w:ascii="Arial" w:eastAsia="Calibri" w:hAnsi="Arial" w:cs="Arial"/>
              <w:bCs/>
              <w:color w:val="00B0F0"/>
              <w:sz w:val="18"/>
              <w:szCs w:val="18"/>
            </w:rPr>
            <w:t>Energy</w:t>
          </w:r>
          <w:proofErr w:type="spellEnd"/>
        </w:p>
      </w:tc>
      <w:tc>
        <w:tcPr>
          <w:tcW w:w="1049" w:type="pct"/>
          <w:vMerge w:val="restart"/>
          <w:vAlign w:val="center"/>
        </w:tcPr>
        <w:p w14:paraId="49F22706" w14:textId="77777777" w:rsidR="002C03F8" w:rsidRPr="002502AA" w:rsidRDefault="002C03F8" w:rsidP="002502AA">
          <w:pPr>
            <w:ind w:right="-170"/>
            <w:rPr>
              <w:rFonts w:ascii="Arial" w:hAnsi="Arial" w:cs="Arial"/>
              <w:color w:val="00AEEC"/>
              <w:sz w:val="18"/>
              <w:szCs w:val="18"/>
            </w:rPr>
          </w:pPr>
          <w:r w:rsidRPr="002502AA">
            <w:rPr>
              <w:rFonts w:ascii="Arial" w:hAnsi="Arial" w:cs="Arial"/>
              <w:noProof/>
              <w:color w:val="0070C0"/>
              <w:sz w:val="18"/>
              <w:szCs w:val="18"/>
              <w:lang w:val="en"/>
            </w:rPr>
            <w:drawing>
              <wp:inline distT="0" distB="0" distL="0" distR="0" wp14:anchorId="2E478F07" wp14:editId="0A46BF9C">
                <wp:extent cx="1053947" cy="450000"/>
                <wp:effectExtent l="0" t="0" r="635" b="0"/>
                <wp:docPr id="597598570" name="Resim 59759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cstate="print"/>
                        <a:srcRect/>
                        <a:stretch>
                          <a:fillRect/>
                        </a:stretch>
                      </pic:blipFill>
                      <pic:spPr bwMode="auto">
                        <a:xfrm>
                          <a:off x="0" y="0"/>
                          <a:ext cx="1053947" cy="450000"/>
                        </a:xfrm>
                        <a:prstGeom prst="rect">
                          <a:avLst/>
                        </a:prstGeom>
                        <a:noFill/>
                        <a:ln w="9525">
                          <a:noFill/>
                          <a:miter lim="800000"/>
                          <a:headEnd/>
                          <a:tailEnd/>
                        </a:ln>
                      </pic:spPr>
                    </pic:pic>
                  </a:graphicData>
                </a:graphic>
              </wp:inline>
            </w:drawing>
          </w:r>
        </w:p>
      </w:tc>
    </w:tr>
    <w:tr w:rsidR="002C03F8" w:rsidRPr="002502AA" w14:paraId="436AFAAE" w14:textId="77777777" w:rsidTr="002C03F8">
      <w:trPr>
        <w:trHeight w:hRule="exact" w:val="340"/>
      </w:trPr>
      <w:tc>
        <w:tcPr>
          <w:tcW w:w="3951" w:type="pct"/>
          <w:tcBorders>
            <w:top w:val="single" w:sz="4" w:space="0" w:color="8496B0" w:themeColor="text2" w:themeTint="99"/>
          </w:tcBorders>
        </w:tcPr>
        <w:p w14:paraId="6794DAB4" w14:textId="77777777" w:rsidR="002C03F8" w:rsidRPr="0046103E" w:rsidRDefault="002C03F8" w:rsidP="002C03F8">
          <w:pPr>
            <w:spacing w:before="40"/>
            <w:ind w:hanging="108"/>
            <w:rPr>
              <w:rFonts w:ascii="Arial" w:hAnsi="Arial" w:cs="Arial"/>
              <w:noProof/>
              <w:sz w:val="18"/>
              <w:szCs w:val="18"/>
              <w:highlight w:val="yellow"/>
            </w:rPr>
          </w:pPr>
          <w:r w:rsidRPr="00AA1B05">
            <w:rPr>
              <w:rFonts w:ascii="Arial" w:eastAsia="Calibri" w:hAnsi="Arial" w:cs="Arial"/>
              <w:bCs/>
              <w:color w:val="00B050"/>
              <w:sz w:val="18"/>
              <w:szCs w:val="18"/>
            </w:rPr>
            <w:t xml:space="preserve">Moralı </w:t>
          </w:r>
          <w:proofErr w:type="spellStart"/>
          <w:r w:rsidRPr="00AA1B05">
            <w:rPr>
              <w:rFonts w:ascii="Arial" w:eastAsia="Calibri" w:hAnsi="Arial" w:cs="Arial"/>
              <w:bCs/>
              <w:color w:val="00B050"/>
              <w:sz w:val="18"/>
              <w:szCs w:val="18"/>
            </w:rPr>
            <w:t>Geothermal</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Power</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Plant</w:t>
          </w:r>
          <w:proofErr w:type="spellEnd"/>
          <w:r w:rsidRPr="00AA1B05">
            <w:rPr>
              <w:rFonts w:ascii="Arial" w:eastAsia="Calibri" w:hAnsi="Arial" w:cs="Arial"/>
              <w:bCs/>
              <w:color w:val="00B050"/>
              <w:sz w:val="18"/>
              <w:szCs w:val="18"/>
            </w:rPr>
            <w:t xml:space="preserve"> Project</w:t>
          </w:r>
        </w:p>
      </w:tc>
      <w:tc>
        <w:tcPr>
          <w:tcW w:w="1049" w:type="pct"/>
          <w:vMerge/>
          <w:vAlign w:val="center"/>
        </w:tcPr>
        <w:p w14:paraId="54971770" w14:textId="77777777" w:rsidR="002C03F8" w:rsidRPr="002502AA" w:rsidRDefault="002C03F8" w:rsidP="002502AA">
          <w:pPr>
            <w:rPr>
              <w:rFonts w:ascii="Arial" w:hAnsi="Arial" w:cs="Arial"/>
              <w:sz w:val="18"/>
              <w:szCs w:val="18"/>
            </w:rPr>
          </w:pPr>
        </w:p>
      </w:tc>
    </w:tr>
  </w:tbl>
  <w:p w14:paraId="7A1FBAA0" w14:textId="77777777" w:rsidR="002C03F8" w:rsidRPr="00EF30F2" w:rsidRDefault="002C03F8">
    <w:pPr>
      <w:pStyle w:val="stBilgi"/>
      <w:rPr>
        <w:sz w:val="10"/>
        <w:szCs w:val="1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4" w:type="pct"/>
      <w:tblBorders>
        <w:insideH w:val="single" w:sz="4" w:space="0" w:color="000000"/>
      </w:tblBorders>
      <w:tblLook w:val="04A0" w:firstRow="1" w:lastRow="0" w:firstColumn="1" w:lastColumn="0" w:noHBand="0" w:noVBand="1"/>
    </w:tblPr>
    <w:tblGrid>
      <w:gridCol w:w="7370"/>
      <w:gridCol w:w="1957"/>
    </w:tblGrid>
    <w:tr w:rsidR="00E86C88" w:rsidRPr="002502AA" w14:paraId="71BE8E33" w14:textId="77777777" w:rsidTr="002C03F8">
      <w:trPr>
        <w:trHeight w:hRule="exact" w:val="364"/>
      </w:trPr>
      <w:tc>
        <w:tcPr>
          <w:tcW w:w="3951" w:type="pct"/>
          <w:tcBorders>
            <w:top w:val="nil"/>
            <w:bottom w:val="single" w:sz="4" w:space="0" w:color="8496B0" w:themeColor="text2" w:themeTint="99"/>
          </w:tcBorders>
          <w:vAlign w:val="center"/>
        </w:tcPr>
        <w:p w14:paraId="42A28E3B" w14:textId="351ADC2C" w:rsidR="00E86C88" w:rsidRPr="002502AA" w:rsidRDefault="00E86C88" w:rsidP="00E86C88">
          <w:pPr>
            <w:ind w:hanging="108"/>
            <w:rPr>
              <w:rFonts w:ascii="Arial" w:hAnsi="Arial" w:cs="Arial"/>
              <w:noProof/>
              <w:color w:val="00AEEC"/>
              <w:sz w:val="18"/>
              <w:szCs w:val="18"/>
            </w:rPr>
          </w:pPr>
          <w:r w:rsidRPr="002502AA">
            <w:rPr>
              <w:rFonts w:ascii="Arial" w:eastAsia="Calibri" w:hAnsi="Arial" w:cs="Arial"/>
              <w:bCs/>
              <w:color w:val="00B0F0"/>
              <w:sz w:val="18"/>
              <w:szCs w:val="18"/>
            </w:rPr>
            <w:t>H</w:t>
          </w:r>
          <w:r w:rsidR="002C03F8">
            <w:rPr>
              <w:rFonts w:ascii="Arial" w:eastAsia="Calibri" w:hAnsi="Arial" w:cs="Arial"/>
              <w:bCs/>
              <w:color w:val="00B0F0"/>
              <w:sz w:val="18"/>
              <w:szCs w:val="18"/>
            </w:rPr>
            <w:t>EZ</w:t>
          </w:r>
          <w:r w:rsidRPr="002502AA">
            <w:rPr>
              <w:rFonts w:ascii="Arial" w:eastAsia="Calibri" w:hAnsi="Arial" w:cs="Arial"/>
              <w:bCs/>
              <w:color w:val="00B0F0"/>
              <w:sz w:val="18"/>
              <w:szCs w:val="18"/>
            </w:rPr>
            <w:t xml:space="preserve"> </w:t>
          </w:r>
          <w:proofErr w:type="spellStart"/>
          <w:r w:rsidRPr="002502AA">
            <w:rPr>
              <w:rFonts w:ascii="Arial" w:eastAsia="Calibri" w:hAnsi="Arial" w:cs="Arial"/>
              <w:bCs/>
              <w:color w:val="00B0F0"/>
              <w:sz w:val="18"/>
              <w:szCs w:val="18"/>
            </w:rPr>
            <w:t>Energy</w:t>
          </w:r>
          <w:proofErr w:type="spellEnd"/>
        </w:p>
      </w:tc>
      <w:tc>
        <w:tcPr>
          <w:tcW w:w="1049" w:type="pct"/>
          <w:vMerge w:val="restart"/>
          <w:vAlign w:val="center"/>
        </w:tcPr>
        <w:p w14:paraId="71374E2A" w14:textId="77777777" w:rsidR="00E86C88" w:rsidRPr="002502AA" w:rsidRDefault="00E86C88" w:rsidP="002502AA">
          <w:pPr>
            <w:ind w:right="-170"/>
            <w:rPr>
              <w:rFonts w:ascii="Arial" w:hAnsi="Arial" w:cs="Arial"/>
              <w:color w:val="00AEEC"/>
              <w:sz w:val="18"/>
              <w:szCs w:val="18"/>
            </w:rPr>
          </w:pPr>
          <w:r w:rsidRPr="002502AA">
            <w:rPr>
              <w:rFonts w:ascii="Arial" w:hAnsi="Arial" w:cs="Arial"/>
              <w:noProof/>
              <w:color w:val="0070C0"/>
              <w:sz w:val="18"/>
              <w:szCs w:val="18"/>
              <w:lang w:val="en"/>
            </w:rPr>
            <w:drawing>
              <wp:inline distT="0" distB="0" distL="0" distR="0" wp14:anchorId="3F88AAF9" wp14:editId="7913F62F">
                <wp:extent cx="1053947" cy="450000"/>
                <wp:effectExtent l="0" t="0" r="635" b="0"/>
                <wp:docPr id="105387151" name="Resim 10538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cstate="print"/>
                        <a:srcRect/>
                        <a:stretch>
                          <a:fillRect/>
                        </a:stretch>
                      </pic:blipFill>
                      <pic:spPr bwMode="auto">
                        <a:xfrm>
                          <a:off x="0" y="0"/>
                          <a:ext cx="1053947" cy="450000"/>
                        </a:xfrm>
                        <a:prstGeom prst="rect">
                          <a:avLst/>
                        </a:prstGeom>
                        <a:noFill/>
                        <a:ln w="9525">
                          <a:noFill/>
                          <a:miter lim="800000"/>
                          <a:headEnd/>
                          <a:tailEnd/>
                        </a:ln>
                      </pic:spPr>
                    </pic:pic>
                  </a:graphicData>
                </a:graphic>
              </wp:inline>
            </w:drawing>
          </w:r>
        </w:p>
      </w:tc>
    </w:tr>
    <w:tr w:rsidR="00E86C88" w:rsidRPr="002502AA" w14:paraId="263FC273" w14:textId="77777777" w:rsidTr="002C03F8">
      <w:trPr>
        <w:trHeight w:hRule="exact" w:val="340"/>
      </w:trPr>
      <w:tc>
        <w:tcPr>
          <w:tcW w:w="3951" w:type="pct"/>
          <w:tcBorders>
            <w:top w:val="single" w:sz="4" w:space="0" w:color="8496B0" w:themeColor="text2" w:themeTint="99"/>
          </w:tcBorders>
        </w:tcPr>
        <w:p w14:paraId="36623EED" w14:textId="77777777" w:rsidR="00E86C88" w:rsidRPr="0046103E" w:rsidRDefault="00E86C88" w:rsidP="00E86C88">
          <w:pPr>
            <w:spacing w:before="60"/>
            <w:ind w:hanging="108"/>
            <w:rPr>
              <w:rFonts w:ascii="Arial" w:hAnsi="Arial" w:cs="Arial"/>
              <w:noProof/>
              <w:sz w:val="18"/>
              <w:szCs w:val="18"/>
              <w:highlight w:val="yellow"/>
            </w:rPr>
          </w:pPr>
          <w:r w:rsidRPr="00AA1B05">
            <w:rPr>
              <w:rFonts w:ascii="Arial" w:eastAsia="Calibri" w:hAnsi="Arial" w:cs="Arial"/>
              <w:bCs/>
              <w:color w:val="00B050"/>
              <w:sz w:val="18"/>
              <w:szCs w:val="18"/>
            </w:rPr>
            <w:t xml:space="preserve">Moralı </w:t>
          </w:r>
          <w:proofErr w:type="spellStart"/>
          <w:r w:rsidRPr="00AA1B05">
            <w:rPr>
              <w:rFonts w:ascii="Arial" w:eastAsia="Calibri" w:hAnsi="Arial" w:cs="Arial"/>
              <w:bCs/>
              <w:color w:val="00B050"/>
              <w:sz w:val="18"/>
              <w:szCs w:val="18"/>
            </w:rPr>
            <w:t>Geothermal</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Power</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Plant</w:t>
          </w:r>
          <w:proofErr w:type="spellEnd"/>
          <w:r w:rsidRPr="00AA1B05">
            <w:rPr>
              <w:rFonts w:ascii="Arial" w:eastAsia="Calibri" w:hAnsi="Arial" w:cs="Arial"/>
              <w:bCs/>
              <w:color w:val="00B050"/>
              <w:sz w:val="18"/>
              <w:szCs w:val="18"/>
            </w:rPr>
            <w:t xml:space="preserve"> Project</w:t>
          </w:r>
        </w:p>
      </w:tc>
      <w:tc>
        <w:tcPr>
          <w:tcW w:w="1049" w:type="pct"/>
          <w:vMerge/>
          <w:vAlign w:val="center"/>
        </w:tcPr>
        <w:p w14:paraId="7214E26F" w14:textId="77777777" w:rsidR="00E86C88" w:rsidRPr="002502AA" w:rsidRDefault="00E86C88" w:rsidP="002502AA">
          <w:pPr>
            <w:rPr>
              <w:rFonts w:ascii="Arial" w:hAnsi="Arial" w:cs="Arial"/>
              <w:sz w:val="18"/>
              <w:szCs w:val="18"/>
            </w:rPr>
          </w:pPr>
        </w:p>
      </w:tc>
    </w:tr>
  </w:tbl>
  <w:p w14:paraId="77136EA5" w14:textId="77777777" w:rsidR="00E86C88" w:rsidRPr="00EF30F2" w:rsidRDefault="00E86C88">
    <w:pPr>
      <w:pStyle w:val="stBilgi"/>
      <w:rPr>
        <w:sz w:val="10"/>
        <w:szCs w:val="1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38" w:type="pct"/>
      <w:tblBorders>
        <w:insideH w:val="single" w:sz="4" w:space="0" w:color="000000"/>
      </w:tblBorders>
      <w:tblLook w:val="04A0" w:firstRow="1" w:lastRow="0" w:firstColumn="1" w:lastColumn="0" w:noHBand="0" w:noVBand="1"/>
    </w:tblPr>
    <w:tblGrid>
      <w:gridCol w:w="7299"/>
      <w:gridCol w:w="1876"/>
    </w:tblGrid>
    <w:tr w:rsidR="002F141F" w:rsidRPr="002502AA" w14:paraId="4C409DF3" w14:textId="77777777" w:rsidTr="001257FC">
      <w:trPr>
        <w:trHeight w:hRule="exact" w:val="364"/>
      </w:trPr>
      <w:tc>
        <w:tcPr>
          <w:tcW w:w="4439" w:type="pct"/>
          <w:tcBorders>
            <w:top w:val="nil"/>
            <w:bottom w:val="single" w:sz="4" w:space="0" w:color="8496B0" w:themeColor="text2" w:themeTint="99"/>
          </w:tcBorders>
          <w:vAlign w:val="center"/>
        </w:tcPr>
        <w:p w14:paraId="22777DDC" w14:textId="77777777" w:rsidR="002F141F" w:rsidRPr="002502AA" w:rsidRDefault="002F141F" w:rsidP="00E86C88">
          <w:pPr>
            <w:ind w:hanging="108"/>
            <w:rPr>
              <w:rFonts w:ascii="Arial" w:hAnsi="Arial" w:cs="Arial"/>
              <w:noProof/>
              <w:color w:val="00AEEC"/>
              <w:sz w:val="18"/>
              <w:szCs w:val="18"/>
            </w:rPr>
          </w:pPr>
          <w:r w:rsidRPr="002502AA">
            <w:rPr>
              <w:rFonts w:ascii="Arial" w:eastAsia="Calibri" w:hAnsi="Arial" w:cs="Arial"/>
              <w:bCs/>
              <w:color w:val="00B0F0"/>
              <w:sz w:val="18"/>
              <w:szCs w:val="18"/>
            </w:rPr>
            <w:t>H</w:t>
          </w:r>
          <w:r>
            <w:rPr>
              <w:rFonts w:ascii="Arial" w:eastAsia="Calibri" w:hAnsi="Arial" w:cs="Arial"/>
              <w:bCs/>
              <w:color w:val="00B0F0"/>
              <w:sz w:val="18"/>
              <w:szCs w:val="18"/>
            </w:rPr>
            <w:t>EZ</w:t>
          </w:r>
          <w:r w:rsidRPr="002502AA">
            <w:rPr>
              <w:rFonts w:ascii="Arial" w:eastAsia="Calibri" w:hAnsi="Arial" w:cs="Arial"/>
              <w:bCs/>
              <w:color w:val="00B0F0"/>
              <w:sz w:val="18"/>
              <w:szCs w:val="18"/>
            </w:rPr>
            <w:t xml:space="preserve"> </w:t>
          </w:r>
          <w:proofErr w:type="spellStart"/>
          <w:r w:rsidRPr="002502AA">
            <w:rPr>
              <w:rFonts w:ascii="Arial" w:eastAsia="Calibri" w:hAnsi="Arial" w:cs="Arial"/>
              <w:bCs/>
              <w:color w:val="00B0F0"/>
              <w:sz w:val="18"/>
              <w:szCs w:val="18"/>
            </w:rPr>
            <w:t>Energy</w:t>
          </w:r>
          <w:proofErr w:type="spellEnd"/>
        </w:p>
      </w:tc>
      <w:tc>
        <w:tcPr>
          <w:tcW w:w="561" w:type="pct"/>
          <w:vMerge w:val="restart"/>
          <w:vAlign w:val="center"/>
        </w:tcPr>
        <w:p w14:paraId="5D2414D9" w14:textId="77777777" w:rsidR="002F141F" w:rsidRPr="002502AA" w:rsidRDefault="002F141F" w:rsidP="002502AA">
          <w:pPr>
            <w:ind w:right="-170"/>
            <w:rPr>
              <w:rFonts w:ascii="Arial" w:hAnsi="Arial" w:cs="Arial"/>
              <w:color w:val="00AEEC"/>
              <w:sz w:val="18"/>
              <w:szCs w:val="18"/>
            </w:rPr>
          </w:pPr>
          <w:r w:rsidRPr="002502AA">
            <w:rPr>
              <w:rFonts w:ascii="Arial" w:hAnsi="Arial" w:cs="Arial"/>
              <w:noProof/>
              <w:color w:val="0070C0"/>
              <w:sz w:val="18"/>
              <w:szCs w:val="18"/>
              <w:lang w:val="en"/>
            </w:rPr>
            <w:drawing>
              <wp:inline distT="0" distB="0" distL="0" distR="0" wp14:anchorId="58666722" wp14:editId="6B8F614F">
                <wp:extent cx="1053947" cy="450000"/>
                <wp:effectExtent l="0" t="0" r="635" b="0"/>
                <wp:docPr id="1097552637" name="Resim 109755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cstate="print"/>
                        <a:srcRect/>
                        <a:stretch>
                          <a:fillRect/>
                        </a:stretch>
                      </pic:blipFill>
                      <pic:spPr bwMode="auto">
                        <a:xfrm>
                          <a:off x="0" y="0"/>
                          <a:ext cx="1053947" cy="450000"/>
                        </a:xfrm>
                        <a:prstGeom prst="rect">
                          <a:avLst/>
                        </a:prstGeom>
                        <a:noFill/>
                        <a:ln w="9525">
                          <a:noFill/>
                          <a:miter lim="800000"/>
                          <a:headEnd/>
                          <a:tailEnd/>
                        </a:ln>
                      </pic:spPr>
                    </pic:pic>
                  </a:graphicData>
                </a:graphic>
              </wp:inline>
            </w:drawing>
          </w:r>
        </w:p>
      </w:tc>
    </w:tr>
    <w:tr w:rsidR="002F141F" w:rsidRPr="002502AA" w14:paraId="26830C30" w14:textId="77777777" w:rsidTr="001257FC">
      <w:trPr>
        <w:trHeight w:hRule="exact" w:val="340"/>
      </w:trPr>
      <w:tc>
        <w:tcPr>
          <w:tcW w:w="4439" w:type="pct"/>
          <w:tcBorders>
            <w:top w:val="single" w:sz="4" w:space="0" w:color="8496B0" w:themeColor="text2" w:themeTint="99"/>
          </w:tcBorders>
        </w:tcPr>
        <w:p w14:paraId="65F85A4D" w14:textId="77777777" w:rsidR="002F141F" w:rsidRPr="0046103E" w:rsidRDefault="002F141F" w:rsidP="00E86C88">
          <w:pPr>
            <w:spacing w:before="60"/>
            <w:ind w:hanging="108"/>
            <w:rPr>
              <w:rFonts w:ascii="Arial" w:hAnsi="Arial" w:cs="Arial"/>
              <w:noProof/>
              <w:sz w:val="18"/>
              <w:szCs w:val="18"/>
              <w:highlight w:val="yellow"/>
            </w:rPr>
          </w:pPr>
          <w:r w:rsidRPr="00AA1B05">
            <w:rPr>
              <w:rFonts w:ascii="Arial" w:eastAsia="Calibri" w:hAnsi="Arial" w:cs="Arial"/>
              <w:bCs/>
              <w:color w:val="00B050"/>
              <w:sz w:val="18"/>
              <w:szCs w:val="18"/>
            </w:rPr>
            <w:t xml:space="preserve">Moralı </w:t>
          </w:r>
          <w:proofErr w:type="spellStart"/>
          <w:r w:rsidRPr="00AA1B05">
            <w:rPr>
              <w:rFonts w:ascii="Arial" w:eastAsia="Calibri" w:hAnsi="Arial" w:cs="Arial"/>
              <w:bCs/>
              <w:color w:val="00B050"/>
              <w:sz w:val="18"/>
              <w:szCs w:val="18"/>
            </w:rPr>
            <w:t>Geothermal</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Power</w:t>
          </w:r>
          <w:proofErr w:type="spellEnd"/>
          <w:r w:rsidRPr="00AA1B05">
            <w:rPr>
              <w:rFonts w:ascii="Arial" w:eastAsia="Calibri" w:hAnsi="Arial" w:cs="Arial"/>
              <w:bCs/>
              <w:color w:val="00B050"/>
              <w:sz w:val="18"/>
              <w:szCs w:val="18"/>
            </w:rPr>
            <w:t xml:space="preserve"> </w:t>
          </w:r>
          <w:proofErr w:type="spellStart"/>
          <w:r w:rsidRPr="00AA1B05">
            <w:rPr>
              <w:rFonts w:ascii="Arial" w:eastAsia="Calibri" w:hAnsi="Arial" w:cs="Arial"/>
              <w:bCs/>
              <w:color w:val="00B050"/>
              <w:sz w:val="18"/>
              <w:szCs w:val="18"/>
            </w:rPr>
            <w:t>Plant</w:t>
          </w:r>
          <w:proofErr w:type="spellEnd"/>
          <w:r w:rsidRPr="00AA1B05">
            <w:rPr>
              <w:rFonts w:ascii="Arial" w:eastAsia="Calibri" w:hAnsi="Arial" w:cs="Arial"/>
              <w:bCs/>
              <w:color w:val="00B050"/>
              <w:sz w:val="18"/>
              <w:szCs w:val="18"/>
            </w:rPr>
            <w:t xml:space="preserve"> Project</w:t>
          </w:r>
        </w:p>
      </w:tc>
      <w:tc>
        <w:tcPr>
          <w:tcW w:w="561" w:type="pct"/>
          <w:vMerge/>
          <w:vAlign w:val="center"/>
        </w:tcPr>
        <w:p w14:paraId="03AD32D0" w14:textId="77777777" w:rsidR="002F141F" w:rsidRPr="002502AA" w:rsidRDefault="002F141F" w:rsidP="002502AA">
          <w:pPr>
            <w:rPr>
              <w:rFonts w:ascii="Arial" w:hAnsi="Arial" w:cs="Arial"/>
              <w:sz w:val="18"/>
              <w:szCs w:val="18"/>
            </w:rPr>
          </w:pPr>
        </w:p>
      </w:tc>
    </w:tr>
  </w:tbl>
  <w:p w14:paraId="0C7750E0" w14:textId="77777777" w:rsidR="002F141F" w:rsidRPr="00EF30F2" w:rsidRDefault="002F141F">
    <w:pPr>
      <w:pStyle w:val="stBilgi"/>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C654C"/>
    <w:multiLevelType w:val="hybridMultilevel"/>
    <w:tmpl w:val="489264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E377CA4"/>
    <w:multiLevelType w:val="multilevel"/>
    <w:tmpl w:val="E2743B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7E40D0"/>
    <w:multiLevelType w:val="hybridMultilevel"/>
    <w:tmpl w:val="7C043D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3EF3175"/>
    <w:multiLevelType w:val="hybridMultilevel"/>
    <w:tmpl w:val="7E4803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9497463"/>
    <w:multiLevelType w:val="hybridMultilevel"/>
    <w:tmpl w:val="7D8AB9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243571D"/>
    <w:multiLevelType w:val="hybridMultilevel"/>
    <w:tmpl w:val="7CB00328"/>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7" w15:restartNumberingAfterBreak="0">
    <w:nsid w:val="4F4E2056"/>
    <w:multiLevelType w:val="hybridMultilevel"/>
    <w:tmpl w:val="498E1F0E"/>
    <w:lvl w:ilvl="0" w:tplc="773E2754">
      <w:start w:val="1"/>
      <w:numFmt w:val="low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8" w15:restartNumberingAfterBreak="0">
    <w:nsid w:val="553B6EF7"/>
    <w:multiLevelType w:val="hybridMultilevel"/>
    <w:tmpl w:val="B6B25F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59322B3C"/>
    <w:multiLevelType w:val="hybridMultilevel"/>
    <w:tmpl w:val="9DC2BF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61B777CF"/>
    <w:multiLevelType w:val="hybridMultilevel"/>
    <w:tmpl w:val="3252DE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62D8540B"/>
    <w:multiLevelType w:val="hybridMultilevel"/>
    <w:tmpl w:val="591A8CA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52C0D0A"/>
    <w:multiLevelType w:val="hybridMultilevel"/>
    <w:tmpl w:val="B70016E2"/>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6DD60BA9"/>
    <w:multiLevelType w:val="hybridMultilevel"/>
    <w:tmpl w:val="07A477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73433431"/>
    <w:multiLevelType w:val="hybridMultilevel"/>
    <w:tmpl w:val="EA34917C"/>
    <w:lvl w:ilvl="0" w:tplc="041F0001">
      <w:start w:val="1"/>
      <w:numFmt w:val="bullet"/>
      <w:lvlText w:val=""/>
      <w:lvlJc w:val="left"/>
      <w:pPr>
        <w:ind w:left="960" w:hanging="360"/>
      </w:pPr>
      <w:rPr>
        <w:rFonts w:ascii="Symbol" w:hAnsi="Symbol" w:hint="default"/>
      </w:rPr>
    </w:lvl>
    <w:lvl w:ilvl="1" w:tplc="041F0003" w:tentative="1">
      <w:start w:val="1"/>
      <w:numFmt w:val="bullet"/>
      <w:lvlText w:val="o"/>
      <w:lvlJc w:val="left"/>
      <w:pPr>
        <w:ind w:left="1680" w:hanging="360"/>
      </w:pPr>
      <w:rPr>
        <w:rFonts w:ascii="Courier New" w:hAnsi="Courier New" w:cs="Courier New" w:hint="default"/>
      </w:rPr>
    </w:lvl>
    <w:lvl w:ilvl="2" w:tplc="041F0005" w:tentative="1">
      <w:start w:val="1"/>
      <w:numFmt w:val="bullet"/>
      <w:lvlText w:val=""/>
      <w:lvlJc w:val="left"/>
      <w:pPr>
        <w:ind w:left="2400" w:hanging="360"/>
      </w:pPr>
      <w:rPr>
        <w:rFonts w:ascii="Wingdings" w:hAnsi="Wingdings" w:hint="default"/>
      </w:rPr>
    </w:lvl>
    <w:lvl w:ilvl="3" w:tplc="041F0001" w:tentative="1">
      <w:start w:val="1"/>
      <w:numFmt w:val="bullet"/>
      <w:lvlText w:val=""/>
      <w:lvlJc w:val="left"/>
      <w:pPr>
        <w:ind w:left="3120" w:hanging="360"/>
      </w:pPr>
      <w:rPr>
        <w:rFonts w:ascii="Symbol" w:hAnsi="Symbol" w:hint="default"/>
      </w:rPr>
    </w:lvl>
    <w:lvl w:ilvl="4" w:tplc="041F0003" w:tentative="1">
      <w:start w:val="1"/>
      <w:numFmt w:val="bullet"/>
      <w:lvlText w:val="o"/>
      <w:lvlJc w:val="left"/>
      <w:pPr>
        <w:ind w:left="3840" w:hanging="360"/>
      </w:pPr>
      <w:rPr>
        <w:rFonts w:ascii="Courier New" w:hAnsi="Courier New" w:cs="Courier New" w:hint="default"/>
      </w:rPr>
    </w:lvl>
    <w:lvl w:ilvl="5" w:tplc="041F0005" w:tentative="1">
      <w:start w:val="1"/>
      <w:numFmt w:val="bullet"/>
      <w:lvlText w:val=""/>
      <w:lvlJc w:val="left"/>
      <w:pPr>
        <w:ind w:left="4560" w:hanging="360"/>
      </w:pPr>
      <w:rPr>
        <w:rFonts w:ascii="Wingdings" w:hAnsi="Wingdings" w:hint="default"/>
      </w:rPr>
    </w:lvl>
    <w:lvl w:ilvl="6" w:tplc="041F0001" w:tentative="1">
      <w:start w:val="1"/>
      <w:numFmt w:val="bullet"/>
      <w:lvlText w:val=""/>
      <w:lvlJc w:val="left"/>
      <w:pPr>
        <w:ind w:left="5280" w:hanging="360"/>
      </w:pPr>
      <w:rPr>
        <w:rFonts w:ascii="Symbol" w:hAnsi="Symbol" w:hint="default"/>
      </w:rPr>
    </w:lvl>
    <w:lvl w:ilvl="7" w:tplc="041F0003" w:tentative="1">
      <w:start w:val="1"/>
      <w:numFmt w:val="bullet"/>
      <w:lvlText w:val="o"/>
      <w:lvlJc w:val="left"/>
      <w:pPr>
        <w:ind w:left="6000" w:hanging="360"/>
      </w:pPr>
      <w:rPr>
        <w:rFonts w:ascii="Courier New" w:hAnsi="Courier New" w:cs="Courier New" w:hint="default"/>
      </w:rPr>
    </w:lvl>
    <w:lvl w:ilvl="8" w:tplc="041F0005" w:tentative="1">
      <w:start w:val="1"/>
      <w:numFmt w:val="bullet"/>
      <w:lvlText w:val=""/>
      <w:lvlJc w:val="left"/>
      <w:pPr>
        <w:ind w:left="6720" w:hanging="360"/>
      </w:pPr>
      <w:rPr>
        <w:rFonts w:ascii="Wingdings" w:hAnsi="Wingdings" w:hint="default"/>
      </w:rPr>
    </w:lvl>
  </w:abstractNum>
  <w:abstractNum w:abstractNumId="15" w15:restartNumberingAfterBreak="0">
    <w:nsid w:val="743326B5"/>
    <w:multiLevelType w:val="multilevel"/>
    <w:tmpl w:val="E306F504"/>
    <w:lvl w:ilvl="0">
      <w:start w:val="1"/>
      <w:numFmt w:val="decimal"/>
      <w:pStyle w:val="Balk1"/>
      <w:lvlText w:val="%1"/>
      <w:lvlJc w:val="left"/>
      <w:pPr>
        <w:ind w:left="432" w:hanging="432"/>
      </w:pPr>
    </w:lvl>
    <w:lvl w:ilvl="1">
      <w:start w:val="1"/>
      <w:numFmt w:val="decimal"/>
      <w:lvlText w:val="%1.%2"/>
      <w:lvlJc w:val="left"/>
      <w:pPr>
        <w:ind w:left="576" w:hanging="576"/>
      </w:pPr>
      <w:rPr>
        <w:sz w:val="24"/>
        <w:szCs w:val="24"/>
      </w:rPr>
    </w:lvl>
    <w:lvl w:ilvl="2">
      <w:start w:val="1"/>
      <w:numFmt w:val="decimal"/>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6" w15:restartNumberingAfterBreak="0">
    <w:nsid w:val="75FC241E"/>
    <w:multiLevelType w:val="hybridMultilevel"/>
    <w:tmpl w:val="06148B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7920225E"/>
    <w:multiLevelType w:val="hybridMultilevel"/>
    <w:tmpl w:val="FD86BEF2"/>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7AC10D38"/>
    <w:multiLevelType w:val="hybridMultilevel"/>
    <w:tmpl w:val="97C626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711541815">
    <w:abstractNumId w:val="2"/>
  </w:num>
  <w:num w:numId="2" w16cid:durableId="1926527256">
    <w:abstractNumId w:val="4"/>
  </w:num>
  <w:num w:numId="3" w16cid:durableId="1851751555">
    <w:abstractNumId w:val="8"/>
  </w:num>
  <w:num w:numId="4" w16cid:durableId="6377110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1517714">
    <w:abstractNumId w:val="17"/>
  </w:num>
  <w:num w:numId="6" w16cid:durableId="214857167">
    <w:abstractNumId w:val="7"/>
  </w:num>
  <w:num w:numId="7" w16cid:durableId="552548022">
    <w:abstractNumId w:val="11"/>
  </w:num>
  <w:num w:numId="8" w16cid:durableId="1441408778">
    <w:abstractNumId w:val="6"/>
  </w:num>
  <w:num w:numId="9" w16cid:durableId="55513078">
    <w:abstractNumId w:val="0"/>
  </w:num>
  <w:num w:numId="10" w16cid:durableId="1028528194">
    <w:abstractNumId w:val="15"/>
  </w:num>
  <w:num w:numId="11" w16cid:durableId="1630479614">
    <w:abstractNumId w:val="9"/>
  </w:num>
  <w:num w:numId="12" w16cid:durableId="548735471">
    <w:abstractNumId w:val="5"/>
  </w:num>
  <w:num w:numId="13" w16cid:durableId="1587616834">
    <w:abstractNumId w:val="3"/>
  </w:num>
  <w:num w:numId="14" w16cid:durableId="944381612">
    <w:abstractNumId w:val="13"/>
  </w:num>
  <w:num w:numId="15" w16cid:durableId="647518639">
    <w:abstractNumId w:val="10"/>
  </w:num>
  <w:num w:numId="16" w16cid:durableId="620765652">
    <w:abstractNumId w:val="14"/>
  </w:num>
  <w:num w:numId="17" w16cid:durableId="1942031263">
    <w:abstractNumId w:val="16"/>
  </w:num>
  <w:num w:numId="18" w16cid:durableId="375275453">
    <w:abstractNumId w:val="18"/>
  </w:num>
  <w:num w:numId="19" w16cid:durableId="633024397">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03B"/>
    <w:rsid w:val="0000013D"/>
    <w:rsid w:val="00000BA5"/>
    <w:rsid w:val="00000CB8"/>
    <w:rsid w:val="00002862"/>
    <w:rsid w:val="00002ABB"/>
    <w:rsid w:val="000040EC"/>
    <w:rsid w:val="000042D0"/>
    <w:rsid w:val="000045A0"/>
    <w:rsid w:val="00004F5E"/>
    <w:rsid w:val="000104FC"/>
    <w:rsid w:val="00010B09"/>
    <w:rsid w:val="00010D67"/>
    <w:rsid w:val="000115D9"/>
    <w:rsid w:val="00011CA9"/>
    <w:rsid w:val="000124D7"/>
    <w:rsid w:val="00012704"/>
    <w:rsid w:val="0001377C"/>
    <w:rsid w:val="00016E0A"/>
    <w:rsid w:val="00020575"/>
    <w:rsid w:val="00021198"/>
    <w:rsid w:val="00021987"/>
    <w:rsid w:val="00022372"/>
    <w:rsid w:val="0002299E"/>
    <w:rsid w:val="00022CFD"/>
    <w:rsid w:val="0002334C"/>
    <w:rsid w:val="00023DF1"/>
    <w:rsid w:val="0002436E"/>
    <w:rsid w:val="000253D5"/>
    <w:rsid w:val="00025CF3"/>
    <w:rsid w:val="000266EF"/>
    <w:rsid w:val="00030E32"/>
    <w:rsid w:val="00030E56"/>
    <w:rsid w:val="00030E96"/>
    <w:rsid w:val="00031F85"/>
    <w:rsid w:val="00033244"/>
    <w:rsid w:val="00033720"/>
    <w:rsid w:val="00033CC5"/>
    <w:rsid w:val="000340ED"/>
    <w:rsid w:val="0003481D"/>
    <w:rsid w:val="000353E7"/>
    <w:rsid w:val="000357A8"/>
    <w:rsid w:val="000366AB"/>
    <w:rsid w:val="00037D53"/>
    <w:rsid w:val="00037F56"/>
    <w:rsid w:val="00042F00"/>
    <w:rsid w:val="00044906"/>
    <w:rsid w:val="00044943"/>
    <w:rsid w:val="000457F2"/>
    <w:rsid w:val="00046230"/>
    <w:rsid w:val="00047081"/>
    <w:rsid w:val="000516F4"/>
    <w:rsid w:val="00051A39"/>
    <w:rsid w:val="00052733"/>
    <w:rsid w:val="000529E3"/>
    <w:rsid w:val="00055FE9"/>
    <w:rsid w:val="00057153"/>
    <w:rsid w:val="000578A5"/>
    <w:rsid w:val="000609DB"/>
    <w:rsid w:val="00062D0F"/>
    <w:rsid w:val="0006316E"/>
    <w:rsid w:val="00063274"/>
    <w:rsid w:val="00063DC9"/>
    <w:rsid w:val="0006549F"/>
    <w:rsid w:val="0006635F"/>
    <w:rsid w:val="00067777"/>
    <w:rsid w:val="00070362"/>
    <w:rsid w:val="0007051D"/>
    <w:rsid w:val="00070535"/>
    <w:rsid w:val="00071188"/>
    <w:rsid w:val="00072F7C"/>
    <w:rsid w:val="000737D5"/>
    <w:rsid w:val="000739C4"/>
    <w:rsid w:val="00073AB3"/>
    <w:rsid w:val="00073F5B"/>
    <w:rsid w:val="00074A81"/>
    <w:rsid w:val="00074B60"/>
    <w:rsid w:val="00075159"/>
    <w:rsid w:val="00077CE8"/>
    <w:rsid w:val="000812DC"/>
    <w:rsid w:val="000812F5"/>
    <w:rsid w:val="0008156F"/>
    <w:rsid w:val="00081EFB"/>
    <w:rsid w:val="000821CC"/>
    <w:rsid w:val="0008234C"/>
    <w:rsid w:val="00083294"/>
    <w:rsid w:val="000845B4"/>
    <w:rsid w:val="00084D87"/>
    <w:rsid w:val="00084F96"/>
    <w:rsid w:val="00086114"/>
    <w:rsid w:val="00086CB0"/>
    <w:rsid w:val="000879EE"/>
    <w:rsid w:val="00090485"/>
    <w:rsid w:val="00091699"/>
    <w:rsid w:val="00091BAA"/>
    <w:rsid w:val="000923FA"/>
    <w:rsid w:val="000927A8"/>
    <w:rsid w:val="0009298D"/>
    <w:rsid w:val="00092D09"/>
    <w:rsid w:val="000936FD"/>
    <w:rsid w:val="0009378C"/>
    <w:rsid w:val="000947E2"/>
    <w:rsid w:val="000962CD"/>
    <w:rsid w:val="00096C3C"/>
    <w:rsid w:val="00096D8E"/>
    <w:rsid w:val="000A12BF"/>
    <w:rsid w:val="000A1CFC"/>
    <w:rsid w:val="000A22EA"/>
    <w:rsid w:val="000A28F7"/>
    <w:rsid w:val="000A2B3A"/>
    <w:rsid w:val="000A30C4"/>
    <w:rsid w:val="000A31E0"/>
    <w:rsid w:val="000A5CF3"/>
    <w:rsid w:val="000A5E33"/>
    <w:rsid w:val="000A6771"/>
    <w:rsid w:val="000A7D5E"/>
    <w:rsid w:val="000B1523"/>
    <w:rsid w:val="000B3296"/>
    <w:rsid w:val="000B40D3"/>
    <w:rsid w:val="000B4BD6"/>
    <w:rsid w:val="000B4EB2"/>
    <w:rsid w:val="000B56D9"/>
    <w:rsid w:val="000B5798"/>
    <w:rsid w:val="000C0A51"/>
    <w:rsid w:val="000C1270"/>
    <w:rsid w:val="000C1F8C"/>
    <w:rsid w:val="000C204A"/>
    <w:rsid w:val="000C2873"/>
    <w:rsid w:val="000C2E68"/>
    <w:rsid w:val="000C34A9"/>
    <w:rsid w:val="000C368C"/>
    <w:rsid w:val="000C3E44"/>
    <w:rsid w:val="000C4E70"/>
    <w:rsid w:val="000C558C"/>
    <w:rsid w:val="000C584D"/>
    <w:rsid w:val="000C58D9"/>
    <w:rsid w:val="000C6311"/>
    <w:rsid w:val="000C691D"/>
    <w:rsid w:val="000C71CA"/>
    <w:rsid w:val="000C7428"/>
    <w:rsid w:val="000D00EE"/>
    <w:rsid w:val="000D034E"/>
    <w:rsid w:val="000D0F42"/>
    <w:rsid w:val="000D20E3"/>
    <w:rsid w:val="000D2835"/>
    <w:rsid w:val="000D285F"/>
    <w:rsid w:val="000D2F53"/>
    <w:rsid w:val="000D3916"/>
    <w:rsid w:val="000D464B"/>
    <w:rsid w:val="000D5199"/>
    <w:rsid w:val="000D5F5C"/>
    <w:rsid w:val="000D625B"/>
    <w:rsid w:val="000D7771"/>
    <w:rsid w:val="000E0329"/>
    <w:rsid w:val="000E1047"/>
    <w:rsid w:val="000E1083"/>
    <w:rsid w:val="000E3DF0"/>
    <w:rsid w:val="000E42E4"/>
    <w:rsid w:val="000E4781"/>
    <w:rsid w:val="000E5562"/>
    <w:rsid w:val="000E644B"/>
    <w:rsid w:val="000E6A35"/>
    <w:rsid w:val="000E6AB5"/>
    <w:rsid w:val="000E706A"/>
    <w:rsid w:val="000E73A3"/>
    <w:rsid w:val="000E74AC"/>
    <w:rsid w:val="000E7C02"/>
    <w:rsid w:val="000F03B3"/>
    <w:rsid w:val="000F0A0D"/>
    <w:rsid w:val="000F152A"/>
    <w:rsid w:val="000F1701"/>
    <w:rsid w:val="000F306A"/>
    <w:rsid w:val="000F3138"/>
    <w:rsid w:val="000F3C35"/>
    <w:rsid w:val="000F5FC2"/>
    <w:rsid w:val="000F617E"/>
    <w:rsid w:val="000F6E9C"/>
    <w:rsid w:val="000F7DFC"/>
    <w:rsid w:val="001011AD"/>
    <w:rsid w:val="001021FD"/>
    <w:rsid w:val="001027AF"/>
    <w:rsid w:val="00102E7D"/>
    <w:rsid w:val="001039FE"/>
    <w:rsid w:val="001044CC"/>
    <w:rsid w:val="00104DFE"/>
    <w:rsid w:val="0010517F"/>
    <w:rsid w:val="00105622"/>
    <w:rsid w:val="0010622E"/>
    <w:rsid w:val="001065B7"/>
    <w:rsid w:val="00106801"/>
    <w:rsid w:val="00106FBE"/>
    <w:rsid w:val="001070BF"/>
    <w:rsid w:val="0010728E"/>
    <w:rsid w:val="001073E7"/>
    <w:rsid w:val="001123A4"/>
    <w:rsid w:val="00115B42"/>
    <w:rsid w:val="00115B5A"/>
    <w:rsid w:val="0011605D"/>
    <w:rsid w:val="001161C6"/>
    <w:rsid w:val="00116DC0"/>
    <w:rsid w:val="00116EA6"/>
    <w:rsid w:val="00117A5A"/>
    <w:rsid w:val="001201A2"/>
    <w:rsid w:val="00120D80"/>
    <w:rsid w:val="001212D8"/>
    <w:rsid w:val="001222C9"/>
    <w:rsid w:val="001235C7"/>
    <w:rsid w:val="00123871"/>
    <w:rsid w:val="001257FC"/>
    <w:rsid w:val="00125E2D"/>
    <w:rsid w:val="001263C8"/>
    <w:rsid w:val="001263E9"/>
    <w:rsid w:val="00126C6D"/>
    <w:rsid w:val="001277CB"/>
    <w:rsid w:val="0013075F"/>
    <w:rsid w:val="001329F6"/>
    <w:rsid w:val="00132C0D"/>
    <w:rsid w:val="00133ADB"/>
    <w:rsid w:val="00134644"/>
    <w:rsid w:val="001348EE"/>
    <w:rsid w:val="00134928"/>
    <w:rsid w:val="00134DFB"/>
    <w:rsid w:val="00135376"/>
    <w:rsid w:val="00135FF2"/>
    <w:rsid w:val="001361A5"/>
    <w:rsid w:val="00136312"/>
    <w:rsid w:val="001370BE"/>
    <w:rsid w:val="001371CE"/>
    <w:rsid w:val="00137919"/>
    <w:rsid w:val="0014008D"/>
    <w:rsid w:val="00140476"/>
    <w:rsid w:val="00140F6B"/>
    <w:rsid w:val="00141F26"/>
    <w:rsid w:val="00142687"/>
    <w:rsid w:val="0014770F"/>
    <w:rsid w:val="00147F68"/>
    <w:rsid w:val="001501B4"/>
    <w:rsid w:val="001503BC"/>
    <w:rsid w:val="001510D0"/>
    <w:rsid w:val="00152778"/>
    <w:rsid w:val="0015355A"/>
    <w:rsid w:val="00153591"/>
    <w:rsid w:val="00154BD4"/>
    <w:rsid w:val="0015508F"/>
    <w:rsid w:val="00155184"/>
    <w:rsid w:val="00155E1B"/>
    <w:rsid w:val="0016045C"/>
    <w:rsid w:val="001605DF"/>
    <w:rsid w:val="00160ED4"/>
    <w:rsid w:val="00161838"/>
    <w:rsid w:val="0016288F"/>
    <w:rsid w:val="001636EC"/>
    <w:rsid w:val="0016439D"/>
    <w:rsid w:val="00165300"/>
    <w:rsid w:val="00166C82"/>
    <w:rsid w:val="001671E5"/>
    <w:rsid w:val="00170912"/>
    <w:rsid w:val="0017154D"/>
    <w:rsid w:val="00172352"/>
    <w:rsid w:val="00172B87"/>
    <w:rsid w:val="0017331C"/>
    <w:rsid w:val="00174AA6"/>
    <w:rsid w:val="00174FE7"/>
    <w:rsid w:val="001758D1"/>
    <w:rsid w:val="001771DD"/>
    <w:rsid w:val="00177463"/>
    <w:rsid w:val="00177D69"/>
    <w:rsid w:val="00180BAB"/>
    <w:rsid w:val="0018206C"/>
    <w:rsid w:val="00183A62"/>
    <w:rsid w:val="00183CBC"/>
    <w:rsid w:val="0018506C"/>
    <w:rsid w:val="00185561"/>
    <w:rsid w:val="00185EC0"/>
    <w:rsid w:val="00187B9A"/>
    <w:rsid w:val="00190D44"/>
    <w:rsid w:val="00191169"/>
    <w:rsid w:val="001915A4"/>
    <w:rsid w:val="00191870"/>
    <w:rsid w:val="00192801"/>
    <w:rsid w:val="00192DC8"/>
    <w:rsid w:val="00195633"/>
    <w:rsid w:val="00195C88"/>
    <w:rsid w:val="0019654D"/>
    <w:rsid w:val="00196692"/>
    <w:rsid w:val="00196FA8"/>
    <w:rsid w:val="00197476"/>
    <w:rsid w:val="001A13C3"/>
    <w:rsid w:val="001A2293"/>
    <w:rsid w:val="001A2A0B"/>
    <w:rsid w:val="001A2CDF"/>
    <w:rsid w:val="001A2FB4"/>
    <w:rsid w:val="001A310F"/>
    <w:rsid w:val="001A339F"/>
    <w:rsid w:val="001A3A28"/>
    <w:rsid w:val="001A3EFC"/>
    <w:rsid w:val="001A4640"/>
    <w:rsid w:val="001A61F0"/>
    <w:rsid w:val="001A735C"/>
    <w:rsid w:val="001B1455"/>
    <w:rsid w:val="001B152A"/>
    <w:rsid w:val="001B21E3"/>
    <w:rsid w:val="001B2409"/>
    <w:rsid w:val="001B3528"/>
    <w:rsid w:val="001B38A7"/>
    <w:rsid w:val="001B3C13"/>
    <w:rsid w:val="001B3DFB"/>
    <w:rsid w:val="001B442D"/>
    <w:rsid w:val="001B6159"/>
    <w:rsid w:val="001B65C9"/>
    <w:rsid w:val="001B7F0D"/>
    <w:rsid w:val="001C022D"/>
    <w:rsid w:val="001C06A0"/>
    <w:rsid w:val="001C2142"/>
    <w:rsid w:val="001C2A00"/>
    <w:rsid w:val="001C30BD"/>
    <w:rsid w:val="001C3533"/>
    <w:rsid w:val="001C3FC6"/>
    <w:rsid w:val="001C402F"/>
    <w:rsid w:val="001C5427"/>
    <w:rsid w:val="001C6146"/>
    <w:rsid w:val="001D097F"/>
    <w:rsid w:val="001D0EEF"/>
    <w:rsid w:val="001D1C34"/>
    <w:rsid w:val="001D25D7"/>
    <w:rsid w:val="001D475F"/>
    <w:rsid w:val="001D48B5"/>
    <w:rsid w:val="001E0360"/>
    <w:rsid w:val="001E03BA"/>
    <w:rsid w:val="001E0A85"/>
    <w:rsid w:val="001E118E"/>
    <w:rsid w:val="001E2656"/>
    <w:rsid w:val="001E39EA"/>
    <w:rsid w:val="001E3BCF"/>
    <w:rsid w:val="001E4D47"/>
    <w:rsid w:val="001E4E39"/>
    <w:rsid w:val="001E52AC"/>
    <w:rsid w:val="001E55E2"/>
    <w:rsid w:val="001E5B2B"/>
    <w:rsid w:val="001E67C0"/>
    <w:rsid w:val="001E67C6"/>
    <w:rsid w:val="001E6BA3"/>
    <w:rsid w:val="001F0991"/>
    <w:rsid w:val="001F136F"/>
    <w:rsid w:val="001F2A03"/>
    <w:rsid w:val="001F2DAF"/>
    <w:rsid w:val="001F359D"/>
    <w:rsid w:val="001F3817"/>
    <w:rsid w:val="001F3CF6"/>
    <w:rsid w:val="001F43B2"/>
    <w:rsid w:val="001F442A"/>
    <w:rsid w:val="001F4616"/>
    <w:rsid w:val="001F4ECC"/>
    <w:rsid w:val="001F7223"/>
    <w:rsid w:val="001F7352"/>
    <w:rsid w:val="00200247"/>
    <w:rsid w:val="00200753"/>
    <w:rsid w:val="002018E0"/>
    <w:rsid w:val="00202ACA"/>
    <w:rsid w:val="002031B0"/>
    <w:rsid w:val="00204A3C"/>
    <w:rsid w:val="002053A8"/>
    <w:rsid w:val="00206F98"/>
    <w:rsid w:val="00207934"/>
    <w:rsid w:val="00207A19"/>
    <w:rsid w:val="00207A1B"/>
    <w:rsid w:val="00210A0D"/>
    <w:rsid w:val="00210EA1"/>
    <w:rsid w:val="002110F6"/>
    <w:rsid w:val="002112ED"/>
    <w:rsid w:val="0021166B"/>
    <w:rsid w:val="00212688"/>
    <w:rsid w:val="00212A88"/>
    <w:rsid w:val="002133E2"/>
    <w:rsid w:val="00214558"/>
    <w:rsid w:val="002147AB"/>
    <w:rsid w:val="0021527F"/>
    <w:rsid w:val="002165F4"/>
    <w:rsid w:val="00216CBE"/>
    <w:rsid w:val="0021712E"/>
    <w:rsid w:val="002203B7"/>
    <w:rsid w:val="00221425"/>
    <w:rsid w:val="002224BB"/>
    <w:rsid w:val="002231D8"/>
    <w:rsid w:val="00224CE7"/>
    <w:rsid w:val="00224E4A"/>
    <w:rsid w:val="00226117"/>
    <w:rsid w:val="00226BD0"/>
    <w:rsid w:val="00232465"/>
    <w:rsid w:val="00233B46"/>
    <w:rsid w:val="00234BE3"/>
    <w:rsid w:val="002352A9"/>
    <w:rsid w:val="00236406"/>
    <w:rsid w:val="00237383"/>
    <w:rsid w:val="00237726"/>
    <w:rsid w:val="00240B2D"/>
    <w:rsid w:val="002412C5"/>
    <w:rsid w:val="0024175D"/>
    <w:rsid w:val="002423EE"/>
    <w:rsid w:val="00242BFB"/>
    <w:rsid w:val="00243132"/>
    <w:rsid w:val="00243788"/>
    <w:rsid w:val="0024503A"/>
    <w:rsid w:val="00245632"/>
    <w:rsid w:val="002467A1"/>
    <w:rsid w:val="002502AA"/>
    <w:rsid w:val="00250BD3"/>
    <w:rsid w:val="0025107D"/>
    <w:rsid w:val="00252889"/>
    <w:rsid w:val="002530C5"/>
    <w:rsid w:val="002531A4"/>
    <w:rsid w:val="002547CA"/>
    <w:rsid w:val="00255227"/>
    <w:rsid w:val="0025570C"/>
    <w:rsid w:val="00255FBF"/>
    <w:rsid w:val="00257C9A"/>
    <w:rsid w:val="0026088F"/>
    <w:rsid w:val="002614E0"/>
    <w:rsid w:val="00261D54"/>
    <w:rsid w:val="00261DC4"/>
    <w:rsid w:val="00262B08"/>
    <w:rsid w:val="002631FE"/>
    <w:rsid w:val="00263268"/>
    <w:rsid w:val="00263670"/>
    <w:rsid w:val="00264E12"/>
    <w:rsid w:val="00265DB2"/>
    <w:rsid w:val="00266162"/>
    <w:rsid w:val="00266260"/>
    <w:rsid w:val="002671F4"/>
    <w:rsid w:val="00267A41"/>
    <w:rsid w:val="00270606"/>
    <w:rsid w:val="00270EB5"/>
    <w:rsid w:val="00271EDD"/>
    <w:rsid w:val="0027227D"/>
    <w:rsid w:val="002726B6"/>
    <w:rsid w:val="00272F15"/>
    <w:rsid w:val="002745AC"/>
    <w:rsid w:val="00274BA3"/>
    <w:rsid w:val="0027531A"/>
    <w:rsid w:val="00276ACD"/>
    <w:rsid w:val="00277702"/>
    <w:rsid w:val="00280C4E"/>
    <w:rsid w:val="0028164F"/>
    <w:rsid w:val="00283EE0"/>
    <w:rsid w:val="00285FEC"/>
    <w:rsid w:val="00286349"/>
    <w:rsid w:val="002878C2"/>
    <w:rsid w:val="00290A2C"/>
    <w:rsid w:val="00290FA2"/>
    <w:rsid w:val="00291F5B"/>
    <w:rsid w:val="00292B8B"/>
    <w:rsid w:val="00292C76"/>
    <w:rsid w:val="00293459"/>
    <w:rsid w:val="002937A2"/>
    <w:rsid w:val="00293AD9"/>
    <w:rsid w:val="00294089"/>
    <w:rsid w:val="00294B00"/>
    <w:rsid w:val="0029673F"/>
    <w:rsid w:val="00297A20"/>
    <w:rsid w:val="002A18BF"/>
    <w:rsid w:val="002A3FD0"/>
    <w:rsid w:val="002A45D9"/>
    <w:rsid w:val="002A5DA1"/>
    <w:rsid w:val="002A5E20"/>
    <w:rsid w:val="002A6946"/>
    <w:rsid w:val="002B11AF"/>
    <w:rsid w:val="002B1582"/>
    <w:rsid w:val="002B2B77"/>
    <w:rsid w:val="002B391A"/>
    <w:rsid w:val="002B46E2"/>
    <w:rsid w:val="002B4B95"/>
    <w:rsid w:val="002B5DF5"/>
    <w:rsid w:val="002B78FE"/>
    <w:rsid w:val="002B7ABE"/>
    <w:rsid w:val="002B7DB4"/>
    <w:rsid w:val="002C03F8"/>
    <w:rsid w:val="002C0857"/>
    <w:rsid w:val="002C0BF6"/>
    <w:rsid w:val="002C1AB2"/>
    <w:rsid w:val="002C27E7"/>
    <w:rsid w:val="002C2842"/>
    <w:rsid w:val="002C40EB"/>
    <w:rsid w:val="002C5324"/>
    <w:rsid w:val="002C789B"/>
    <w:rsid w:val="002D0F42"/>
    <w:rsid w:val="002D0FE1"/>
    <w:rsid w:val="002D10AD"/>
    <w:rsid w:val="002D15AC"/>
    <w:rsid w:val="002D21D8"/>
    <w:rsid w:val="002D2AAF"/>
    <w:rsid w:val="002D2D84"/>
    <w:rsid w:val="002D3B81"/>
    <w:rsid w:val="002D3CDB"/>
    <w:rsid w:val="002D461B"/>
    <w:rsid w:val="002D4711"/>
    <w:rsid w:val="002D4AFC"/>
    <w:rsid w:val="002D60BF"/>
    <w:rsid w:val="002D6358"/>
    <w:rsid w:val="002D7162"/>
    <w:rsid w:val="002E0681"/>
    <w:rsid w:val="002E20C9"/>
    <w:rsid w:val="002E2EB4"/>
    <w:rsid w:val="002E385E"/>
    <w:rsid w:val="002E445D"/>
    <w:rsid w:val="002E4CCB"/>
    <w:rsid w:val="002E50DA"/>
    <w:rsid w:val="002E57FE"/>
    <w:rsid w:val="002E5813"/>
    <w:rsid w:val="002E63AF"/>
    <w:rsid w:val="002E6740"/>
    <w:rsid w:val="002E6F1C"/>
    <w:rsid w:val="002E751C"/>
    <w:rsid w:val="002E75BF"/>
    <w:rsid w:val="002F127E"/>
    <w:rsid w:val="002F141F"/>
    <w:rsid w:val="002F2F8F"/>
    <w:rsid w:val="002F36A5"/>
    <w:rsid w:val="002F3743"/>
    <w:rsid w:val="002F3C08"/>
    <w:rsid w:val="002F4BD7"/>
    <w:rsid w:val="002F4C03"/>
    <w:rsid w:val="002F5EE7"/>
    <w:rsid w:val="002F6B34"/>
    <w:rsid w:val="002F7281"/>
    <w:rsid w:val="002F7801"/>
    <w:rsid w:val="002F7D00"/>
    <w:rsid w:val="00300022"/>
    <w:rsid w:val="00300227"/>
    <w:rsid w:val="00301353"/>
    <w:rsid w:val="003013CD"/>
    <w:rsid w:val="003015EB"/>
    <w:rsid w:val="00301EC0"/>
    <w:rsid w:val="00302FC7"/>
    <w:rsid w:val="003041AA"/>
    <w:rsid w:val="00307310"/>
    <w:rsid w:val="003077BE"/>
    <w:rsid w:val="00310252"/>
    <w:rsid w:val="00310588"/>
    <w:rsid w:val="00311755"/>
    <w:rsid w:val="0031234D"/>
    <w:rsid w:val="00312681"/>
    <w:rsid w:val="00313864"/>
    <w:rsid w:val="00313A4A"/>
    <w:rsid w:val="00315043"/>
    <w:rsid w:val="00317296"/>
    <w:rsid w:val="003201E1"/>
    <w:rsid w:val="00320F07"/>
    <w:rsid w:val="003226E0"/>
    <w:rsid w:val="00322D5C"/>
    <w:rsid w:val="0032483A"/>
    <w:rsid w:val="00325002"/>
    <w:rsid w:val="003262DD"/>
    <w:rsid w:val="00326640"/>
    <w:rsid w:val="003270A8"/>
    <w:rsid w:val="00327F04"/>
    <w:rsid w:val="0033035C"/>
    <w:rsid w:val="003303A5"/>
    <w:rsid w:val="00331D63"/>
    <w:rsid w:val="0033301C"/>
    <w:rsid w:val="00333743"/>
    <w:rsid w:val="003360F4"/>
    <w:rsid w:val="003362C3"/>
    <w:rsid w:val="003362FA"/>
    <w:rsid w:val="00336B17"/>
    <w:rsid w:val="00336E59"/>
    <w:rsid w:val="00336E69"/>
    <w:rsid w:val="0033730D"/>
    <w:rsid w:val="00337386"/>
    <w:rsid w:val="0033765B"/>
    <w:rsid w:val="00337885"/>
    <w:rsid w:val="00337A76"/>
    <w:rsid w:val="00340E4B"/>
    <w:rsid w:val="003436A1"/>
    <w:rsid w:val="003441BA"/>
    <w:rsid w:val="003441D5"/>
    <w:rsid w:val="00344838"/>
    <w:rsid w:val="003448AC"/>
    <w:rsid w:val="00344FA4"/>
    <w:rsid w:val="00344FCF"/>
    <w:rsid w:val="00346ADD"/>
    <w:rsid w:val="00346AE8"/>
    <w:rsid w:val="00347CEC"/>
    <w:rsid w:val="00350307"/>
    <w:rsid w:val="0035037C"/>
    <w:rsid w:val="003505B4"/>
    <w:rsid w:val="003506F9"/>
    <w:rsid w:val="003526DA"/>
    <w:rsid w:val="00353DB2"/>
    <w:rsid w:val="0035470D"/>
    <w:rsid w:val="003556F6"/>
    <w:rsid w:val="00355C87"/>
    <w:rsid w:val="003563A7"/>
    <w:rsid w:val="00357D9F"/>
    <w:rsid w:val="00357FDA"/>
    <w:rsid w:val="00361183"/>
    <w:rsid w:val="0036345C"/>
    <w:rsid w:val="00363B7F"/>
    <w:rsid w:val="003646EC"/>
    <w:rsid w:val="00364A74"/>
    <w:rsid w:val="0036535D"/>
    <w:rsid w:val="0036639C"/>
    <w:rsid w:val="00366981"/>
    <w:rsid w:val="00370D27"/>
    <w:rsid w:val="0037280D"/>
    <w:rsid w:val="0037294F"/>
    <w:rsid w:val="0037381B"/>
    <w:rsid w:val="00373E94"/>
    <w:rsid w:val="00373F50"/>
    <w:rsid w:val="003744C2"/>
    <w:rsid w:val="0037580E"/>
    <w:rsid w:val="00376619"/>
    <w:rsid w:val="00377084"/>
    <w:rsid w:val="003774AC"/>
    <w:rsid w:val="00377533"/>
    <w:rsid w:val="00377D62"/>
    <w:rsid w:val="00381D0C"/>
    <w:rsid w:val="00382098"/>
    <w:rsid w:val="0038250C"/>
    <w:rsid w:val="003834FC"/>
    <w:rsid w:val="00383C47"/>
    <w:rsid w:val="00383D93"/>
    <w:rsid w:val="00383F49"/>
    <w:rsid w:val="0038442C"/>
    <w:rsid w:val="00384FE4"/>
    <w:rsid w:val="00386538"/>
    <w:rsid w:val="00386706"/>
    <w:rsid w:val="003901B5"/>
    <w:rsid w:val="00391F7E"/>
    <w:rsid w:val="0039221C"/>
    <w:rsid w:val="00392E05"/>
    <w:rsid w:val="00393495"/>
    <w:rsid w:val="003934B9"/>
    <w:rsid w:val="003938B1"/>
    <w:rsid w:val="00396F0A"/>
    <w:rsid w:val="00397590"/>
    <w:rsid w:val="00397629"/>
    <w:rsid w:val="003A0CC0"/>
    <w:rsid w:val="003A16EB"/>
    <w:rsid w:val="003A294A"/>
    <w:rsid w:val="003A2A26"/>
    <w:rsid w:val="003A2F36"/>
    <w:rsid w:val="003A3B93"/>
    <w:rsid w:val="003A409F"/>
    <w:rsid w:val="003A5BDA"/>
    <w:rsid w:val="003A6122"/>
    <w:rsid w:val="003A6870"/>
    <w:rsid w:val="003A7502"/>
    <w:rsid w:val="003B07FD"/>
    <w:rsid w:val="003B0BF6"/>
    <w:rsid w:val="003B1721"/>
    <w:rsid w:val="003B37F4"/>
    <w:rsid w:val="003B391F"/>
    <w:rsid w:val="003B3949"/>
    <w:rsid w:val="003B3C25"/>
    <w:rsid w:val="003B4B73"/>
    <w:rsid w:val="003B4BD4"/>
    <w:rsid w:val="003B4D3B"/>
    <w:rsid w:val="003B7660"/>
    <w:rsid w:val="003C0392"/>
    <w:rsid w:val="003C04D1"/>
    <w:rsid w:val="003C0E57"/>
    <w:rsid w:val="003C2D84"/>
    <w:rsid w:val="003C2E7E"/>
    <w:rsid w:val="003C3195"/>
    <w:rsid w:val="003C367D"/>
    <w:rsid w:val="003C3FA8"/>
    <w:rsid w:val="003C56CC"/>
    <w:rsid w:val="003C5C2D"/>
    <w:rsid w:val="003C5E59"/>
    <w:rsid w:val="003C76F4"/>
    <w:rsid w:val="003D0359"/>
    <w:rsid w:val="003D169B"/>
    <w:rsid w:val="003D1EAD"/>
    <w:rsid w:val="003D3736"/>
    <w:rsid w:val="003D3CD5"/>
    <w:rsid w:val="003D3E4A"/>
    <w:rsid w:val="003D4FB2"/>
    <w:rsid w:val="003D5969"/>
    <w:rsid w:val="003D64B6"/>
    <w:rsid w:val="003D7281"/>
    <w:rsid w:val="003D77DC"/>
    <w:rsid w:val="003D7B6D"/>
    <w:rsid w:val="003D7E59"/>
    <w:rsid w:val="003E07A0"/>
    <w:rsid w:val="003E0C6A"/>
    <w:rsid w:val="003E1038"/>
    <w:rsid w:val="003E117B"/>
    <w:rsid w:val="003E177A"/>
    <w:rsid w:val="003E1EAF"/>
    <w:rsid w:val="003E290E"/>
    <w:rsid w:val="003E3788"/>
    <w:rsid w:val="003E39FF"/>
    <w:rsid w:val="003E48D1"/>
    <w:rsid w:val="003E50D9"/>
    <w:rsid w:val="003E5662"/>
    <w:rsid w:val="003E56B8"/>
    <w:rsid w:val="003E5786"/>
    <w:rsid w:val="003E6802"/>
    <w:rsid w:val="003F0181"/>
    <w:rsid w:val="003F0281"/>
    <w:rsid w:val="003F1C75"/>
    <w:rsid w:val="003F1F8D"/>
    <w:rsid w:val="003F27B0"/>
    <w:rsid w:val="003F2E92"/>
    <w:rsid w:val="003F313B"/>
    <w:rsid w:val="003F355E"/>
    <w:rsid w:val="003F3911"/>
    <w:rsid w:val="003F4385"/>
    <w:rsid w:val="003F4AC2"/>
    <w:rsid w:val="003F67DC"/>
    <w:rsid w:val="003F7B52"/>
    <w:rsid w:val="003F7C7D"/>
    <w:rsid w:val="004007AF"/>
    <w:rsid w:val="00400FAD"/>
    <w:rsid w:val="0040110F"/>
    <w:rsid w:val="00401548"/>
    <w:rsid w:val="00401B61"/>
    <w:rsid w:val="004026F6"/>
    <w:rsid w:val="00402A74"/>
    <w:rsid w:val="00403402"/>
    <w:rsid w:val="0040360A"/>
    <w:rsid w:val="00405687"/>
    <w:rsid w:val="00405C6D"/>
    <w:rsid w:val="00405E8C"/>
    <w:rsid w:val="00407A69"/>
    <w:rsid w:val="00413621"/>
    <w:rsid w:val="004143B8"/>
    <w:rsid w:val="00415A04"/>
    <w:rsid w:val="00417F4C"/>
    <w:rsid w:val="00420234"/>
    <w:rsid w:val="00421EE2"/>
    <w:rsid w:val="004224EA"/>
    <w:rsid w:val="004229D0"/>
    <w:rsid w:val="00422AA3"/>
    <w:rsid w:val="00422AB4"/>
    <w:rsid w:val="00423664"/>
    <w:rsid w:val="00423D5D"/>
    <w:rsid w:val="00423DAF"/>
    <w:rsid w:val="00423DC9"/>
    <w:rsid w:val="00425196"/>
    <w:rsid w:val="00425F07"/>
    <w:rsid w:val="00426078"/>
    <w:rsid w:val="00426C1A"/>
    <w:rsid w:val="00427AA8"/>
    <w:rsid w:val="00427E82"/>
    <w:rsid w:val="00430A69"/>
    <w:rsid w:val="00431786"/>
    <w:rsid w:val="0043326D"/>
    <w:rsid w:val="004333D3"/>
    <w:rsid w:val="00433BCC"/>
    <w:rsid w:val="00437482"/>
    <w:rsid w:val="00437639"/>
    <w:rsid w:val="00437F03"/>
    <w:rsid w:val="00440CA5"/>
    <w:rsid w:val="00440F26"/>
    <w:rsid w:val="004419B7"/>
    <w:rsid w:val="00443EF5"/>
    <w:rsid w:val="00445146"/>
    <w:rsid w:val="00445377"/>
    <w:rsid w:val="004453F5"/>
    <w:rsid w:val="004454C9"/>
    <w:rsid w:val="004463B0"/>
    <w:rsid w:val="0044685B"/>
    <w:rsid w:val="00446AEB"/>
    <w:rsid w:val="004470A7"/>
    <w:rsid w:val="00447843"/>
    <w:rsid w:val="00447CBF"/>
    <w:rsid w:val="0045032A"/>
    <w:rsid w:val="00451117"/>
    <w:rsid w:val="0045115D"/>
    <w:rsid w:val="00451407"/>
    <w:rsid w:val="00452258"/>
    <w:rsid w:val="004537BF"/>
    <w:rsid w:val="00453EE7"/>
    <w:rsid w:val="00454DEA"/>
    <w:rsid w:val="00456098"/>
    <w:rsid w:val="00457040"/>
    <w:rsid w:val="00457816"/>
    <w:rsid w:val="00460BFC"/>
    <w:rsid w:val="00460C4D"/>
    <w:rsid w:val="0046103E"/>
    <w:rsid w:val="00463416"/>
    <w:rsid w:val="0046423B"/>
    <w:rsid w:val="004648DD"/>
    <w:rsid w:val="00465947"/>
    <w:rsid w:val="00465ED5"/>
    <w:rsid w:val="00466C29"/>
    <w:rsid w:val="00467213"/>
    <w:rsid w:val="00467FBC"/>
    <w:rsid w:val="0047246B"/>
    <w:rsid w:val="00472D56"/>
    <w:rsid w:val="00473F8C"/>
    <w:rsid w:val="00476E77"/>
    <w:rsid w:val="00477160"/>
    <w:rsid w:val="004773BE"/>
    <w:rsid w:val="004803CA"/>
    <w:rsid w:val="004804A9"/>
    <w:rsid w:val="004805DA"/>
    <w:rsid w:val="004807C0"/>
    <w:rsid w:val="00480BB1"/>
    <w:rsid w:val="00480C30"/>
    <w:rsid w:val="00480F7F"/>
    <w:rsid w:val="00481611"/>
    <w:rsid w:val="0048234D"/>
    <w:rsid w:val="0048342A"/>
    <w:rsid w:val="004837C1"/>
    <w:rsid w:val="00484FBD"/>
    <w:rsid w:val="0048645A"/>
    <w:rsid w:val="0048659B"/>
    <w:rsid w:val="00487FD2"/>
    <w:rsid w:val="0049001C"/>
    <w:rsid w:val="004919F5"/>
    <w:rsid w:val="00493066"/>
    <w:rsid w:val="00494059"/>
    <w:rsid w:val="00494551"/>
    <w:rsid w:val="00494F6E"/>
    <w:rsid w:val="00495B2D"/>
    <w:rsid w:val="00496159"/>
    <w:rsid w:val="0049656D"/>
    <w:rsid w:val="0049754D"/>
    <w:rsid w:val="0049762B"/>
    <w:rsid w:val="00497F04"/>
    <w:rsid w:val="004A0284"/>
    <w:rsid w:val="004A06B0"/>
    <w:rsid w:val="004A16F0"/>
    <w:rsid w:val="004A173F"/>
    <w:rsid w:val="004A1DE3"/>
    <w:rsid w:val="004A1DE6"/>
    <w:rsid w:val="004A2740"/>
    <w:rsid w:val="004A28F7"/>
    <w:rsid w:val="004A37C7"/>
    <w:rsid w:val="004A3D26"/>
    <w:rsid w:val="004A3F00"/>
    <w:rsid w:val="004A596D"/>
    <w:rsid w:val="004A65D4"/>
    <w:rsid w:val="004B2297"/>
    <w:rsid w:val="004B3078"/>
    <w:rsid w:val="004B369A"/>
    <w:rsid w:val="004B47CF"/>
    <w:rsid w:val="004B4BC2"/>
    <w:rsid w:val="004B61A4"/>
    <w:rsid w:val="004B67CA"/>
    <w:rsid w:val="004C0607"/>
    <w:rsid w:val="004C1A2E"/>
    <w:rsid w:val="004C5509"/>
    <w:rsid w:val="004C70D8"/>
    <w:rsid w:val="004C7B15"/>
    <w:rsid w:val="004D02D8"/>
    <w:rsid w:val="004D107E"/>
    <w:rsid w:val="004D19C3"/>
    <w:rsid w:val="004D336D"/>
    <w:rsid w:val="004D42C0"/>
    <w:rsid w:val="004D4456"/>
    <w:rsid w:val="004D45ED"/>
    <w:rsid w:val="004D48F5"/>
    <w:rsid w:val="004D6A59"/>
    <w:rsid w:val="004D716D"/>
    <w:rsid w:val="004D7295"/>
    <w:rsid w:val="004D73CB"/>
    <w:rsid w:val="004D79E0"/>
    <w:rsid w:val="004D7B31"/>
    <w:rsid w:val="004E1879"/>
    <w:rsid w:val="004E1999"/>
    <w:rsid w:val="004E32F4"/>
    <w:rsid w:val="004E3B1B"/>
    <w:rsid w:val="004E4E7D"/>
    <w:rsid w:val="004E5898"/>
    <w:rsid w:val="004E637C"/>
    <w:rsid w:val="004F01DB"/>
    <w:rsid w:val="004F26AF"/>
    <w:rsid w:val="004F2845"/>
    <w:rsid w:val="004F2B11"/>
    <w:rsid w:val="004F2F64"/>
    <w:rsid w:val="004F381C"/>
    <w:rsid w:val="004F3827"/>
    <w:rsid w:val="004F3B50"/>
    <w:rsid w:val="004F3C7D"/>
    <w:rsid w:val="004F3EB1"/>
    <w:rsid w:val="004F3FD3"/>
    <w:rsid w:val="004F4951"/>
    <w:rsid w:val="004F4BEE"/>
    <w:rsid w:val="004F5ACB"/>
    <w:rsid w:val="004F7765"/>
    <w:rsid w:val="004F7C73"/>
    <w:rsid w:val="005014F9"/>
    <w:rsid w:val="00501968"/>
    <w:rsid w:val="00502269"/>
    <w:rsid w:val="00502831"/>
    <w:rsid w:val="0050308D"/>
    <w:rsid w:val="005037E4"/>
    <w:rsid w:val="00503E59"/>
    <w:rsid w:val="00504627"/>
    <w:rsid w:val="00504F1E"/>
    <w:rsid w:val="005055EB"/>
    <w:rsid w:val="005058C9"/>
    <w:rsid w:val="005073FF"/>
    <w:rsid w:val="005076A9"/>
    <w:rsid w:val="0051069C"/>
    <w:rsid w:val="00511914"/>
    <w:rsid w:val="00512DD9"/>
    <w:rsid w:val="00513876"/>
    <w:rsid w:val="005138D3"/>
    <w:rsid w:val="00513F4C"/>
    <w:rsid w:val="00514671"/>
    <w:rsid w:val="00514777"/>
    <w:rsid w:val="00515110"/>
    <w:rsid w:val="005158B3"/>
    <w:rsid w:val="00515BDD"/>
    <w:rsid w:val="00516EF6"/>
    <w:rsid w:val="005171CC"/>
    <w:rsid w:val="00517226"/>
    <w:rsid w:val="00517504"/>
    <w:rsid w:val="005205B5"/>
    <w:rsid w:val="00520EB5"/>
    <w:rsid w:val="00522B6C"/>
    <w:rsid w:val="005231D0"/>
    <w:rsid w:val="00523B26"/>
    <w:rsid w:val="00523D29"/>
    <w:rsid w:val="00524259"/>
    <w:rsid w:val="005242EF"/>
    <w:rsid w:val="005247AE"/>
    <w:rsid w:val="00524ED7"/>
    <w:rsid w:val="00525346"/>
    <w:rsid w:val="0052583C"/>
    <w:rsid w:val="00526052"/>
    <w:rsid w:val="00526D7C"/>
    <w:rsid w:val="005271D4"/>
    <w:rsid w:val="005274FB"/>
    <w:rsid w:val="0053019C"/>
    <w:rsid w:val="0053057A"/>
    <w:rsid w:val="005326C8"/>
    <w:rsid w:val="00533915"/>
    <w:rsid w:val="00534BE9"/>
    <w:rsid w:val="0053536B"/>
    <w:rsid w:val="00535470"/>
    <w:rsid w:val="005361A6"/>
    <w:rsid w:val="005375E5"/>
    <w:rsid w:val="00537CB6"/>
    <w:rsid w:val="00540468"/>
    <w:rsid w:val="005408F7"/>
    <w:rsid w:val="00540D10"/>
    <w:rsid w:val="00540E2F"/>
    <w:rsid w:val="0054132D"/>
    <w:rsid w:val="00544EEF"/>
    <w:rsid w:val="00546512"/>
    <w:rsid w:val="00550A31"/>
    <w:rsid w:val="005515B5"/>
    <w:rsid w:val="00551633"/>
    <w:rsid w:val="0055188C"/>
    <w:rsid w:val="00551A92"/>
    <w:rsid w:val="00551C90"/>
    <w:rsid w:val="005521C0"/>
    <w:rsid w:val="005525F8"/>
    <w:rsid w:val="00553849"/>
    <w:rsid w:val="00553F5F"/>
    <w:rsid w:val="0055440F"/>
    <w:rsid w:val="00555B8C"/>
    <w:rsid w:val="00556DF7"/>
    <w:rsid w:val="00557B91"/>
    <w:rsid w:val="00557CCF"/>
    <w:rsid w:val="0056037F"/>
    <w:rsid w:val="00560F26"/>
    <w:rsid w:val="005620B2"/>
    <w:rsid w:val="00562A6B"/>
    <w:rsid w:val="00563B25"/>
    <w:rsid w:val="005641A2"/>
    <w:rsid w:val="00564914"/>
    <w:rsid w:val="00564C80"/>
    <w:rsid w:val="00566702"/>
    <w:rsid w:val="005673D2"/>
    <w:rsid w:val="00567A7E"/>
    <w:rsid w:val="00567B41"/>
    <w:rsid w:val="0057123A"/>
    <w:rsid w:val="00572815"/>
    <w:rsid w:val="00572FEE"/>
    <w:rsid w:val="00573369"/>
    <w:rsid w:val="00573EEB"/>
    <w:rsid w:val="00574096"/>
    <w:rsid w:val="00574E31"/>
    <w:rsid w:val="005757C0"/>
    <w:rsid w:val="00575A0C"/>
    <w:rsid w:val="00575EB0"/>
    <w:rsid w:val="00575ECA"/>
    <w:rsid w:val="00576144"/>
    <w:rsid w:val="005767F1"/>
    <w:rsid w:val="005767FA"/>
    <w:rsid w:val="00577ADF"/>
    <w:rsid w:val="005810E4"/>
    <w:rsid w:val="00581B39"/>
    <w:rsid w:val="00582883"/>
    <w:rsid w:val="0058288F"/>
    <w:rsid w:val="00582F35"/>
    <w:rsid w:val="0058423F"/>
    <w:rsid w:val="00584DE7"/>
    <w:rsid w:val="00585844"/>
    <w:rsid w:val="00586583"/>
    <w:rsid w:val="00592B3F"/>
    <w:rsid w:val="005951E1"/>
    <w:rsid w:val="0059537F"/>
    <w:rsid w:val="00596AA8"/>
    <w:rsid w:val="005972C1"/>
    <w:rsid w:val="005A0FCA"/>
    <w:rsid w:val="005A16AA"/>
    <w:rsid w:val="005A351D"/>
    <w:rsid w:val="005A381E"/>
    <w:rsid w:val="005A3A2D"/>
    <w:rsid w:val="005A3D6A"/>
    <w:rsid w:val="005A429F"/>
    <w:rsid w:val="005A473A"/>
    <w:rsid w:val="005A518C"/>
    <w:rsid w:val="005A536F"/>
    <w:rsid w:val="005A5FD1"/>
    <w:rsid w:val="005A629C"/>
    <w:rsid w:val="005A69E3"/>
    <w:rsid w:val="005A7D67"/>
    <w:rsid w:val="005A7F5A"/>
    <w:rsid w:val="005B036A"/>
    <w:rsid w:val="005B0B49"/>
    <w:rsid w:val="005B0D71"/>
    <w:rsid w:val="005B1528"/>
    <w:rsid w:val="005B169C"/>
    <w:rsid w:val="005B1C4A"/>
    <w:rsid w:val="005B1C5B"/>
    <w:rsid w:val="005B24C4"/>
    <w:rsid w:val="005B252E"/>
    <w:rsid w:val="005B25CF"/>
    <w:rsid w:val="005B2796"/>
    <w:rsid w:val="005B312C"/>
    <w:rsid w:val="005B32FB"/>
    <w:rsid w:val="005B3E2F"/>
    <w:rsid w:val="005B3E6E"/>
    <w:rsid w:val="005B6D14"/>
    <w:rsid w:val="005B743B"/>
    <w:rsid w:val="005B7615"/>
    <w:rsid w:val="005C1DE2"/>
    <w:rsid w:val="005C29AD"/>
    <w:rsid w:val="005C2A10"/>
    <w:rsid w:val="005C3505"/>
    <w:rsid w:val="005C6A5D"/>
    <w:rsid w:val="005C6B15"/>
    <w:rsid w:val="005C6EB4"/>
    <w:rsid w:val="005C7517"/>
    <w:rsid w:val="005C7859"/>
    <w:rsid w:val="005C7D7F"/>
    <w:rsid w:val="005D0F7D"/>
    <w:rsid w:val="005D172C"/>
    <w:rsid w:val="005D1D62"/>
    <w:rsid w:val="005D2574"/>
    <w:rsid w:val="005D2B54"/>
    <w:rsid w:val="005D2E4E"/>
    <w:rsid w:val="005D309A"/>
    <w:rsid w:val="005D3EAF"/>
    <w:rsid w:val="005D4097"/>
    <w:rsid w:val="005E0091"/>
    <w:rsid w:val="005E02DF"/>
    <w:rsid w:val="005E03A0"/>
    <w:rsid w:val="005E08B2"/>
    <w:rsid w:val="005E097F"/>
    <w:rsid w:val="005E0A50"/>
    <w:rsid w:val="005E1D5B"/>
    <w:rsid w:val="005E315C"/>
    <w:rsid w:val="005E33EF"/>
    <w:rsid w:val="005E36FF"/>
    <w:rsid w:val="005E3F83"/>
    <w:rsid w:val="005E69E3"/>
    <w:rsid w:val="005E6E61"/>
    <w:rsid w:val="005E76CB"/>
    <w:rsid w:val="005F01FD"/>
    <w:rsid w:val="005F18C3"/>
    <w:rsid w:val="005F19FE"/>
    <w:rsid w:val="005F2D9D"/>
    <w:rsid w:val="005F34AB"/>
    <w:rsid w:val="005F366E"/>
    <w:rsid w:val="005F3777"/>
    <w:rsid w:val="005F3CF2"/>
    <w:rsid w:val="005F4CBE"/>
    <w:rsid w:val="005F63FD"/>
    <w:rsid w:val="005F66C1"/>
    <w:rsid w:val="005F74AF"/>
    <w:rsid w:val="0060197B"/>
    <w:rsid w:val="00601A8E"/>
    <w:rsid w:val="00602262"/>
    <w:rsid w:val="006023FE"/>
    <w:rsid w:val="00602A06"/>
    <w:rsid w:val="006047C9"/>
    <w:rsid w:val="0060784D"/>
    <w:rsid w:val="00607B1A"/>
    <w:rsid w:val="00607FF8"/>
    <w:rsid w:val="00610F5F"/>
    <w:rsid w:val="00611248"/>
    <w:rsid w:val="00611273"/>
    <w:rsid w:val="006114A2"/>
    <w:rsid w:val="006114D7"/>
    <w:rsid w:val="006118F6"/>
    <w:rsid w:val="006121DB"/>
    <w:rsid w:val="006122D7"/>
    <w:rsid w:val="00612E07"/>
    <w:rsid w:val="006136CC"/>
    <w:rsid w:val="00614E52"/>
    <w:rsid w:val="00615BD4"/>
    <w:rsid w:val="006169EB"/>
    <w:rsid w:val="00616AA0"/>
    <w:rsid w:val="00617765"/>
    <w:rsid w:val="00620347"/>
    <w:rsid w:val="006207EB"/>
    <w:rsid w:val="00620813"/>
    <w:rsid w:val="00620B69"/>
    <w:rsid w:val="00621249"/>
    <w:rsid w:val="0062168A"/>
    <w:rsid w:val="00621BA0"/>
    <w:rsid w:val="00623506"/>
    <w:rsid w:val="00624234"/>
    <w:rsid w:val="00624F1F"/>
    <w:rsid w:val="00625440"/>
    <w:rsid w:val="006269A5"/>
    <w:rsid w:val="00626A40"/>
    <w:rsid w:val="006273B6"/>
    <w:rsid w:val="006277B8"/>
    <w:rsid w:val="00627B9A"/>
    <w:rsid w:val="00627F8F"/>
    <w:rsid w:val="006300BF"/>
    <w:rsid w:val="0063098D"/>
    <w:rsid w:val="00630B85"/>
    <w:rsid w:val="00630D39"/>
    <w:rsid w:val="0063125A"/>
    <w:rsid w:val="00631B12"/>
    <w:rsid w:val="00632A70"/>
    <w:rsid w:val="00634283"/>
    <w:rsid w:val="00636314"/>
    <w:rsid w:val="00640A86"/>
    <w:rsid w:val="00641B1F"/>
    <w:rsid w:val="00641D33"/>
    <w:rsid w:val="0064286B"/>
    <w:rsid w:val="00642904"/>
    <w:rsid w:val="0064328D"/>
    <w:rsid w:val="00643CFD"/>
    <w:rsid w:val="006460C2"/>
    <w:rsid w:val="00647C12"/>
    <w:rsid w:val="00647D57"/>
    <w:rsid w:val="00650F6F"/>
    <w:rsid w:val="006540F4"/>
    <w:rsid w:val="006543F2"/>
    <w:rsid w:val="00654579"/>
    <w:rsid w:val="00655DC3"/>
    <w:rsid w:val="0065610A"/>
    <w:rsid w:val="0065738A"/>
    <w:rsid w:val="006575AC"/>
    <w:rsid w:val="00660588"/>
    <w:rsid w:val="00661823"/>
    <w:rsid w:val="00661FC7"/>
    <w:rsid w:val="006645FA"/>
    <w:rsid w:val="00664FCD"/>
    <w:rsid w:val="006673DA"/>
    <w:rsid w:val="00667AEB"/>
    <w:rsid w:val="006704A9"/>
    <w:rsid w:val="00670AA8"/>
    <w:rsid w:val="00670E6E"/>
    <w:rsid w:val="00671F26"/>
    <w:rsid w:val="006728BD"/>
    <w:rsid w:val="00672E25"/>
    <w:rsid w:val="00672F2E"/>
    <w:rsid w:val="00673500"/>
    <w:rsid w:val="0067532E"/>
    <w:rsid w:val="00675708"/>
    <w:rsid w:val="006759EB"/>
    <w:rsid w:val="00676CE4"/>
    <w:rsid w:val="00676FAB"/>
    <w:rsid w:val="00677343"/>
    <w:rsid w:val="006779A1"/>
    <w:rsid w:val="00677E8F"/>
    <w:rsid w:val="006806F0"/>
    <w:rsid w:val="006810CF"/>
    <w:rsid w:val="0068125B"/>
    <w:rsid w:val="00681386"/>
    <w:rsid w:val="006814B3"/>
    <w:rsid w:val="00681717"/>
    <w:rsid w:val="00683B0D"/>
    <w:rsid w:val="00683F9A"/>
    <w:rsid w:val="00684905"/>
    <w:rsid w:val="00684BCF"/>
    <w:rsid w:val="006854D7"/>
    <w:rsid w:val="006866A1"/>
    <w:rsid w:val="006878BC"/>
    <w:rsid w:val="00687DA0"/>
    <w:rsid w:val="00690060"/>
    <w:rsid w:val="00690200"/>
    <w:rsid w:val="0069046D"/>
    <w:rsid w:val="0069092C"/>
    <w:rsid w:val="00691840"/>
    <w:rsid w:val="00692F05"/>
    <w:rsid w:val="0069336B"/>
    <w:rsid w:val="0069357B"/>
    <w:rsid w:val="00693FD2"/>
    <w:rsid w:val="0069585C"/>
    <w:rsid w:val="00696EBF"/>
    <w:rsid w:val="00697666"/>
    <w:rsid w:val="006A12A8"/>
    <w:rsid w:val="006A1F34"/>
    <w:rsid w:val="006A266D"/>
    <w:rsid w:val="006A2B0F"/>
    <w:rsid w:val="006A3288"/>
    <w:rsid w:val="006A33BC"/>
    <w:rsid w:val="006A3C04"/>
    <w:rsid w:val="006A4664"/>
    <w:rsid w:val="006A4F69"/>
    <w:rsid w:val="006A50B5"/>
    <w:rsid w:val="006A5752"/>
    <w:rsid w:val="006A5D76"/>
    <w:rsid w:val="006A69EF"/>
    <w:rsid w:val="006A6A38"/>
    <w:rsid w:val="006A775E"/>
    <w:rsid w:val="006A7DBA"/>
    <w:rsid w:val="006B011F"/>
    <w:rsid w:val="006B118C"/>
    <w:rsid w:val="006B396F"/>
    <w:rsid w:val="006B538F"/>
    <w:rsid w:val="006B7838"/>
    <w:rsid w:val="006C02DB"/>
    <w:rsid w:val="006C1774"/>
    <w:rsid w:val="006C19A5"/>
    <w:rsid w:val="006C1CC8"/>
    <w:rsid w:val="006C1D50"/>
    <w:rsid w:val="006C2046"/>
    <w:rsid w:val="006C33A8"/>
    <w:rsid w:val="006C357B"/>
    <w:rsid w:val="006C3607"/>
    <w:rsid w:val="006C3738"/>
    <w:rsid w:val="006C5063"/>
    <w:rsid w:val="006C51BA"/>
    <w:rsid w:val="006C5396"/>
    <w:rsid w:val="006C5BCC"/>
    <w:rsid w:val="006C66E3"/>
    <w:rsid w:val="006C7759"/>
    <w:rsid w:val="006D015F"/>
    <w:rsid w:val="006D0950"/>
    <w:rsid w:val="006D2366"/>
    <w:rsid w:val="006D4364"/>
    <w:rsid w:val="006D469C"/>
    <w:rsid w:val="006D6FC2"/>
    <w:rsid w:val="006E06F2"/>
    <w:rsid w:val="006E0A9E"/>
    <w:rsid w:val="006E103A"/>
    <w:rsid w:val="006E1059"/>
    <w:rsid w:val="006E1A26"/>
    <w:rsid w:val="006E1CF5"/>
    <w:rsid w:val="006E1EE8"/>
    <w:rsid w:val="006E1F68"/>
    <w:rsid w:val="006E312B"/>
    <w:rsid w:val="006E5007"/>
    <w:rsid w:val="006E6A0F"/>
    <w:rsid w:val="006E6B0B"/>
    <w:rsid w:val="006F0FDB"/>
    <w:rsid w:val="006F1622"/>
    <w:rsid w:val="006F2AFD"/>
    <w:rsid w:val="006F3EA1"/>
    <w:rsid w:val="007002DC"/>
    <w:rsid w:val="00700AA5"/>
    <w:rsid w:val="00701F6C"/>
    <w:rsid w:val="0070224F"/>
    <w:rsid w:val="00702749"/>
    <w:rsid w:val="00702D0A"/>
    <w:rsid w:val="00702DFC"/>
    <w:rsid w:val="00702EC0"/>
    <w:rsid w:val="007040AA"/>
    <w:rsid w:val="007058D3"/>
    <w:rsid w:val="00705A71"/>
    <w:rsid w:val="00705C82"/>
    <w:rsid w:val="007061A5"/>
    <w:rsid w:val="00706C48"/>
    <w:rsid w:val="00707496"/>
    <w:rsid w:val="00707F16"/>
    <w:rsid w:val="00710010"/>
    <w:rsid w:val="00710390"/>
    <w:rsid w:val="007110E4"/>
    <w:rsid w:val="007118CE"/>
    <w:rsid w:val="00711EB6"/>
    <w:rsid w:val="007123B6"/>
    <w:rsid w:val="007133CF"/>
    <w:rsid w:val="00713C1C"/>
    <w:rsid w:val="007152DC"/>
    <w:rsid w:val="007158EC"/>
    <w:rsid w:val="00715F3A"/>
    <w:rsid w:val="00716D87"/>
    <w:rsid w:val="00716DCF"/>
    <w:rsid w:val="00722E04"/>
    <w:rsid w:val="0072316A"/>
    <w:rsid w:val="00724807"/>
    <w:rsid w:val="00724818"/>
    <w:rsid w:val="00724C40"/>
    <w:rsid w:val="00724C9D"/>
    <w:rsid w:val="00725BF3"/>
    <w:rsid w:val="00725E5E"/>
    <w:rsid w:val="00726819"/>
    <w:rsid w:val="00726EA1"/>
    <w:rsid w:val="00726ECF"/>
    <w:rsid w:val="00730787"/>
    <w:rsid w:val="00730D43"/>
    <w:rsid w:val="007310AE"/>
    <w:rsid w:val="00731E7D"/>
    <w:rsid w:val="007320E4"/>
    <w:rsid w:val="00732151"/>
    <w:rsid w:val="00732318"/>
    <w:rsid w:val="00732465"/>
    <w:rsid w:val="00732ACD"/>
    <w:rsid w:val="00733535"/>
    <w:rsid w:val="00733912"/>
    <w:rsid w:val="007356C5"/>
    <w:rsid w:val="00735B94"/>
    <w:rsid w:val="00735E77"/>
    <w:rsid w:val="0073724E"/>
    <w:rsid w:val="0074033B"/>
    <w:rsid w:val="00740479"/>
    <w:rsid w:val="00741656"/>
    <w:rsid w:val="00741985"/>
    <w:rsid w:val="00741DF7"/>
    <w:rsid w:val="00742B3B"/>
    <w:rsid w:val="00742B4F"/>
    <w:rsid w:val="00743137"/>
    <w:rsid w:val="00743278"/>
    <w:rsid w:val="007433B4"/>
    <w:rsid w:val="00743451"/>
    <w:rsid w:val="007434DC"/>
    <w:rsid w:val="0074368C"/>
    <w:rsid w:val="0074391F"/>
    <w:rsid w:val="00744FC6"/>
    <w:rsid w:val="00745013"/>
    <w:rsid w:val="00745207"/>
    <w:rsid w:val="00747EF0"/>
    <w:rsid w:val="00750493"/>
    <w:rsid w:val="007512D1"/>
    <w:rsid w:val="00753F53"/>
    <w:rsid w:val="007548F0"/>
    <w:rsid w:val="00754EED"/>
    <w:rsid w:val="00755436"/>
    <w:rsid w:val="00756305"/>
    <w:rsid w:val="007563A4"/>
    <w:rsid w:val="00756817"/>
    <w:rsid w:val="00756F53"/>
    <w:rsid w:val="00757912"/>
    <w:rsid w:val="007605E9"/>
    <w:rsid w:val="00760C1D"/>
    <w:rsid w:val="00761380"/>
    <w:rsid w:val="00762E78"/>
    <w:rsid w:val="00763894"/>
    <w:rsid w:val="007642BE"/>
    <w:rsid w:val="00764F79"/>
    <w:rsid w:val="00766669"/>
    <w:rsid w:val="00766AAB"/>
    <w:rsid w:val="00766B94"/>
    <w:rsid w:val="00766D51"/>
    <w:rsid w:val="0076775C"/>
    <w:rsid w:val="007712D8"/>
    <w:rsid w:val="007716FA"/>
    <w:rsid w:val="00771B9E"/>
    <w:rsid w:val="007722A6"/>
    <w:rsid w:val="00772777"/>
    <w:rsid w:val="00773062"/>
    <w:rsid w:val="0077357B"/>
    <w:rsid w:val="00773E6F"/>
    <w:rsid w:val="007741D7"/>
    <w:rsid w:val="0077448F"/>
    <w:rsid w:val="00775159"/>
    <w:rsid w:val="00775AA6"/>
    <w:rsid w:val="0077682B"/>
    <w:rsid w:val="00776C6D"/>
    <w:rsid w:val="00776C7E"/>
    <w:rsid w:val="00777553"/>
    <w:rsid w:val="00777EB6"/>
    <w:rsid w:val="007804B1"/>
    <w:rsid w:val="00782D94"/>
    <w:rsid w:val="007845E3"/>
    <w:rsid w:val="00786758"/>
    <w:rsid w:val="00786A54"/>
    <w:rsid w:val="007913F0"/>
    <w:rsid w:val="00794223"/>
    <w:rsid w:val="007957E8"/>
    <w:rsid w:val="007958DF"/>
    <w:rsid w:val="007962AA"/>
    <w:rsid w:val="00796527"/>
    <w:rsid w:val="00796A64"/>
    <w:rsid w:val="00796D69"/>
    <w:rsid w:val="007A0EDE"/>
    <w:rsid w:val="007A37C9"/>
    <w:rsid w:val="007A4DA3"/>
    <w:rsid w:val="007A675E"/>
    <w:rsid w:val="007A693A"/>
    <w:rsid w:val="007A6A27"/>
    <w:rsid w:val="007A6E7E"/>
    <w:rsid w:val="007A70C4"/>
    <w:rsid w:val="007A736B"/>
    <w:rsid w:val="007A7BA4"/>
    <w:rsid w:val="007B0005"/>
    <w:rsid w:val="007B20CB"/>
    <w:rsid w:val="007B31B3"/>
    <w:rsid w:val="007B34DF"/>
    <w:rsid w:val="007B42E9"/>
    <w:rsid w:val="007B4D76"/>
    <w:rsid w:val="007B4F54"/>
    <w:rsid w:val="007B7939"/>
    <w:rsid w:val="007B7ADD"/>
    <w:rsid w:val="007C0E4C"/>
    <w:rsid w:val="007C1721"/>
    <w:rsid w:val="007C1AAB"/>
    <w:rsid w:val="007C2DF5"/>
    <w:rsid w:val="007C3423"/>
    <w:rsid w:val="007C37D4"/>
    <w:rsid w:val="007C3A5F"/>
    <w:rsid w:val="007C4ABD"/>
    <w:rsid w:val="007C5272"/>
    <w:rsid w:val="007D003F"/>
    <w:rsid w:val="007D0B96"/>
    <w:rsid w:val="007D0DE9"/>
    <w:rsid w:val="007D10F9"/>
    <w:rsid w:val="007D1E83"/>
    <w:rsid w:val="007D2973"/>
    <w:rsid w:val="007D4066"/>
    <w:rsid w:val="007D44A8"/>
    <w:rsid w:val="007D4AD0"/>
    <w:rsid w:val="007D57CA"/>
    <w:rsid w:val="007D6848"/>
    <w:rsid w:val="007D738F"/>
    <w:rsid w:val="007D73EE"/>
    <w:rsid w:val="007E0E9B"/>
    <w:rsid w:val="007E11DB"/>
    <w:rsid w:val="007E137F"/>
    <w:rsid w:val="007E1CB7"/>
    <w:rsid w:val="007E2204"/>
    <w:rsid w:val="007E2FBC"/>
    <w:rsid w:val="007E5424"/>
    <w:rsid w:val="007E55D1"/>
    <w:rsid w:val="007E5D50"/>
    <w:rsid w:val="007E630A"/>
    <w:rsid w:val="007F0759"/>
    <w:rsid w:val="007F0A42"/>
    <w:rsid w:val="007F14EF"/>
    <w:rsid w:val="007F1536"/>
    <w:rsid w:val="007F1821"/>
    <w:rsid w:val="007F1BED"/>
    <w:rsid w:val="007F1DFA"/>
    <w:rsid w:val="007F29CF"/>
    <w:rsid w:val="007F2B0B"/>
    <w:rsid w:val="007F2DAF"/>
    <w:rsid w:val="007F3974"/>
    <w:rsid w:val="007F40A9"/>
    <w:rsid w:val="007F6340"/>
    <w:rsid w:val="007F7585"/>
    <w:rsid w:val="00800047"/>
    <w:rsid w:val="0080057E"/>
    <w:rsid w:val="008011AB"/>
    <w:rsid w:val="00801AAF"/>
    <w:rsid w:val="00802736"/>
    <w:rsid w:val="00802BF6"/>
    <w:rsid w:val="00802D04"/>
    <w:rsid w:val="008063A6"/>
    <w:rsid w:val="0080671D"/>
    <w:rsid w:val="00811702"/>
    <w:rsid w:val="00812430"/>
    <w:rsid w:val="008131E7"/>
    <w:rsid w:val="00813FB3"/>
    <w:rsid w:val="0081402C"/>
    <w:rsid w:val="008148AC"/>
    <w:rsid w:val="00814CD9"/>
    <w:rsid w:val="00814F74"/>
    <w:rsid w:val="00815F58"/>
    <w:rsid w:val="008202B9"/>
    <w:rsid w:val="00820E90"/>
    <w:rsid w:val="00822456"/>
    <w:rsid w:val="008227F9"/>
    <w:rsid w:val="0082372F"/>
    <w:rsid w:val="00823D36"/>
    <w:rsid w:val="008248A0"/>
    <w:rsid w:val="008279AA"/>
    <w:rsid w:val="00830530"/>
    <w:rsid w:val="00830636"/>
    <w:rsid w:val="0083139D"/>
    <w:rsid w:val="00831ADE"/>
    <w:rsid w:val="00832422"/>
    <w:rsid w:val="00832511"/>
    <w:rsid w:val="008326F7"/>
    <w:rsid w:val="00832845"/>
    <w:rsid w:val="00832901"/>
    <w:rsid w:val="00832D6C"/>
    <w:rsid w:val="00833A33"/>
    <w:rsid w:val="00834FC0"/>
    <w:rsid w:val="0083510E"/>
    <w:rsid w:val="00835687"/>
    <w:rsid w:val="00835791"/>
    <w:rsid w:val="008370CD"/>
    <w:rsid w:val="008378C2"/>
    <w:rsid w:val="00840B6F"/>
    <w:rsid w:val="00841815"/>
    <w:rsid w:val="008429C3"/>
    <w:rsid w:val="0084309C"/>
    <w:rsid w:val="0084428D"/>
    <w:rsid w:val="008442F5"/>
    <w:rsid w:val="008443C5"/>
    <w:rsid w:val="008449A1"/>
    <w:rsid w:val="0084608B"/>
    <w:rsid w:val="00846E90"/>
    <w:rsid w:val="00847353"/>
    <w:rsid w:val="00847382"/>
    <w:rsid w:val="00847BCB"/>
    <w:rsid w:val="00850AAC"/>
    <w:rsid w:val="008516F5"/>
    <w:rsid w:val="0085338C"/>
    <w:rsid w:val="00854319"/>
    <w:rsid w:val="00854B9E"/>
    <w:rsid w:val="00854E82"/>
    <w:rsid w:val="008554F1"/>
    <w:rsid w:val="00856B2A"/>
    <w:rsid w:val="00856DD1"/>
    <w:rsid w:val="00857E50"/>
    <w:rsid w:val="008605B9"/>
    <w:rsid w:val="008609A0"/>
    <w:rsid w:val="00860D7D"/>
    <w:rsid w:val="0086131A"/>
    <w:rsid w:val="00862A29"/>
    <w:rsid w:val="00862B6F"/>
    <w:rsid w:val="008638AB"/>
    <w:rsid w:val="008639D5"/>
    <w:rsid w:val="0086405F"/>
    <w:rsid w:val="0086512A"/>
    <w:rsid w:val="008654F1"/>
    <w:rsid w:val="0086562B"/>
    <w:rsid w:val="0086645A"/>
    <w:rsid w:val="008678B9"/>
    <w:rsid w:val="008710D9"/>
    <w:rsid w:val="008716C9"/>
    <w:rsid w:val="00871FE3"/>
    <w:rsid w:val="00872471"/>
    <w:rsid w:val="0087365A"/>
    <w:rsid w:val="0087383C"/>
    <w:rsid w:val="00873E78"/>
    <w:rsid w:val="00874829"/>
    <w:rsid w:val="00875E66"/>
    <w:rsid w:val="00876682"/>
    <w:rsid w:val="00876F05"/>
    <w:rsid w:val="008800D4"/>
    <w:rsid w:val="00880123"/>
    <w:rsid w:val="0088140A"/>
    <w:rsid w:val="00881614"/>
    <w:rsid w:val="0088442C"/>
    <w:rsid w:val="00884F84"/>
    <w:rsid w:val="0088612D"/>
    <w:rsid w:val="00887C33"/>
    <w:rsid w:val="00891B34"/>
    <w:rsid w:val="00891F4E"/>
    <w:rsid w:val="008927A8"/>
    <w:rsid w:val="00894B0E"/>
    <w:rsid w:val="00895C81"/>
    <w:rsid w:val="00895E39"/>
    <w:rsid w:val="0089603B"/>
    <w:rsid w:val="008961EE"/>
    <w:rsid w:val="00897F03"/>
    <w:rsid w:val="008A0584"/>
    <w:rsid w:val="008A24E4"/>
    <w:rsid w:val="008A2FF9"/>
    <w:rsid w:val="008A3076"/>
    <w:rsid w:val="008A4FAD"/>
    <w:rsid w:val="008A5827"/>
    <w:rsid w:val="008A5E3B"/>
    <w:rsid w:val="008A760A"/>
    <w:rsid w:val="008B08A2"/>
    <w:rsid w:val="008B0B23"/>
    <w:rsid w:val="008B106F"/>
    <w:rsid w:val="008B204A"/>
    <w:rsid w:val="008B2859"/>
    <w:rsid w:val="008B2C52"/>
    <w:rsid w:val="008B2E62"/>
    <w:rsid w:val="008B32F3"/>
    <w:rsid w:val="008B365B"/>
    <w:rsid w:val="008B4D4F"/>
    <w:rsid w:val="008B4FC2"/>
    <w:rsid w:val="008B5F66"/>
    <w:rsid w:val="008B7210"/>
    <w:rsid w:val="008B773E"/>
    <w:rsid w:val="008C1706"/>
    <w:rsid w:val="008C2AA2"/>
    <w:rsid w:val="008C4532"/>
    <w:rsid w:val="008C4A3F"/>
    <w:rsid w:val="008C57BC"/>
    <w:rsid w:val="008C5EAB"/>
    <w:rsid w:val="008C611D"/>
    <w:rsid w:val="008C647E"/>
    <w:rsid w:val="008C653D"/>
    <w:rsid w:val="008C78A9"/>
    <w:rsid w:val="008D1311"/>
    <w:rsid w:val="008D1799"/>
    <w:rsid w:val="008D1890"/>
    <w:rsid w:val="008D18B6"/>
    <w:rsid w:val="008D1BBA"/>
    <w:rsid w:val="008D1F2E"/>
    <w:rsid w:val="008D224E"/>
    <w:rsid w:val="008D3260"/>
    <w:rsid w:val="008D33BF"/>
    <w:rsid w:val="008D3A60"/>
    <w:rsid w:val="008D4253"/>
    <w:rsid w:val="008D4407"/>
    <w:rsid w:val="008D4504"/>
    <w:rsid w:val="008D4995"/>
    <w:rsid w:val="008D4D7C"/>
    <w:rsid w:val="008D4FF4"/>
    <w:rsid w:val="008D507F"/>
    <w:rsid w:val="008D6FD1"/>
    <w:rsid w:val="008E10C9"/>
    <w:rsid w:val="008E21D9"/>
    <w:rsid w:val="008E366D"/>
    <w:rsid w:val="008E381B"/>
    <w:rsid w:val="008E3F6D"/>
    <w:rsid w:val="008E43A9"/>
    <w:rsid w:val="008E480F"/>
    <w:rsid w:val="008E5C21"/>
    <w:rsid w:val="008E6B95"/>
    <w:rsid w:val="008E7F81"/>
    <w:rsid w:val="008F01F2"/>
    <w:rsid w:val="008F38BB"/>
    <w:rsid w:val="008F3C1F"/>
    <w:rsid w:val="008F5EA7"/>
    <w:rsid w:val="008F7222"/>
    <w:rsid w:val="008F7A07"/>
    <w:rsid w:val="0090148C"/>
    <w:rsid w:val="00901593"/>
    <w:rsid w:val="00901717"/>
    <w:rsid w:val="00903877"/>
    <w:rsid w:val="0090429B"/>
    <w:rsid w:val="009047BD"/>
    <w:rsid w:val="00905432"/>
    <w:rsid w:val="009054CC"/>
    <w:rsid w:val="0090712F"/>
    <w:rsid w:val="00910214"/>
    <w:rsid w:val="0091127E"/>
    <w:rsid w:val="00911DEC"/>
    <w:rsid w:val="00911E82"/>
    <w:rsid w:val="00912022"/>
    <w:rsid w:val="00912197"/>
    <w:rsid w:val="009121BE"/>
    <w:rsid w:val="0091317A"/>
    <w:rsid w:val="00913C23"/>
    <w:rsid w:val="009140B2"/>
    <w:rsid w:val="0091465E"/>
    <w:rsid w:val="00915816"/>
    <w:rsid w:val="00916137"/>
    <w:rsid w:val="00916240"/>
    <w:rsid w:val="0091633B"/>
    <w:rsid w:val="0091642A"/>
    <w:rsid w:val="00916861"/>
    <w:rsid w:val="00916978"/>
    <w:rsid w:val="0091733E"/>
    <w:rsid w:val="0092005C"/>
    <w:rsid w:val="00920AB2"/>
    <w:rsid w:val="009225F7"/>
    <w:rsid w:val="00922E38"/>
    <w:rsid w:val="00925141"/>
    <w:rsid w:val="00925AF1"/>
    <w:rsid w:val="00926139"/>
    <w:rsid w:val="009303AC"/>
    <w:rsid w:val="009303E9"/>
    <w:rsid w:val="00933636"/>
    <w:rsid w:val="009338AE"/>
    <w:rsid w:val="009339B0"/>
    <w:rsid w:val="00933A2D"/>
    <w:rsid w:val="00933B8C"/>
    <w:rsid w:val="00935CCF"/>
    <w:rsid w:val="0093677D"/>
    <w:rsid w:val="00936876"/>
    <w:rsid w:val="0093714D"/>
    <w:rsid w:val="0093728D"/>
    <w:rsid w:val="00940395"/>
    <w:rsid w:val="009403B0"/>
    <w:rsid w:val="0094041B"/>
    <w:rsid w:val="00941834"/>
    <w:rsid w:val="00941D64"/>
    <w:rsid w:val="00941E48"/>
    <w:rsid w:val="00941E5A"/>
    <w:rsid w:val="009422AB"/>
    <w:rsid w:val="00942840"/>
    <w:rsid w:val="009430C1"/>
    <w:rsid w:val="00943A11"/>
    <w:rsid w:val="00944ED1"/>
    <w:rsid w:val="00945213"/>
    <w:rsid w:val="00945986"/>
    <w:rsid w:val="00945F63"/>
    <w:rsid w:val="00946699"/>
    <w:rsid w:val="009466B1"/>
    <w:rsid w:val="009470F0"/>
    <w:rsid w:val="0094730A"/>
    <w:rsid w:val="009502F7"/>
    <w:rsid w:val="009517D7"/>
    <w:rsid w:val="00952796"/>
    <w:rsid w:val="009527A4"/>
    <w:rsid w:val="00952808"/>
    <w:rsid w:val="00952F71"/>
    <w:rsid w:val="00952FB8"/>
    <w:rsid w:val="00953C96"/>
    <w:rsid w:val="00953CFB"/>
    <w:rsid w:val="00954BA1"/>
    <w:rsid w:val="00954BF1"/>
    <w:rsid w:val="009551C0"/>
    <w:rsid w:val="0095542F"/>
    <w:rsid w:val="00955794"/>
    <w:rsid w:val="00956455"/>
    <w:rsid w:val="00957602"/>
    <w:rsid w:val="00960732"/>
    <w:rsid w:val="00961A05"/>
    <w:rsid w:val="00961EF3"/>
    <w:rsid w:val="00961F59"/>
    <w:rsid w:val="009620BC"/>
    <w:rsid w:val="009622A7"/>
    <w:rsid w:val="009629FE"/>
    <w:rsid w:val="00965103"/>
    <w:rsid w:val="00965300"/>
    <w:rsid w:val="009653AB"/>
    <w:rsid w:val="00965673"/>
    <w:rsid w:val="00965A3A"/>
    <w:rsid w:val="00965D0D"/>
    <w:rsid w:val="00966BEC"/>
    <w:rsid w:val="00967987"/>
    <w:rsid w:val="00967A70"/>
    <w:rsid w:val="00971C22"/>
    <w:rsid w:val="00973D9F"/>
    <w:rsid w:val="009749ED"/>
    <w:rsid w:val="00974C21"/>
    <w:rsid w:val="009765C6"/>
    <w:rsid w:val="00977207"/>
    <w:rsid w:val="00977A65"/>
    <w:rsid w:val="009830F8"/>
    <w:rsid w:val="009832CE"/>
    <w:rsid w:val="00983593"/>
    <w:rsid w:val="00984509"/>
    <w:rsid w:val="00987A0C"/>
    <w:rsid w:val="00987B37"/>
    <w:rsid w:val="009901E6"/>
    <w:rsid w:val="00990F4E"/>
    <w:rsid w:val="0099112E"/>
    <w:rsid w:val="009928CD"/>
    <w:rsid w:val="009935D3"/>
    <w:rsid w:val="0099377E"/>
    <w:rsid w:val="00993BEE"/>
    <w:rsid w:val="00994091"/>
    <w:rsid w:val="0099482A"/>
    <w:rsid w:val="00995CCB"/>
    <w:rsid w:val="009970C7"/>
    <w:rsid w:val="009A0AD8"/>
    <w:rsid w:val="009A12DD"/>
    <w:rsid w:val="009A17F0"/>
    <w:rsid w:val="009A2146"/>
    <w:rsid w:val="009A37BB"/>
    <w:rsid w:val="009A4E80"/>
    <w:rsid w:val="009A518F"/>
    <w:rsid w:val="009A53E4"/>
    <w:rsid w:val="009A77C3"/>
    <w:rsid w:val="009A7EB1"/>
    <w:rsid w:val="009A7FA8"/>
    <w:rsid w:val="009B02F7"/>
    <w:rsid w:val="009B0F43"/>
    <w:rsid w:val="009B1717"/>
    <w:rsid w:val="009B280B"/>
    <w:rsid w:val="009B2ACE"/>
    <w:rsid w:val="009B2E8C"/>
    <w:rsid w:val="009B2FE8"/>
    <w:rsid w:val="009B65DA"/>
    <w:rsid w:val="009B65F1"/>
    <w:rsid w:val="009B752F"/>
    <w:rsid w:val="009B7702"/>
    <w:rsid w:val="009B7E6B"/>
    <w:rsid w:val="009C0D2D"/>
    <w:rsid w:val="009C10A5"/>
    <w:rsid w:val="009C12E9"/>
    <w:rsid w:val="009C1819"/>
    <w:rsid w:val="009C1FB6"/>
    <w:rsid w:val="009C246D"/>
    <w:rsid w:val="009C264B"/>
    <w:rsid w:val="009C28FA"/>
    <w:rsid w:val="009C2D2A"/>
    <w:rsid w:val="009C40D1"/>
    <w:rsid w:val="009C4728"/>
    <w:rsid w:val="009C4946"/>
    <w:rsid w:val="009C4F80"/>
    <w:rsid w:val="009C6A06"/>
    <w:rsid w:val="009C6B7D"/>
    <w:rsid w:val="009C6CB9"/>
    <w:rsid w:val="009C6ECA"/>
    <w:rsid w:val="009C6EF8"/>
    <w:rsid w:val="009D0624"/>
    <w:rsid w:val="009D116B"/>
    <w:rsid w:val="009D2D29"/>
    <w:rsid w:val="009D3B06"/>
    <w:rsid w:val="009D3C5F"/>
    <w:rsid w:val="009D4647"/>
    <w:rsid w:val="009D4934"/>
    <w:rsid w:val="009D4D2B"/>
    <w:rsid w:val="009D4E03"/>
    <w:rsid w:val="009D4FBD"/>
    <w:rsid w:val="009D5C1F"/>
    <w:rsid w:val="009D77F1"/>
    <w:rsid w:val="009D7D57"/>
    <w:rsid w:val="009E1423"/>
    <w:rsid w:val="009E23E3"/>
    <w:rsid w:val="009E2586"/>
    <w:rsid w:val="009E2BCF"/>
    <w:rsid w:val="009E2CCA"/>
    <w:rsid w:val="009E3203"/>
    <w:rsid w:val="009E4383"/>
    <w:rsid w:val="009E4F60"/>
    <w:rsid w:val="009E5B56"/>
    <w:rsid w:val="009E7DA3"/>
    <w:rsid w:val="009F031F"/>
    <w:rsid w:val="009F0BA4"/>
    <w:rsid w:val="009F0C11"/>
    <w:rsid w:val="009F113C"/>
    <w:rsid w:val="009F1EF5"/>
    <w:rsid w:val="009F1F69"/>
    <w:rsid w:val="009F202A"/>
    <w:rsid w:val="009F286C"/>
    <w:rsid w:val="009F2E2A"/>
    <w:rsid w:val="009F49BC"/>
    <w:rsid w:val="009F6111"/>
    <w:rsid w:val="009F6FF6"/>
    <w:rsid w:val="009F7990"/>
    <w:rsid w:val="00A007E5"/>
    <w:rsid w:val="00A00FEA"/>
    <w:rsid w:val="00A01C0A"/>
    <w:rsid w:val="00A0229E"/>
    <w:rsid w:val="00A02ABC"/>
    <w:rsid w:val="00A02CA0"/>
    <w:rsid w:val="00A03481"/>
    <w:rsid w:val="00A03B4C"/>
    <w:rsid w:val="00A04A2C"/>
    <w:rsid w:val="00A04A4E"/>
    <w:rsid w:val="00A055FF"/>
    <w:rsid w:val="00A07AAD"/>
    <w:rsid w:val="00A12759"/>
    <w:rsid w:val="00A12A88"/>
    <w:rsid w:val="00A12BCC"/>
    <w:rsid w:val="00A12D02"/>
    <w:rsid w:val="00A130F9"/>
    <w:rsid w:val="00A1340D"/>
    <w:rsid w:val="00A13531"/>
    <w:rsid w:val="00A13BA6"/>
    <w:rsid w:val="00A14823"/>
    <w:rsid w:val="00A153B1"/>
    <w:rsid w:val="00A154BD"/>
    <w:rsid w:val="00A1643B"/>
    <w:rsid w:val="00A173C3"/>
    <w:rsid w:val="00A2035D"/>
    <w:rsid w:val="00A2199B"/>
    <w:rsid w:val="00A22700"/>
    <w:rsid w:val="00A2445E"/>
    <w:rsid w:val="00A2493C"/>
    <w:rsid w:val="00A24F58"/>
    <w:rsid w:val="00A27E1C"/>
    <w:rsid w:val="00A32ADA"/>
    <w:rsid w:val="00A34383"/>
    <w:rsid w:val="00A34686"/>
    <w:rsid w:val="00A34816"/>
    <w:rsid w:val="00A3506D"/>
    <w:rsid w:val="00A364DB"/>
    <w:rsid w:val="00A36C52"/>
    <w:rsid w:val="00A37455"/>
    <w:rsid w:val="00A40858"/>
    <w:rsid w:val="00A40941"/>
    <w:rsid w:val="00A416CF"/>
    <w:rsid w:val="00A41915"/>
    <w:rsid w:val="00A427B4"/>
    <w:rsid w:val="00A4313C"/>
    <w:rsid w:val="00A44D94"/>
    <w:rsid w:val="00A450B9"/>
    <w:rsid w:val="00A45686"/>
    <w:rsid w:val="00A46D9B"/>
    <w:rsid w:val="00A47602"/>
    <w:rsid w:val="00A47889"/>
    <w:rsid w:val="00A515B8"/>
    <w:rsid w:val="00A51A37"/>
    <w:rsid w:val="00A51A7E"/>
    <w:rsid w:val="00A51FED"/>
    <w:rsid w:val="00A52188"/>
    <w:rsid w:val="00A529FB"/>
    <w:rsid w:val="00A539C6"/>
    <w:rsid w:val="00A53C1A"/>
    <w:rsid w:val="00A53D0B"/>
    <w:rsid w:val="00A54195"/>
    <w:rsid w:val="00A5480E"/>
    <w:rsid w:val="00A55006"/>
    <w:rsid w:val="00A55168"/>
    <w:rsid w:val="00A5679E"/>
    <w:rsid w:val="00A575DD"/>
    <w:rsid w:val="00A575E0"/>
    <w:rsid w:val="00A57E25"/>
    <w:rsid w:val="00A57F45"/>
    <w:rsid w:val="00A60CEA"/>
    <w:rsid w:val="00A6105E"/>
    <w:rsid w:val="00A620BC"/>
    <w:rsid w:val="00A62AD3"/>
    <w:rsid w:val="00A65E32"/>
    <w:rsid w:val="00A66302"/>
    <w:rsid w:val="00A664FE"/>
    <w:rsid w:val="00A67F48"/>
    <w:rsid w:val="00A70443"/>
    <w:rsid w:val="00A71086"/>
    <w:rsid w:val="00A7116F"/>
    <w:rsid w:val="00A72BB3"/>
    <w:rsid w:val="00A734B3"/>
    <w:rsid w:val="00A734E1"/>
    <w:rsid w:val="00A74299"/>
    <w:rsid w:val="00A757FD"/>
    <w:rsid w:val="00A77F54"/>
    <w:rsid w:val="00A801A8"/>
    <w:rsid w:val="00A80AAC"/>
    <w:rsid w:val="00A80AE6"/>
    <w:rsid w:val="00A80C59"/>
    <w:rsid w:val="00A80F55"/>
    <w:rsid w:val="00A8288E"/>
    <w:rsid w:val="00A82FF8"/>
    <w:rsid w:val="00A83406"/>
    <w:rsid w:val="00A83868"/>
    <w:rsid w:val="00A838DA"/>
    <w:rsid w:val="00A846DA"/>
    <w:rsid w:val="00A84C60"/>
    <w:rsid w:val="00A90A74"/>
    <w:rsid w:val="00A90E41"/>
    <w:rsid w:val="00A9264E"/>
    <w:rsid w:val="00A926D1"/>
    <w:rsid w:val="00A92B06"/>
    <w:rsid w:val="00A9322D"/>
    <w:rsid w:val="00A9436F"/>
    <w:rsid w:val="00A950C8"/>
    <w:rsid w:val="00A95298"/>
    <w:rsid w:val="00A95C4A"/>
    <w:rsid w:val="00A979B0"/>
    <w:rsid w:val="00AA0A95"/>
    <w:rsid w:val="00AA0CFA"/>
    <w:rsid w:val="00AA1B05"/>
    <w:rsid w:val="00AA26B3"/>
    <w:rsid w:val="00AA34CB"/>
    <w:rsid w:val="00AA42B8"/>
    <w:rsid w:val="00AA5FE4"/>
    <w:rsid w:val="00AA6063"/>
    <w:rsid w:val="00AA61BD"/>
    <w:rsid w:val="00AA62F9"/>
    <w:rsid w:val="00AA643A"/>
    <w:rsid w:val="00AA6769"/>
    <w:rsid w:val="00AA6EB3"/>
    <w:rsid w:val="00AA7201"/>
    <w:rsid w:val="00AA757B"/>
    <w:rsid w:val="00AB0323"/>
    <w:rsid w:val="00AB09A4"/>
    <w:rsid w:val="00AB0C18"/>
    <w:rsid w:val="00AB0F3C"/>
    <w:rsid w:val="00AB2331"/>
    <w:rsid w:val="00AB24AD"/>
    <w:rsid w:val="00AB2872"/>
    <w:rsid w:val="00AB3293"/>
    <w:rsid w:val="00AB470D"/>
    <w:rsid w:val="00AB5339"/>
    <w:rsid w:val="00AB53AD"/>
    <w:rsid w:val="00AB57A3"/>
    <w:rsid w:val="00AB609D"/>
    <w:rsid w:val="00AB64C5"/>
    <w:rsid w:val="00AB6ED3"/>
    <w:rsid w:val="00AB73DF"/>
    <w:rsid w:val="00AB79DD"/>
    <w:rsid w:val="00AB7BCF"/>
    <w:rsid w:val="00AB7E39"/>
    <w:rsid w:val="00AC0EE7"/>
    <w:rsid w:val="00AC0F92"/>
    <w:rsid w:val="00AC12CB"/>
    <w:rsid w:val="00AC2577"/>
    <w:rsid w:val="00AC2B1C"/>
    <w:rsid w:val="00AC3D07"/>
    <w:rsid w:val="00AC3EF0"/>
    <w:rsid w:val="00AC41AF"/>
    <w:rsid w:val="00AC4DC4"/>
    <w:rsid w:val="00AC4F1B"/>
    <w:rsid w:val="00AC56FB"/>
    <w:rsid w:val="00AC599C"/>
    <w:rsid w:val="00AC5C6B"/>
    <w:rsid w:val="00AC5F16"/>
    <w:rsid w:val="00AC5F99"/>
    <w:rsid w:val="00AC66FF"/>
    <w:rsid w:val="00AC6F6F"/>
    <w:rsid w:val="00AC6FA0"/>
    <w:rsid w:val="00AC71ED"/>
    <w:rsid w:val="00AC745C"/>
    <w:rsid w:val="00AD001A"/>
    <w:rsid w:val="00AD002F"/>
    <w:rsid w:val="00AD046D"/>
    <w:rsid w:val="00AD0C42"/>
    <w:rsid w:val="00AD1366"/>
    <w:rsid w:val="00AD1558"/>
    <w:rsid w:val="00AD1722"/>
    <w:rsid w:val="00AD1CC4"/>
    <w:rsid w:val="00AD37C6"/>
    <w:rsid w:val="00AD43F1"/>
    <w:rsid w:val="00AD63B7"/>
    <w:rsid w:val="00AD6677"/>
    <w:rsid w:val="00AD7935"/>
    <w:rsid w:val="00AD7EB0"/>
    <w:rsid w:val="00AE00DA"/>
    <w:rsid w:val="00AE0672"/>
    <w:rsid w:val="00AE17F9"/>
    <w:rsid w:val="00AE2E1E"/>
    <w:rsid w:val="00AE2F4E"/>
    <w:rsid w:val="00AE37D8"/>
    <w:rsid w:val="00AE424F"/>
    <w:rsid w:val="00AE436D"/>
    <w:rsid w:val="00AE5C34"/>
    <w:rsid w:val="00AE6017"/>
    <w:rsid w:val="00AE6171"/>
    <w:rsid w:val="00AE6950"/>
    <w:rsid w:val="00AE6D89"/>
    <w:rsid w:val="00AE72DC"/>
    <w:rsid w:val="00AF1125"/>
    <w:rsid w:val="00AF29A7"/>
    <w:rsid w:val="00AF2D5B"/>
    <w:rsid w:val="00AF3E65"/>
    <w:rsid w:val="00AF6C45"/>
    <w:rsid w:val="00AF77CC"/>
    <w:rsid w:val="00B00209"/>
    <w:rsid w:val="00B020F6"/>
    <w:rsid w:val="00B04CD8"/>
    <w:rsid w:val="00B0652D"/>
    <w:rsid w:val="00B06917"/>
    <w:rsid w:val="00B10A57"/>
    <w:rsid w:val="00B10DE4"/>
    <w:rsid w:val="00B11D91"/>
    <w:rsid w:val="00B1231A"/>
    <w:rsid w:val="00B1297A"/>
    <w:rsid w:val="00B12A32"/>
    <w:rsid w:val="00B139FB"/>
    <w:rsid w:val="00B140BC"/>
    <w:rsid w:val="00B149D9"/>
    <w:rsid w:val="00B15FDA"/>
    <w:rsid w:val="00B214E9"/>
    <w:rsid w:val="00B21A79"/>
    <w:rsid w:val="00B22354"/>
    <w:rsid w:val="00B22804"/>
    <w:rsid w:val="00B22AE2"/>
    <w:rsid w:val="00B23201"/>
    <w:rsid w:val="00B23D96"/>
    <w:rsid w:val="00B24FFD"/>
    <w:rsid w:val="00B2529D"/>
    <w:rsid w:val="00B2624C"/>
    <w:rsid w:val="00B27187"/>
    <w:rsid w:val="00B2722D"/>
    <w:rsid w:val="00B3100E"/>
    <w:rsid w:val="00B31EC4"/>
    <w:rsid w:val="00B32043"/>
    <w:rsid w:val="00B328DE"/>
    <w:rsid w:val="00B32F19"/>
    <w:rsid w:val="00B32FC3"/>
    <w:rsid w:val="00B33A37"/>
    <w:rsid w:val="00B33F82"/>
    <w:rsid w:val="00B344DF"/>
    <w:rsid w:val="00B345BC"/>
    <w:rsid w:val="00B35ED8"/>
    <w:rsid w:val="00B367D0"/>
    <w:rsid w:val="00B36DED"/>
    <w:rsid w:val="00B379E5"/>
    <w:rsid w:val="00B407F2"/>
    <w:rsid w:val="00B41335"/>
    <w:rsid w:val="00B42679"/>
    <w:rsid w:val="00B43B8A"/>
    <w:rsid w:val="00B44A86"/>
    <w:rsid w:val="00B47599"/>
    <w:rsid w:val="00B479CF"/>
    <w:rsid w:val="00B501D9"/>
    <w:rsid w:val="00B50787"/>
    <w:rsid w:val="00B515C2"/>
    <w:rsid w:val="00B51F42"/>
    <w:rsid w:val="00B52608"/>
    <w:rsid w:val="00B5342F"/>
    <w:rsid w:val="00B5349B"/>
    <w:rsid w:val="00B540B0"/>
    <w:rsid w:val="00B54BB3"/>
    <w:rsid w:val="00B54F6B"/>
    <w:rsid w:val="00B552EF"/>
    <w:rsid w:val="00B55DB4"/>
    <w:rsid w:val="00B57B9F"/>
    <w:rsid w:val="00B57BCC"/>
    <w:rsid w:val="00B57D05"/>
    <w:rsid w:val="00B61874"/>
    <w:rsid w:val="00B61BFC"/>
    <w:rsid w:val="00B61D3D"/>
    <w:rsid w:val="00B62528"/>
    <w:rsid w:val="00B626C3"/>
    <w:rsid w:val="00B62E28"/>
    <w:rsid w:val="00B63ACC"/>
    <w:rsid w:val="00B63EAF"/>
    <w:rsid w:val="00B63EE5"/>
    <w:rsid w:val="00B65EF0"/>
    <w:rsid w:val="00B7065F"/>
    <w:rsid w:val="00B716CF"/>
    <w:rsid w:val="00B72BC1"/>
    <w:rsid w:val="00B7406D"/>
    <w:rsid w:val="00B740FF"/>
    <w:rsid w:val="00B7442D"/>
    <w:rsid w:val="00B75045"/>
    <w:rsid w:val="00B75569"/>
    <w:rsid w:val="00B75CF4"/>
    <w:rsid w:val="00B7668F"/>
    <w:rsid w:val="00B8065B"/>
    <w:rsid w:val="00B80EB4"/>
    <w:rsid w:val="00B8138A"/>
    <w:rsid w:val="00B817B5"/>
    <w:rsid w:val="00B818FC"/>
    <w:rsid w:val="00B820E4"/>
    <w:rsid w:val="00B828E8"/>
    <w:rsid w:val="00B83887"/>
    <w:rsid w:val="00B84326"/>
    <w:rsid w:val="00B86BBD"/>
    <w:rsid w:val="00B87BA5"/>
    <w:rsid w:val="00B9008F"/>
    <w:rsid w:val="00B90638"/>
    <w:rsid w:val="00B91A22"/>
    <w:rsid w:val="00B92E4C"/>
    <w:rsid w:val="00B944D8"/>
    <w:rsid w:val="00B9468C"/>
    <w:rsid w:val="00B9492D"/>
    <w:rsid w:val="00B966EF"/>
    <w:rsid w:val="00B96950"/>
    <w:rsid w:val="00BA05A8"/>
    <w:rsid w:val="00BA0DA7"/>
    <w:rsid w:val="00BA172A"/>
    <w:rsid w:val="00BA1C71"/>
    <w:rsid w:val="00BA1CDB"/>
    <w:rsid w:val="00BA227A"/>
    <w:rsid w:val="00BA2E03"/>
    <w:rsid w:val="00BA461F"/>
    <w:rsid w:val="00BA4A89"/>
    <w:rsid w:val="00BA4D88"/>
    <w:rsid w:val="00BA64BD"/>
    <w:rsid w:val="00BA67E4"/>
    <w:rsid w:val="00BA6878"/>
    <w:rsid w:val="00BA751B"/>
    <w:rsid w:val="00BB00AE"/>
    <w:rsid w:val="00BB01F5"/>
    <w:rsid w:val="00BB03FD"/>
    <w:rsid w:val="00BB0D4C"/>
    <w:rsid w:val="00BB22FE"/>
    <w:rsid w:val="00BB2648"/>
    <w:rsid w:val="00BB2ADD"/>
    <w:rsid w:val="00BB2D59"/>
    <w:rsid w:val="00BB3494"/>
    <w:rsid w:val="00BB409E"/>
    <w:rsid w:val="00BB421B"/>
    <w:rsid w:val="00BB449D"/>
    <w:rsid w:val="00BB534F"/>
    <w:rsid w:val="00BB53F1"/>
    <w:rsid w:val="00BB583C"/>
    <w:rsid w:val="00BB5D86"/>
    <w:rsid w:val="00BB5FC9"/>
    <w:rsid w:val="00BB639B"/>
    <w:rsid w:val="00BB6BB0"/>
    <w:rsid w:val="00BB717F"/>
    <w:rsid w:val="00BB730B"/>
    <w:rsid w:val="00BB763F"/>
    <w:rsid w:val="00BB79E8"/>
    <w:rsid w:val="00BB7EA4"/>
    <w:rsid w:val="00BC132E"/>
    <w:rsid w:val="00BC1AC5"/>
    <w:rsid w:val="00BC1E77"/>
    <w:rsid w:val="00BC2811"/>
    <w:rsid w:val="00BC3AF5"/>
    <w:rsid w:val="00BC41D0"/>
    <w:rsid w:val="00BC44D8"/>
    <w:rsid w:val="00BC4530"/>
    <w:rsid w:val="00BC5132"/>
    <w:rsid w:val="00BC55D7"/>
    <w:rsid w:val="00BC5CC3"/>
    <w:rsid w:val="00BC5DA1"/>
    <w:rsid w:val="00BC6288"/>
    <w:rsid w:val="00BC6711"/>
    <w:rsid w:val="00BC7442"/>
    <w:rsid w:val="00BC7DAF"/>
    <w:rsid w:val="00BD0480"/>
    <w:rsid w:val="00BD0D2A"/>
    <w:rsid w:val="00BD0D50"/>
    <w:rsid w:val="00BD18D5"/>
    <w:rsid w:val="00BD22BC"/>
    <w:rsid w:val="00BD3167"/>
    <w:rsid w:val="00BD34FF"/>
    <w:rsid w:val="00BD37C5"/>
    <w:rsid w:val="00BD4651"/>
    <w:rsid w:val="00BD48DF"/>
    <w:rsid w:val="00BD4C48"/>
    <w:rsid w:val="00BD60C6"/>
    <w:rsid w:val="00BD6222"/>
    <w:rsid w:val="00BD626C"/>
    <w:rsid w:val="00BD652C"/>
    <w:rsid w:val="00BD6C29"/>
    <w:rsid w:val="00BD6C47"/>
    <w:rsid w:val="00BD6F8D"/>
    <w:rsid w:val="00BD74FD"/>
    <w:rsid w:val="00BE1589"/>
    <w:rsid w:val="00BE17F3"/>
    <w:rsid w:val="00BE1C7C"/>
    <w:rsid w:val="00BE2A30"/>
    <w:rsid w:val="00BE30AA"/>
    <w:rsid w:val="00BE3CA4"/>
    <w:rsid w:val="00BE3FCF"/>
    <w:rsid w:val="00BE5217"/>
    <w:rsid w:val="00BE5C49"/>
    <w:rsid w:val="00BF020C"/>
    <w:rsid w:val="00BF2665"/>
    <w:rsid w:val="00BF3159"/>
    <w:rsid w:val="00BF4367"/>
    <w:rsid w:val="00BF463D"/>
    <w:rsid w:val="00BF4D39"/>
    <w:rsid w:val="00BF5187"/>
    <w:rsid w:val="00C003A2"/>
    <w:rsid w:val="00C00844"/>
    <w:rsid w:val="00C00FF2"/>
    <w:rsid w:val="00C01E0D"/>
    <w:rsid w:val="00C0235C"/>
    <w:rsid w:val="00C026DF"/>
    <w:rsid w:val="00C032D2"/>
    <w:rsid w:val="00C0411E"/>
    <w:rsid w:val="00C0471E"/>
    <w:rsid w:val="00C04851"/>
    <w:rsid w:val="00C04E88"/>
    <w:rsid w:val="00C04F02"/>
    <w:rsid w:val="00C05508"/>
    <w:rsid w:val="00C06168"/>
    <w:rsid w:val="00C0706C"/>
    <w:rsid w:val="00C10121"/>
    <w:rsid w:val="00C103FA"/>
    <w:rsid w:val="00C113CE"/>
    <w:rsid w:val="00C1345D"/>
    <w:rsid w:val="00C136AC"/>
    <w:rsid w:val="00C139B7"/>
    <w:rsid w:val="00C14AA3"/>
    <w:rsid w:val="00C15206"/>
    <w:rsid w:val="00C15632"/>
    <w:rsid w:val="00C1666E"/>
    <w:rsid w:val="00C1784E"/>
    <w:rsid w:val="00C17F9E"/>
    <w:rsid w:val="00C21757"/>
    <w:rsid w:val="00C21D37"/>
    <w:rsid w:val="00C22171"/>
    <w:rsid w:val="00C23A5A"/>
    <w:rsid w:val="00C2442D"/>
    <w:rsid w:val="00C24B1C"/>
    <w:rsid w:val="00C25E30"/>
    <w:rsid w:val="00C2609C"/>
    <w:rsid w:val="00C2757A"/>
    <w:rsid w:val="00C32D76"/>
    <w:rsid w:val="00C32FD8"/>
    <w:rsid w:val="00C33951"/>
    <w:rsid w:val="00C33D66"/>
    <w:rsid w:val="00C342A8"/>
    <w:rsid w:val="00C34E07"/>
    <w:rsid w:val="00C3511E"/>
    <w:rsid w:val="00C35888"/>
    <w:rsid w:val="00C35E0F"/>
    <w:rsid w:val="00C361AB"/>
    <w:rsid w:val="00C3674D"/>
    <w:rsid w:val="00C37CAB"/>
    <w:rsid w:val="00C4055F"/>
    <w:rsid w:val="00C40690"/>
    <w:rsid w:val="00C40B3F"/>
    <w:rsid w:val="00C411BF"/>
    <w:rsid w:val="00C41A6B"/>
    <w:rsid w:val="00C41B20"/>
    <w:rsid w:val="00C43E80"/>
    <w:rsid w:val="00C44024"/>
    <w:rsid w:val="00C44C34"/>
    <w:rsid w:val="00C457C2"/>
    <w:rsid w:val="00C4637B"/>
    <w:rsid w:val="00C47D34"/>
    <w:rsid w:val="00C50C04"/>
    <w:rsid w:val="00C50FC8"/>
    <w:rsid w:val="00C51442"/>
    <w:rsid w:val="00C51D35"/>
    <w:rsid w:val="00C51DAE"/>
    <w:rsid w:val="00C52616"/>
    <w:rsid w:val="00C5612E"/>
    <w:rsid w:val="00C567FB"/>
    <w:rsid w:val="00C56A65"/>
    <w:rsid w:val="00C570B9"/>
    <w:rsid w:val="00C57CAD"/>
    <w:rsid w:val="00C57E6C"/>
    <w:rsid w:val="00C617E1"/>
    <w:rsid w:val="00C61E60"/>
    <w:rsid w:val="00C6201C"/>
    <w:rsid w:val="00C62380"/>
    <w:rsid w:val="00C6317D"/>
    <w:rsid w:val="00C63779"/>
    <w:rsid w:val="00C6428B"/>
    <w:rsid w:val="00C664F0"/>
    <w:rsid w:val="00C665B6"/>
    <w:rsid w:val="00C66A1C"/>
    <w:rsid w:val="00C67631"/>
    <w:rsid w:val="00C67BED"/>
    <w:rsid w:val="00C7227A"/>
    <w:rsid w:val="00C752B9"/>
    <w:rsid w:val="00C75CD4"/>
    <w:rsid w:val="00C75F4E"/>
    <w:rsid w:val="00C80F93"/>
    <w:rsid w:val="00C8121F"/>
    <w:rsid w:val="00C82065"/>
    <w:rsid w:val="00C82096"/>
    <w:rsid w:val="00C8284D"/>
    <w:rsid w:val="00C83F3E"/>
    <w:rsid w:val="00C844F3"/>
    <w:rsid w:val="00C8676E"/>
    <w:rsid w:val="00C8682F"/>
    <w:rsid w:val="00C86BCB"/>
    <w:rsid w:val="00C86E68"/>
    <w:rsid w:val="00C87231"/>
    <w:rsid w:val="00C87A35"/>
    <w:rsid w:val="00C90607"/>
    <w:rsid w:val="00C90EF2"/>
    <w:rsid w:val="00C91819"/>
    <w:rsid w:val="00C926F0"/>
    <w:rsid w:val="00C92C6F"/>
    <w:rsid w:val="00C93FD5"/>
    <w:rsid w:val="00C94062"/>
    <w:rsid w:val="00C9437B"/>
    <w:rsid w:val="00C94BB2"/>
    <w:rsid w:val="00C9525E"/>
    <w:rsid w:val="00C95738"/>
    <w:rsid w:val="00C9760C"/>
    <w:rsid w:val="00CA02BD"/>
    <w:rsid w:val="00CA07F5"/>
    <w:rsid w:val="00CA0CB9"/>
    <w:rsid w:val="00CA12E3"/>
    <w:rsid w:val="00CA24A5"/>
    <w:rsid w:val="00CA3DA3"/>
    <w:rsid w:val="00CA41FE"/>
    <w:rsid w:val="00CA461E"/>
    <w:rsid w:val="00CA4C83"/>
    <w:rsid w:val="00CA4E30"/>
    <w:rsid w:val="00CA5821"/>
    <w:rsid w:val="00CA6418"/>
    <w:rsid w:val="00CA6F48"/>
    <w:rsid w:val="00CB0756"/>
    <w:rsid w:val="00CB0B6E"/>
    <w:rsid w:val="00CB2386"/>
    <w:rsid w:val="00CB283C"/>
    <w:rsid w:val="00CB333E"/>
    <w:rsid w:val="00CB418D"/>
    <w:rsid w:val="00CB612F"/>
    <w:rsid w:val="00CB65FB"/>
    <w:rsid w:val="00CB76F1"/>
    <w:rsid w:val="00CB787D"/>
    <w:rsid w:val="00CB7E6A"/>
    <w:rsid w:val="00CC07E5"/>
    <w:rsid w:val="00CC0B07"/>
    <w:rsid w:val="00CC17A5"/>
    <w:rsid w:val="00CC206C"/>
    <w:rsid w:val="00CC269E"/>
    <w:rsid w:val="00CC2E2A"/>
    <w:rsid w:val="00CC33F5"/>
    <w:rsid w:val="00CC4FFF"/>
    <w:rsid w:val="00CC5F4B"/>
    <w:rsid w:val="00CC633A"/>
    <w:rsid w:val="00CC681B"/>
    <w:rsid w:val="00CD0B31"/>
    <w:rsid w:val="00CD2347"/>
    <w:rsid w:val="00CD24BB"/>
    <w:rsid w:val="00CD2CEC"/>
    <w:rsid w:val="00CD2EFE"/>
    <w:rsid w:val="00CD37BE"/>
    <w:rsid w:val="00CD3828"/>
    <w:rsid w:val="00CD437F"/>
    <w:rsid w:val="00CD5B33"/>
    <w:rsid w:val="00CD60DE"/>
    <w:rsid w:val="00CD678A"/>
    <w:rsid w:val="00CD688A"/>
    <w:rsid w:val="00CD6DE5"/>
    <w:rsid w:val="00CD7F5E"/>
    <w:rsid w:val="00CE0779"/>
    <w:rsid w:val="00CE0DFC"/>
    <w:rsid w:val="00CE12EF"/>
    <w:rsid w:val="00CE3181"/>
    <w:rsid w:val="00CE3EF9"/>
    <w:rsid w:val="00CE40D4"/>
    <w:rsid w:val="00CE5C2C"/>
    <w:rsid w:val="00CE6B76"/>
    <w:rsid w:val="00CE6EA4"/>
    <w:rsid w:val="00CF0E30"/>
    <w:rsid w:val="00CF125A"/>
    <w:rsid w:val="00CF1555"/>
    <w:rsid w:val="00CF1D86"/>
    <w:rsid w:val="00CF22CA"/>
    <w:rsid w:val="00CF31E4"/>
    <w:rsid w:val="00CF355C"/>
    <w:rsid w:val="00CF375C"/>
    <w:rsid w:val="00CF42C6"/>
    <w:rsid w:val="00CF5194"/>
    <w:rsid w:val="00CF52A5"/>
    <w:rsid w:val="00CF7246"/>
    <w:rsid w:val="00CF73F1"/>
    <w:rsid w:val="00CF7FB4"/>
    <w:rsid w:val="00D008C1"/>
    <w:rsid w:val="00D0098F"/>
    <w:rsid w:val="00D011FC"/>
    <w:rsid w:val="00D0135A"/>
    <w:rsid w:val="00D018D8"/>
    <w:rsid w:val="00D02388"/>
    <w:rsid w:val="00D024AB"/>
    <w:rsid w:val="00D025D0"/>
    <w:rsid w:val="00D02C41"/>
    <w:rsid w:val="00D04B83"/>
    <w:rsid w:val="00D0592F"/>
    <w:rsid w:val="00D0607E"/>
    <w:rsid w:val="00D060F1"/>
    <w:rsid w:val="00D10FA5"/>
    <w:rsid w:val="00D111E0"/>
    <w:rsid w:val="00D124A7"/>
    <w:rsid w:val="00D12A58"/>
    <w:rsid w:val="00D1342A"/>
    <w:rsid w:val="00D15DF9"/>
    <w:rsid w:val="00D20D47"/>
    <w:rsid w:val="00D21F48"/>
    <w:rsid w:val="00D22038"/>
    <w:rsid w:val="00D22423"/>
    <w:rsid w:val="00D224A8"/>
    <w:rsid w:val="00D224DD"/>
    <w:rsid w:val="00D2430C"/>
    <w:rsid w:val="00D26294"/>
    <w:rsid w:val="00D262D5"/>
    <w:rsid w:val="00D2718C"/>
    <w:rsid w:val="00D27BB0"/>
    <w:rsid w:val="00D300C7"/>
    <w:rsid w:val="00D30F9E"/>
    <w:rsid w:val="00D315AE"/>
    <w:rsid w:val="00D31E1F"/>
    <w:rsid w:val="00D33A9D"/>
    <w:rsid w:val="00D33BA6"/>
    <w:rsid w:val="00D344F2"/>
    <w:rsid w:val="00D34808"/>
    <w:rsid w:val="00D35E9B"/>
    <w:rsid w:val="00D36A53"/>
    <w:rsid w:val="00D370DC"/>
    <w:rsid w:val="00D374CB"/>
    <w:rsid w:val="00D37CFF"/>
    <w:rsid w:val="00D37F38"/>
    <w:rsid w:val="00D40615"/>
    <w:rsid w:val="00D40B92"/>
    <w:rsid w:val="00D41634"/>
    <w:rsid w:val="00D417EF"/>
    <w:rsid w:val="00D41F00"/>
    <w:rsid w:val="00D41F36"/>
    <w:rsid w:val="00D433C4"/>
    <w:rsid w:val="00D4387E"/>
    <w:rsid w:val="00D44233"/>
    <w:rsid w:val="00D45382"/>
    <w:rsid w:val="00D457C4"/>
    <w:rsid w:val="00D46B16"/>
    <w:rsid w:val="00D478A3"/>
    <w:rsid w:val="00D51439"/>
    <w:rsid w:val="00D51A07"/>
    <w:rsid w:val="00D51D87"/>
    <w:rsid w:val="00D5223B"/>
    <w:rsid w:val="00D5268C"/>
    <w:rsid w:val="00D5297F"/>
    <w:rsid w:val="00D535A0"/>
    <w:rsid w:val="00D53B75"/>
    <w:rsid w:val="00D540C4"/>
    <w:rsid w:val="00D54B2C"/>
    <w:rsid w:val="00D55E56"/>
    <w:rsid w:val="00D5791E"/>
    <w:rsid w:val="00D57FBD"/>
    <w:rsid w:val="00D6067C"/>
    <w:rsid w:val="00D609CD"/>
    <w:rsid w:val="00D6162C"/>
    <w:rsid w:val="00D61FEC"/>
    <w:rsid w:val="00D620F0"/>
    <w:rsid w:val="00D62809"/>
    <w:rsid w:val="00D62D74"/>
    <w:rsid w:val="00D62DB3"/>
    <w:rsid w:val="00D653FE"/>
    <w:rsid w:val="00D65B5F"/>
    <w:rsid w:val="00D65FBD"/>
    <w:rsid w:val="00D67C43"/>
    <w:rsid w:val="00D7027E"/>
    <w:rsid w:val="00D7099A"/>
    <w:rsid w:val="00D71C85"/>
    <w:rsid w:val="00D71D88"/>
    <w:rsid w:val="00D721D2"/>
    <w:rsid w:val="00D72706"/>
    <w:rsid w:val="00D72B00"/>
    <w:rsid w:val="00D73A40"/>
    <w:rsid w:val="00D73ACF"/>
    <w:rsid w:val="00D74962"/>
    <w:rsid w:val="00D75162"/>
    <w:rsid w:val="00D766DC"/>
    <w:rsid w:val="00D76BC9"/>
    <w:rsid w:val="00D76FBF"/>
    <w:rsid w:val="00D80C83"/>
    <w:rsid w:val="00D819E7"/>
    <w:rsid w:val="00D82048"/>
    <w:rsid w:val="00D82EEA"/>
    <w:rsid w:val="00D83A08"/>
    <w:rsid w:val="00D851BF"/>
    <w:rsid w:val="00D853E2"/>
    <w:rsid w:val="00D85500"/>
    <w:rsid w:val="00D85C2E"/>
    <w:rsid w:val="00D85CDB"/>
    <w:rsid w:val="00D878D0"/>
    <w:rsid w:val="00D87D4B"/>
    <w:rsid w:val="00D9024A"/>
    <w:rsid w:val="00D90633"/>
    <w:rsid w:val="00D9167E"/>
    <w:rsid w:val="00D91F28"/>
    <w:rsid w:val="00D91F69"/>
    <w:rsid w:val="00D93570"/>
    <w:rsid w:val="00D940DE"/>
    <w:rsid w:val="00D94291"/>
    <w:rsid w:val="00D94680"/>
    <w:rsid w:val="00D9480E"/>
    <w:rsid w:val="00D952FE"/>
    <w:rsid w:val="00D975CA"/>
    <w:rsid w:val="00DA06FF"/>
    <w:rsid w:val="00DA1699"/>
    <w:rsid w:val="00DA3EEF"/>
    <w:rsid w:val="00DA50C1"/>
    <w:rsid w:val="00DA5957"/>
    <w:rsid w:val="00DA59DE"/>
    <w:rsid w:val="00DA5A25"/>
    <w:rsid w:val="00DA6C7D"/>
    <w:rsid w:val="00DA6CED"/>
    <w:rsid w:val="00DA757C"/>
    <w:rsid w:val="00DA7BD7"/>
    <w:rsid w:val="00DA7DE7"/>
    <w:rsid w:val="00DB007D"/>
    <w:rsid w:val="00DB0274"/>
    <w:rsid w:val="00DB174E"/>
    <w:rsid w:val="00DB2B75"/>
    <w:rsid w:val="00DB3C5D"/>
    <w:rsid w:val="00DB53B2"/>
    <w:rsid w:val="00DB5D74"/>
    <w:rsid w:val="00DC2667"/>
    <w:rsid w:val="00DC304F"/>
    <w:rsid w:val="00DC35B1"/>
    <w:rsid w:val="00DC47D7"/>
    <w:rsid w:val="00DC4EE6"/>
    <w:rsid w:val="00DC51BC"/>
    <w:rsid w:val="00DC635C"/>
    <w:rsid w:val="00DC7225"/>
    <w:rsid w:val="00DC76AB"/>
    <w:rsid w:val="00DC7950"/>
    <w:rsid w:val="00DC7A45"/>
    <w:rsid w:val="00DD01AF"/>
    <w:rsid w:val="00DD05F6"/>
    <w:rsid w:val="00DD05FA"/>
    <w:rsid w:val="00DD1040"/>
    <w:rsid w:val="00DD13B6"/>
    <w:rsid w:val="00DD1526"/>
    <w:rsid w:val="00DD1F2E"/>
    <w:rsid w:val="00DD2C89"/>
    <w:rsid w:val="00DD2DE9"/>
    <w:rsid w:val="00DD347C"/>
    <w:rsid w:val="00DD3D17"/>
    <w:rsid w:val="00DD4120"/>
    <w:rsid w:val="00DD4793"/>
    <w:rsid w:val="00DD6424"/>
    <w:rsid w:val="00DD64C2"/>
    <w:rsid w:val="00DD7A03"/>
    <w:rsid w:val="00DD7EDA"/>
    <w:rsid w:val="00DE0130"/>
    <w:rsid w:val="00DE0EAF"/>
    <w:rsid w:val="00DE1AE0"/>
    <w:rsid w:val="00DE26B2"/>
    <w:rsid w:val="00DE2B0F"/>
    <w:rsid w:val="00DE2C22"/>
    <w:rsid w:val="00DE4953"/>
    <w:rsid w:val="00DE5465"/>
    <w:rsid w:val="00DE5F09"/>
    <w:rsid w:val="00DE5FD7"/>
    <w:rsid w:val="00DE7549"/>
    <w:rsid w:val="00DE76BB"/>
    <w:rsid w:val="00DF0077"/>
    <w:rsid w:val="00DF1267"/>
    <w:rsid w:val="00DF1B18"/>
    <w:rsid w:val="00DF1B99"/>
    <w:rsid w:val="00DF1DE2"/>
    <w:rsid w:val="00DF3959"/>
    <w:rsid w:val="00DF4C32"/>
    <w:rsid w:val="00DF4FE8"/>
    <w:rsid w:val="00E000DF"/>
    <w:rsid w:val="00E0070D"/>
    <w:rsid w:val="00E02098"/>
    <w:rsid w:val="00E02241"/>
    <w:rsid w:val="00E02E03"/>
    <w:rsid w:val="00E02ED9"/>
    <w:rsid w:val="00E0300D"/>
    <w:rsid w:val="00E05047"/>
    <w:rsid w:val="00E051DF"/>
    <w:rsid w:val="00E05606"/>
    <w:rsid w:val="00E05715"/>
    <w:rsid w:val="00E05C82"/>
    <w:rsid w:val="00E06C9E"/>
    <w:rsid w:val="00E07AB8"/>
    <w:rsid w:val="00E07F9D"/>
    <w:rsid w:val="00E12DE1"/>
    <w:rsid w:val="00E14226"/>
    <w:rsid w:val="00E14413"/>
    <w:rsid w:val="00E15216"/>
    <w:rsid w:val="00E15ED1"/>
    <w:rsid w:val="00E16075"/>
    <w:rsid w:val="00E16B7C"/>
    <w:rsid w:val="00E16D86"/>
    <w:rsid w:val="00E175EF"/>
    <w:rsid w:val="00E20A5A"/>
    <w:rsid w:val="00E212A9"/>
    <w:rsid w:val="00E2176F"/>
    <w:rsid w:val="00E21C2F"/>
    <w:rsid w:val="00E22176"/>
    <w:rsid w:val="00E2319F"/>
    <w:rsid w:val="00E24073"/>
    <w:rsid w:val="00E24208"/>
    <w:rsid w:val="00E24EBD"/>
    <w:rsid w:val="00E25BBE"/>
    <w:rsid w:val="00E30085"/>
    <w:rsid w:val="00E3128F"/>
    <w:rsid w:val="00E31428"/>
    <w:rsid w:val="00E32B80"/>
    <w:rsid w:val="00E32D53"/>
    <w:rsid w:val="00E33279"/>
    <w:rsid w:val="00E33F5B"/>
    <w:rsid w:val="00E341C7"/>
    <w:rsid w:val="00E34612"/>
    <w:rsid w:val="00E35FB8"/>
    <w:rsid w:val="00E36750"/>
    <w:rsid w:val="00E36C79"/>
    <w:rsid w:val="00E37198"/>
    <w:rsid w:val="00E37225"/>
    <w:rsid w:val="00E37C8E"/>
    <w:rsid w:val="00E37CA7"/>
    <w:rsid w:val="00E37D13"/>
    <w:rsid w:val="00E37FEA"/>
    <w:rsid w:val="00E41045"/>
    <w:rsid w:val="00E4186D"/>
    <w:rsid w:val="00E41E3F"/>
    <w:rsid w:val="00E4278E"/>
    <w:rsid w:val="00E42F8C"/>
    <w:rsid w:val="00E4465C"/>
    <w:rsid w:val="00E4611D"/>
    <w:rsid w:val="00E462CD"/>
    <w:rsid w:val="00E475DF"/>
    <w:rsid w:val="00E51553"/>
    <w:rsid w:val="00E51A6A"/>
    <w:rsid w:val="00E51C54"/>
    <w:rsid w:val="00E52500"/>
    <w:rsid w:val="00E53B77"/>
    <w:rsid w:val="00E545B1"/>
    <w:rsid w:val="00E553DB"/>
    <w:rsid w:val="00E56BDC"/>
    <w:rsid w:val="00E57726"/>
    <w:rsid w:val="00E579C6"/>
    <w:rsid w:val="00E57D18"/>
    <w:rsid w:val="00E57DF1"/>
    <w:rsid w:val="00E6032D"/>
    <w:rsid w:val="00E6212A"/>
    <w:rsid w:val="00E63868"/>
    <w:rsid w:val="00E63C87"/>
    <w:rsid w:val="00E63D41"/>
    <w:rsid w:val="00E642A1"/>
    <w:rsid w:val="00E64C17"/>
    <w:rsid w:val="00E662AD"/>
    <w:rsid w:val="00E67DCA"/>
    <w:rsid w:val="00E70E2D"/>
    <w:rsid w:val="00E713B8"/>
    <w:rsid w:val="00E71FE1"/>
    <w:rsid w:val="00E737CB"/>
    <w:rsid w:val="00E73FFC"/>
    <w:rsid w:val="00E76424"/>
    <w:rsid w:val="00E774A7"/>
    <w:rsid w:val="00E77951"/>
    <w:rsid w:val="00E77F05"/>
    <w:rsid w:val="00E80113"/>
    <w:rsid w:val="00E80372"/>
    <w:rsid w:val="00E827B4"/>
    <w:rsid w:val="00E82951"/>
    <w:rsid w:val="00E82BC3"/>
    <w:rsid w:val="00E82DAE"/>
    <w:rsid w:val="00E83754"/>
    <w:rsid w:val="00E83A1D"/>
    <w:rsid w:val="00E84807"/>
    <w:rsid w:val="00E85058"/>
    <w:rsid w:val="00E8540A"/>
    <w:rsid w:val="00E85E71"/>
    <w:rsid w:val="00E86C88"/>
    <w:rsid w:val="00E90F54"/>
    <w:rsid w:val="00E91C6B"/>
    <w:rsid w:val="00E9209F"/>
    <w:rsid w:val="00E9223D"/>
    <w:rsid w:val="00E92A57"/>
    <w:rsid w:val="00E92DE9"/>
    <w:rsid w:val="00E92E1E"/>
    <w:rsid w:val="00E92F15"/>
    <w:rsid w:val="00E932CF"/>
    <w:rsid w:val="00E9378E"/>
    <w:rsid w:val="00E93891"/>
    <w:rsid w:val="00E939AA"/>
    <w:rsid w:val="00E9510D"/>
    <w:rsid w:val="00E95385"/>
    <w:rsid w:val="00E9611F"/>
    <w:rsid w:val="00E96B77"/>
    <w:rsid w:val="00EA0399"/>
    <w:rsid w:val="00EA0670"/>
    <w:rsid w:val="00EA27F3"/>
    <w:rsid w:val="00EA3EAF"/>
    <w:rsid w:val="00EA3EE4"/>
    <w:rsid w:val="00EA7C13"/>
    <w:rsid w:val="00EB2E40"/>
    <w:rsid w:val="00EB377B"/>
    <w:rsid w:val="00EB38DE"/>
    <w:rsid w:val="00EB3B24"/>
    <w:rsid w:val="00EB5105"/>
    <w:rsid w:val="00EB544D"/>
    <w:rsid w:val="00EB54F9"/>
    <w:rsid w:val="00EB58AB"/>
    <w:rsid w:val="00EB67D7"/>
    <w:rsid w:val="00EB69FA"/>
    <w:rsid w:val="00EB6E10"/>
    <w:rsid w:val="00EB6F95"/>
    <w:rsid w:val="00EB710C"/>
    <w:rsid w:val="00EC04AA"/>
    <w:rsid w:val="00EC04E2"/>
    <w:rsid w:val="00EC149C"/>
    <w:rsid w:val="00EC1537"/>
    <w:rsid w:val="00EC18C2"/>
    <w:rsid w:val="00EC1A11"/>
    <w:rsid w:val="00EC1B4B"/>
    <w:rsid w:val="00EC2655"/>
    <w:rsid w:val="00EC2DF4"/>
    <w:rsid w:val="00EC4571"/>
    <w:rsid w:val="00EC51C0"/>
    <w:rsid w:val="00EC6601"/>
    <w:rsid w:val="00EC6ED6"/>
    <w:rsid w:val="00EC7C96"/>
    <w:rsid w:val="00EC7E6B"/>
    <w:rsid w:val="00ED0922"/>
    <w:rsid w:val="00ED0CBA"/>
    <w:rsid w:val="00ED0E82"/>
    <w:rsid w:val="00ED15F7"/>
    <w:rsid w:val="00ED21E8"/>
    <w:rsid w:val="00ED2C71"/>
    <w:rsid w:val="00ED35B6"/>
    <w:rsid w:val="00ED3A24"/>
    <w:rsid w:val="00ED4DF4"/>
    <w:rsid w:val="00ED5834"/>
    <w:rsid w:val="00ED59BE"/>
    <w:rsid w:val="00ED5D2A"/>
    <w:rsid w:val="00EE100A"/>
    <w:rsid w:val="00EE1A47"/>
    <w:rsid w:val="00EE25A2"/>
    <w:rsid w:val="00EE2DC9"/>
    <w:rsid w:val="00EE3353"/>
    <w:rsid w:val="00EE3B33"/>
    <w:rsid w:val="00EE3EA0"/>
    <w:rsid w:val="00EE44A8"/>
    <w:rsid w:val="00EE6407"/>
    <w:rsid w:val="00EE6632"/>
    <w:rsid w:val="00EE6F69"/>
    <w:rsid w:val="00EF0C78"/>
    <w:rsid w:val="00EF113C"/>
    <w:rsid w:val="00EF2480"/>
    <w:rsid w:val="00EF26A2"/>
    <w:rsid w:val="00EF2B11"/>
    <w:rsid w:val="00EF5184"/>
    <w:rsid w:val="00EF5690"/>
    <w:rsid w:val="00EF5FEB"/>
    <w:rsid w:val="00EF62EF"/>
    <w:rsid w:val="00EF6427"/>
    <w:rsid w:val="00EF6AA1"/>
    <w:rsid w:val="00EF6AC8"/>
    <w:rsid w:val="00EF6D88"/>
    <w:rsid w:val="00EF715B"/>
    <w:rsid w:val="00EF7686"/>
    <w:rsid w:val="00F00E5D"/>
    <w:rsid w:val="00F01B30"/>
    <w:rsid w:val="00F024E0"/>
    <w:rsid w:val="00F0270B"/>
    <w:rsid w:val="00F028AC"/>
    <w:rsid w:val="00F02FFA"/>
    <w:rsid w:val="00F04192"/>
    <w:rsid w:val="00F0629D"/>
    <w:rsid w:val="00F065A9"/>
    <w:rsid w:val="00F066F0"/>
    <w:rsid w:val="00F06CCA"/>
    <w:rsid w:val="00F06E68"/>
    <w:rsid w:val="00F077EA"/>
    <w:rsid w:val="00F07BFC"/>
    <w:rsid w:val="00F07CB4"/>
    <w:rsid w:val="00F10351"/>
    <w:rsid w:val="00F109EC"/>
    <w:rsid w:val="00F12619"/>
    <w:rsid w:val="00F12765"/>
    <w:rsid w:val="00F148D2"/>
    <w:rsid w:val="00F16596"/>
    <w:rsid w:val="00F16E5A"/>
    <w:rsid w:val="00F17E0F"/>
    <w:rsid w:val="00F205CD"/>
    <w:rsid w:val="00F2098B"/>
    <w:rsid w:val="00F2158A"/>
    <w:rsid w:val="00F21F77"/>
    <w:rsid w:val="00F2271F"/>
    <w:rsid w:val="00F22FE9"/>
    <w:rsid w:val="00F237A8"/>
    <w:rsid w:val="00F24D9D"/>
    <w:rsid w:val="00F2519F"/>
    <w:rsid w:val="00F256BA"/>
    <w:rsid w:val="00F26331"/>
    <w:rsid w:val="00F26444"/>
    <w:rsid w:val="00F274C8"/>
    <w:rsid w:val="00F27797"/>
    <w:rsid w:val="00F302AB"/>
    <w:rsid w:val="00F30EDA"/>
    <w:rsid w:val="00F31428"/>
    <w:rsid w:val="00F325F0"/>
    <w:rsid w:val="00F33822"/>
    <w:rsid w:val="00F339CE"/>
    <w:rsid w:val="00F34316"/>
    <w:rsid w:val="00F35050"/>
    <w:rsid w:val="00F403A8"/>
    <w:rsid w:val="00F4132D"/>
    <w:rsid w:val="00F4209A"/>
    <w:rsid w:val="00F43C27"/>
    <w:rsid w:val="00F4471B"/>
    <w:rsid w:val="00F45131"/>
    <w:rsid w:val="00F45181"/>
    <w:rsid w:val="00F452DB"/>
    <w:rsid w:val="00F45FAF"/>
    <w:rsid w:val="00F46546"/>
    <w:rsid w:val="00F4720A"/>
    <w:rsid w:val="00F472CE"/>
    <w:rsid w:val="00F47BC9"/>
    <w:rsid w:val="00F47F36"/>
    <w:rsid w:val="00F50376"/>
    <w:rsid w:val="00F50F08"/>
    <w:rsid w:val="00F5408D"/>
    <w:rsid w:val="00F54090"/>
    <w:rsid w:val="00F55C0D"/>
    <w:rsid w:val="00F56768"/>
    <w:rsid w:val="00F5695E"/>
    <w:rsid w:val="00F56FDE"/>
    <w:rsid w:val="00F57612"/>
    <w:rsid w:val="00F57704"/>
    <w:rsid w:val="00F61F46"/>
    <w:rsid w:val="00F62EFA"/>
    <w:rsid w:val="00F63C3F"/>
    <w:rsid w:val="00F64AEE"/>
    <w:rsid w:val="00F65AAC"/>
    <w:rsid w:val="00F667CD"/>
    <w:rsid w:val="00F67516"/>
    <w:rsid w:val="00F67D0A"/>
    <w:rsid w:val="00F7076E"/>
    <w:rsid w:val="00F7140F"/>
    <w:rsid w:val="00F71E9F"/>
    <w:rsid w:val="00F71F00"/>
    <w:rsid w:val="00F720EC"/>
    <w:rsid w:val="00F72D7C"/>
    <w:rsid w:val="00F73578"/>
    <w:rsid w:val="00F73A5F"/>
    <w:rsid w:val="00F749D8"/>
    <w:rsid w:val="00F74FD5"/>
    <w:rsid w:val="00F762CE"/>
    <w:rsid w:val="00F7682D"/>
    <w:rsid w:val="00F76BBC"/>
    <w:rsid w:val="00F76EFB"/>
    <w:rsid w:val="00F7723C"/>
    <w:rsid w:val="00F77781"/>
    <w:rsid w:val="00F81408"/>
    <w:rsid w:val="00F8163E"/>
    <w:rsid w:val="00F81C2A"/>
    <w:rsid w:val="00F81D39"/>
    <w:rsid w:val="00F8275C"/>
    <w:rsid w:val="00F83504"/>
    <w:rsid w:val="00F835EF"/>
    <w:rsid w:val="00F837E4"/>
    <w:rsid w:val="00F850A9"/>
    <w:rsid w:val="00F859F7"/>
    <w:rsid w:val="00F85AED"/>
    <w:rsid w:val="00F86818"/>
    <w:rsid w:val="00F877BB"/>
    <w:rsid w:val="00F87E18"/>
    <w:rsid w:val="00F91053"/>
    <w:rsid w:val="00F91685"/>
    <w:rsid w:val="00F91914"/>
    <w:rsid w:val="00F93A96"/>
    <w:rsid w:val="00F93E93"/>
    <w:rsid w:val="00F94379"/>
    <w:rsid w:val="00F944C6"/>
    <w:rsid w:val="00F94ED1"/>
    <w:rsid w:val="00F950FB"/>
    <w:rsid w:val="00F9531C"/>
    <w:rsid w:val="00F95BAE"/>
    <w:rsid w:val="00F96608"/>
    <w:rsid w:val="00F9791A"/>
    <w:rsid w:val="00FA014A"/>
    <w:rsid w:val="00FA0534"/>
    <w:rsid w:val="00FA0E5A"/>
    <w:rsid w:val="00FA17BF"/>
    <w:rsid w:val="00FA2182"/>
    <w:rsid w:val="00FA235D"/>
    <w:rsid w:val="00FA2675"/>
    <w:rsid w:val="00FA554C"/>
    <w:rsid w:val="00FA5674"/>
    <w:rsid w:val="00FA590F"/>
    <w:rsid w:val="00FA60F0"/>
    <w:rsid w:val="00FA740B"/>
    <w:rsid w:val="00FA7C6E"/>
    <w:rsid w:val="00FB2B29"/>
    <w:rsid w:val="00FB3075"/>
    <w:rsid w:val="00FB3BC8"/>
    <w:rsid w:val="00FB43E9"/>
    <w:rsid w:val="00FB6168"/>
    <w:rsid w:val="00FB7169"/>
    <w:rsid w:val="00FB7E3E"/>
    <w:rsid w:val="00FC0673"/>
    <w:rsid w:val="00FC129E"/>
    <w:rsid w:val="00FC299B"/>
    <w:rsid w:val="00FC427E"/>
    <w:rsid w:val="00FC4C06"/>
    <w:rsid w:val="00FC5209"/>
    <w:rsid w:val="00FC5A77"/>
    <w:rsid w:val="00FC6BEA"/>
    <w:rsid w:val="00FD0B11"/>
    <w:rsid w:val="00FD0C2A"/>
    <w:rsid w:val="00FD0E69"/>
    <w:rsid w:val="00FD1428"/>
    <w:rsid w:val="00FD259E"/>
    <w:rsid w:val="00FD3CBC"/>
    <w:rsid w:val="00FD4F6B"/>
    <w:rsid w:val="00FD5105"/>
    <w:rsid w:val="00FD5637"/>
    <w:rsid w:val="00FD59EC"/>
    <w:rsid w:val="00FD6586"/>
    <w:rsid w:val="00FD66FE"/>
    <w:rsid w:val="00FD67B0"/>
    <w:rsid w:val="00FD67E5"/>
    <w:rsid w:val="00FD6FA9"/>
    <w:rsid w:val="00FD7A19"/>
    <w:rsid w:val="00FE0642"/>
    <w:rsid w:val="00FE0A8F"/>
    <w:rsid w:val="00FE2129"/>
    <w:rsid w:val="00FE494A"/>
    <w:rsid w:val="00FE5DBE"/>
    <w:rsid w:val="00FE6DAF"/>
    <w:rsid w:val="00FE6F8D"/>
    <w:rsid w:val="00FF0CA5"/>
    <w:rsid w:val="00FF353F"/>
    <w:rsid w:val="00FF4679"/>
    <w:rsid w:val="00FF5232"/>
    <w:rsid w:val="00FF6FD2"/>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2E321A"/>
  <w15:chartTrackingRefBased/>
  <w15:docId w15:val="{217368CC-6FEB-4D05-B368-544982B9A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tr-T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0CEA"/>
  </w:style>
  <w:style w:type="paragraph" w:styleId="Balk1">
    <w:name w:val="heading 1"/>
    <w:basedOn w:val="Normal"/>
    <w:next w:val="Normal"/>
    <w:link w:val="Balk1Char"/>
    <w:uiPriority w:val="9"/>
    <w:qFormat/>
    <w:rsid w:val="0089603B"/>
    <w:pPr>
      <w:keepNext/>
      <w:keepLines/>
      <w:pageBreakBefore/>
      <w:numPr>
        <w:numId w:val="10"/>
      </w:numPr>
      <w:spacing w:before="360" w:after="240" w:line="300" w:lineRule="auto"/>
      <w:outlineLvl w:val="0"/>
    </w:pPr>
    <w:rPr>
      <w:rFonts w:ascii="Arial" w:eastAsia="Times New Roman" w:hAnsi="Arial" w:cs="Arial"/>
      <w:b/>
      <w:bCs/>
      <w:noProof/>
      <w:color w:val="4F81BD"/>
      <w:sz w:val="32"/>
      <w:szCs w:val="32"/>
      <w:lang w:val="en-US"/>
    </w:rPr>
  </w:style>
  <w:style w:type="paragraph" w:styleId="Balk2">
    <w:name w:val="heading 2"/>
    <w:aliases w:val="DNV-H2,RSKH2,h2,Level 2,Chapter Title,OG Heading 2,Heading 2 AGT ESIA,carter ecological heading 2,Paragraph,Oscar Faber 2,Heading M,Major,Reset numbering,Para Nos,Sub Heading,Numbered - 2,ignorer2,Annex2,Bijlage,top heading 2,L2,Major Heading"/>
    <w:basedOn w:val="Normal"/>
    <w:link w:val="Balk2Char"/>
    <w:uiPriority w:val="9"/>
    <w:unhideWhenUsed/>
    <w:qFormat/>
    <w:rsid w:val="0089603B"/>
    <w:pPr>
      <w:widowControl w:val="0"/>
      <w:spacing w:before="70"/>
      <w:outlineLvl w:val="1"/>
    </w:pPr>
    <w:rPr>
      <w:rFonts w:ascii="Lucida Sans" w:eastAsia="Lucida Sans" w:hAnsi="Lucida Sans"/>
      <w:sz w:val="18"/>
      <w:szCs w:val="18"/>
      <w:lang w:val="en-US"/>
    </w:rPr>
  </w:style>
  <w:style w:type="paragraph" w:styleId="Balk3">
    <w:name w:val="heading 3"/>
    <w:basedOn w:val="Normal"/>
    <w:next w:val="Normal"/>
    <w:link w:val="Balk3Char"/>
    <w:uiPriority w:val="9"/>
    <w:qFormat/>
    <w:rsid w:val="0089603B"/>
    <w:pPr>
      <w:keepNext/>
      <w:spacing w:before="240" w:after="60" w:line="300" w:lineRule="auto"/>
      <w:ind w:left="720" w:hanging="720"/>
      <w:jc w:val="both"/>
      <w:outlineLvl w:val="2"/>
    </w:pPr>
    <w:rPr>
      <w:rFonts w:ascii="Arial" w:eastAsia="Times New Roman" w:hAnsi="Arial" w:cs="Arial"/>
      <w:bCs/>
      <w:noProof/>
      <w:color w:val="4F81BD"/>
      <w:sz w:val="22"/>
      <w:szCs w:val="22"/>
      <w:lang w:val="en-US"/>
    </w:rPr>
  </w:style>
  <w:style w:type="paragraph" w:styleId="Balk4">
    <w:name w:val="heading 4"/>
    <w:basedOn w:val="Normal"/>
    <w:next w:val="Normal"/>
    <w:link w:val="Balk4Char"/>
    <w:uiPriority w:val="9"/>
    <w:semiHidden/>
    <w:unhideWhenUsed/>
    <w:qFormat/>
    <w:rsid w:val="00301353"/>
    <w:pPr>
      <w:keepNext/>
      <w:keepLines/>
      <w:numPr>
        <w:ilvl w:val="3"/>
        <w:numId w:val="10"/>
      </w:numPr>
      <w:spacing w:before="40"/>
      <w:outlineLvl w:val="3"/>
    </w:pPr>
    <w:rPr>
      <w:rFonts w:asciiTheme="majorHAnsi" w:eastAsiaTheme="majorEastAsia" w:hAnsiTheme="majorHAnsi" w:cstheme="majorBidi"/>
      <w:i/>
      <w:iCs/>
      <w:color w:val="2F5496" w:themeColor="accent1" w:themeShade="BF"/>
    </w:rPr>
  </w:style>
  <w:style w:type="paragraph" w:styleId="Balk5">
    <w:name w:val="heading 5"/>
    <w:basedOn w:val="Normal"/>
    <w:next w:val="Normal"/>
    <w:link w:val="Balk5Char"/>
    <w:uiPriority w:val="9"/>
    <w:semiHidden/>
    <w:unhideWhenUsed/>
    <w:qFormat/>
    <w:rsid w:val="00301353"/>
    <w:pPr>
      <w:keepNext/>
      <w:keepLines/>
      <w:numPr>
        <w:ilvl w:val="4"/>
        <w:numId w:val="10"/>
      </w:numPr>
      <w:spacing w:before="40"/>
      <w:outlineLvl w:val="4"/>
    </w:pPr>
    <w:rPr>
      <w:rFonts w:asciiTheme="majorHAnsi" w:eastAsiaTheme="majorEastAsia" w:hAnsiTheme="majorHAnsi" w:cstheme="majorBidi"/>
      <w:color w:val="2F5496" w:themeColor="accent1" w:themeShade="BF"/>
    </w:rPr>
  </w:style>
  <w:style w:type="paragraph" w:styleId="Balk6">
    <w:name w:val="heading 6"/>
    <w:basedOn w:val="Normal"/>
    <w:next w:val="Normal"/>
    <w:link w:val="Balk6Char"/>
    <w:uiPriority w:val="9"/>
    <w:semiHidden/>
    <w:unhideWhenUsed/>
    <w:qFormat/>
    <w:rsid w:val="00301353"/>
    <w:pPr>
      <w:keepNext/>
      <w:keepLines/>
      <w:numPr>
        <w:ilvl w:val="5"/>
        <w:numId w:val="10"/>
      </w:numPr>
      <w:spacing w:before="40"/>
      <w:outlineLvl w:val="5"/>
    </w:pPr>
    <w:rPr>
      <w:rFonts w:asciiTheme="majorHAnsi" w:eastAsiaTheme="majorEastAsia" w:hAnsiTheme="majorHAnsi" w:cstheme="majorBidi"/>
      <w:color w:val="1F3763" w:themeColor="accent1" w:themeShade="7F"/>
    </w:rPr>
  </w:style>
  <w:style w:type="paragraph" w:styleId="Balk7">
    <w:name w:val="heading 7"/>
    <w:basedOn w:val="Normal"/>
    <w:next w:val="Normal"/>
    <w:link w:val="Balk7Char"/>
    <w:uiPriority w:val="9"/>
    <w:semiHidden/>
    <w:unhideWhenUsed/>
    <w:qFormat/>
    <w:rsid w:val="00301353"/>
    <w:pPr>
      <w:keepNext/>
      <w:keepLines/>
      <w:numPr>
        <w:ilvl w:val="6"/>
        <w:numId w:val="10"/>
      </w:numPr>
      <w:spacing w:before="40"/>
      <w:outlineLvl w:val="6"/>
    </w:pPr>
    <w:rPr>
      <w:rFonts w:asciiTheme="majorHAnsi" w:eastAsiaTheme="majorEastAsia" w:hAnsiTheme="majorHAnsi" w:cstheme="majorBidi"/>
      <w:i/>
      <w:iCs/>
      <w:color w:val="1F3763" w:themeColor="accent1" w:themeShade="7F"/>
    </w:rPr>
  </w:style>
  <w:style w:type="paragraph" w:styleId="Balk8">
    <w:name w:val="heading 8"/>
    <w:basedOn w:val="Normal"/>
    <w:next w:val="Normal"/>
    <w:link w:val="Balk8Char"/>
    <w:uiPriority w:val="9"/>
    <w:semiHidden/>
    <w:unhideWhenUsed/>
    <w:qFormat/>
    <w:rsid w:val="00301353"/>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301353"/>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89603B"/>
    <w:rPr>
      <w:rFonts w:ascii="Arial" w:eastAsia="Times New Roman" w:hAnsi="Arial" w:cs="Arial"/>
      <w:b/>
      <w:bCs/>
      <w:noProof/>
      <w:color w:val="4F81BD"/>
      <w:sz w:val="32"/>
      <w:szCs w:val="32"/>
      <w:lang w:val="en-US"/>
    </w:rPr>
  </w:style>
  <w:style w:type="character" w:customStyle="1" w:styleId="Balk2Char">
    <w:name w:val="Başlık 2 Char"/>
    <w:aliases w:val="DNV-H2 Char,RSKH2 Char,h2 Char,Level 2 Char,Chapter Title Char,OG Heading 2 Char,Heading 2 AGT ESIA Char,carter ecological heading 2 Char,Paragraph Char,Oscar Faber 2 Char,Heading M Char,Major Char,Reset numbering Char,Para Nos Char"/>
    <w:basedOn w:val="VarsaylanParagrafYazTipi"/>
    <w:link w:val="Balk2"/>
    <w:uiPriority w:val="9"/>
    <w:rsid w:val="0089603B"/>
    <w:rPr>
      <w:rFonts w:ascii="Lucida Sans" w:eastAsia="Lucida Sans" w:hAnsi="Lucida Sans"/>
      <w:sz w:val="18"/>
      <w:szCs w:val="18"/>
      <w:lang w:val="en-US"/>
    </w:rPr>
  </w:style>
  <w:style w:type="character" w:customStyle="1" w:styleId="Balk3Char">
    <w:name w:val="Başlık 3 Char"/>
    <w:basedOn w:val="VarsaylanParagrafYazTipi"/>
    <w:link w:val="Balk3"/>
    <w:uiPriority w:val="9"/>
    <w:rsid w:val="0089603B"/>
    <w:rPr>
      <w:rFonts w:ascii="Arial" w:eastAsia="Times New Roman" w:hAnsi="Arial" w:cs="Arial"/>
      <w:bCs/>
      <w:noProof/>
      <w:color w:val="4F81BD"/>
      <w:sz w:val="22"/>
      <w:szCs w:val="22"/>
      <w:lang w:val="en-US"/>
    </w:rPr>
  </w:style>
  <w:style w:type="paragraph" w:styleId="ListeParagraf">
    <w:name w:val="List Paragraph"/>
    <w:aliases w:val="Bullets,Bullet List,Bullet Styles para,Figure_name,Equipment,List Paragraph1,Numbered Indented Text,List Paragraph Char Char Char,List Paragraph Char Char,Bullet 1,lp1,List Paragraph11,kepala,Citation List,Graphic,Shekl,Lvl 1 Bullet,ŞEKİL"/>
    <w:basedOn w:val="Normal"/>
    <w:link w:val="ListeParagrafChar"/>
    <w:uiPriority w:val="34"/>
    <w:qFormat/>
    <w:rsid w:val="0089603B"/>
    <w:pPr>
      <w:ind w:left="720"/>
      <w:contextualSpacing/>
    </w:pPr>
  </w:style>
  <w:style w:type="character" w:styleId="Kpr">
    <w:name w:val="Hyperlink"/>
    <w:basedOn w:val="VarsaylanParagrafYazTipi"/>
    <w:uiPriority w:val="99"/>
    <w:unhideWhenUsed/>
    <w:rsid w:val="0089603B"/>
    <w:rPr>
      <w:color w:val="0563C1" w:themeColor="hyperlink"/>
      <w:u w:val="single"/>
    </w:rPr>
  </w:style>
  <w:style w:type="character" w:styleId="zmlenmeyenBahsetme">
    <w:name w:val="Unresolved Mention"/>
    <w:basedOn w:val="VarsaylanParagrafYazTipi"/>
    <w:uiPriority w:val="99"/>
    <w:semiHidden/>
    <w:unhideWhenUsed/>
    <w:rsid w:val="0089603B"/>
    <w:rPr>
      <w:color w:val="605E5C"/>
      <w:shd w:val="clear" w:color="auto" w:fill="E1DFDD"/>
    </w:rPr>
  </w:style>
  <w:style w:type="paragraph" w:styleId="GvdeMetni">
    <w:name w:val="Body Text"/>
    <w:basedOn w:val="Normal"/>
    <w:link w:val="GvdeMetniChar"/>
    <w:uiPriority w:val="1"/>
    <w:qFormat/>
    <w:rsid w:val="0089603B"/>
    <w:pPr>
      <w:widowControl w:val="0"/>
      <w:spacing w:before="51"/>
      <w:ind w:left="2416"/>
    </w:pPr>
    <w:rPr>
      <w:rFonts w:ascii="Lucida Sans" w:eastAsia="Lucida Sans" w:hAnsi="Lucida Sans"/>
      <w:sz w:val="14"/>
      <w:szCs w:val="14"/>
      <w:lang w:val="en-US"/>
    </w:rPr>
  </w:style>
  <w:style w:type="character" w:customStyle="1" w:styleId="GvdeMetniChar">
    <w:name w:val="Gövde Metni Char"/>
    <w:basedOn w:val="VarsaylanParagrafYazTipi"/>
    <w:link w:val="GvdeMetni"/>
    <w:uiPriority w:val="1"/>
    <w:rsid w:val="0089603B"/>
    <w:rPr>
      <w:rFonts w:ascii="Lucida Sans" w:eastAsia="Lucida Sans" w:hAnsi="Lucida Sans"/>
      <w:sz w:val="14"/>
      <w:szCs w:val="14"/>
      <w:lang w:val="en-US"/>
    </w:rPr>
  </w:style>
  <w:style w:type="paragraph" w:styleId="ResimYazs">
    <w:name w:val="caption"/>
    <w:aliases w:val="Table Caption Char Char,Table Caption Char,Map Char,Caption1,Resim Yazısı.Table Caption Char Char Char Char Char Char Char Char Char Char Char Char Char,Resim Yazısı.Table Caption Char Char Char Char Char Char,Caption1 Char Ch,Char1 Ch,Map"/>
    <w:basedOn w:val="Normal"/>
    <w:next w:val="Normal"/>
    <w:link w:val="ResimYazsChar"/>
    <w:qFormat/>
    <w:rsid w:val="0089603B"/>
    <w:pPr>
      <w:spacing w:before="240" w:after="200" w:line="300" w:lineRule="auto"/>
      <w:jc w:val="both"/>
    </w:pPr>
    <w:rPr>
      <w:rFonts w:ascii="Arial" w:eastAsia="MS Mincho" w:hAnsi="Arial" w:cs="Times New Roman"/>
      <w:b/>
      <w:bCs/>
      <w:color w:val="4F81BD"/>
      <w:sz w:val="18"/>
      <w:szCs w:val="18"/>
      <w:lang w:val="en-US"/>
    </w:rPr>
  </w:style>
  <w:style w:type="character" w:customStyle="1" w:styleId="ResimYazsChar">
    <w:name w:val="Resim Yazısı Char"/>
    <w:aliases w:val="Table Caption Char Char Char,Table Caption Char Char1,Map Char Char,Caption1 Char,Resim Yazısı.Table Caption Char Char Char Char Char Char Char Char Char Char Char Char Char Char,Caption1 Char Ch Char,Char1 Ch Char,Map Char1"/>
    <w:link w:val="ResimYazs"/>
    <w:rsid w:val="0089603B"/>
    <w:rPr>
      <w:rFonts w:ascii="Arial" w:eastAsia="MS Mincho" w:hAnsi="Arial" w:cs="Times New Roman"/>
      <w:b/>
      <w:bCs/>
      <w:color w:val="4F81BD"/>
      <w:sz w:val="18"/>
      <w:szCs w:val="18"/>
      <w:lang w:val="en-US"/>
    </w:rPr>
  </w:style>
  <w:style w:type="paragraph" w:customStyle="1" w:styleId="TableText">
    <w:name w:val="Table Text"/>
    <w:basedOn w:val="Normal"/>
    <w:qFormat/>
    <w:rsid w:val="0089603B"/>
    <w:pPr>
      <w:spacing w:before="60" w:after="60"/>
    </w:pPr>
    <w:rPr>
      <w:rFonts w:ascii="Arial" w:eastAsia="Times New Roman" w:hAnsi="Arial" w:cs="Arial"/>
      <w:sz w:val="20"/>
      <w:szCs w:val="20"/>
      <w:lang w:val="en-US"/>
    </w:rPr>
  </w:style>
  <w:style w:type="paragraph" w:customStyle="1" w:styleId="TableHeaders">
    <w:name w:val="Table Headers"/>
    <w:basedOn w:val="AralkYok"/>
    <w:qFormat/>
    <w:rsid w:val="0089603B"/>
    <w:pPr>
      <w:jc w:val="both"/>
    </w:pPr>
    <w:rPr>
      <w:rFonts w:ascii="Calibri Light" w:eastAsia="Calibri" w:hAnsi="Calibri Light" w:cs="Times New Roman"/>
      <w:b/>
      <w:bCs/>
      <w:noProof/>
      <w:sz w:val="18"/>
      <w:szCs w:val="21"/>
      <w:lang w:val="en-US"/>
    </w:rPr>
  </w:style>
  <w:style w:type="paragraph" w:styleId="AralkYok">
    <w:name w:val="No Spacing"/>
    <w:uiPriority w:val="1"/>
    <w:qFormat/>
    <w:rsid w:val="0089603B"/>
  </w:style>
  <w:style w:type="table" w:styleId="TabloKlavuzu">
    <w:name w:val="Table Grid"/>
    <w:aliases w:val="Tablo Kılavuzum,Tablo Kılavuzu_ilkem,Table Grid (Appendix list),ＰＡＤＥＣＯ,Table QA,Table inside,tableau PC,Table 1,SRK,GT0,Tabla portada,Table long document"/>
    <w:basedOn w:val="NormalTablo"/>
    <w:uiPriority w:val="39"/>
    <w:rsid w:val="008960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VarsaylanParagrafYazTipi"/>
    <w:rsid w:val="0089603B"/>
  </w:style>
  <w:style w:type="paragraph" w:styleId="HTMLncedenBiimlendirilmi">
    <w:name w:val="HTML Preformatted"/>
    <w:basedOn w:val="Normal"/>
    <w:link w:val="HTMLncedenBiimlendirilmiChar"/>
    <w:uiPriority w:val="99"/>
    <w:unhideWhenUsed/>
    <w:rsid w:val="008960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89603B"/>
    <w:rPr>
      <w:rFonts w:ascii="Courier New" w:eastAsia="Times New Roman" w:hAnsi="Courier New" w:cs="Courier New"/>
      <w:sz w:val="20"/>
      <w:szCs w:val="20"/>
      <w:lang w:eastAsia="tr-TR"/>
    </w:rPr>
  </w:style>
  <w:style w:type="paragraph" w:customStyle="1" w:styleId="GraphicsTable">
    <w:name w:val="Graphics Table"/>
    <w:semiHidden/>
    <w:rsid w:val="0089603B"/>
    <w:rPr>
      <w:rFonts w:ascii="Arial" w:eastAsia="Times New Roman" w:hAnsi="Arial" w:cs="Times New Roman"/>
      <w:spacing w:val="-2"/>
      <w:sz w:val="20"/>
      <w:szCs w:val="20"/>
      <w:lang w:val="en-US" w:eastAsia="ko-KR"/>
    </w:rPr>
  </w:style>
  <w:style w:type="paragraph" w:styleId="stBilgi">
    <w:name w:val="header"/>
    <w:basedOn w:val="Normal"/>
    <w:link w:val="stBilgiChar"/>
    <w:uiPriority w:val="99"/>
    <w:unhideWhenUsed/>
    <w:rsid w:val="0089603B"/>
    <w:pPr>
      <w:tabs>
        <w:tab w:val="center" w:pos="4536"/>
        <w:tab w:val="right" w:pos="9072"/>
      </w:tabs>
    </w:pPr>
    <w:rPr>
      <w:rFonts w:ascii="Times New Roman" w:eastAsia="Times New Roman" w:hAnsi="Times New Roman" w:cs="Times New Roman"/>
      <w:lang w:val="x-none" w:eastAsia="tr-TR"/>
    </w:rPr>
  </w:style>
  <w:style w:type="character" w:customStyle="1" w:styleId="stBilgiChar">
    <w:name w:val="Üst Bilgi Char"/>
    <w:basedOn w:val="VarsaylanParagrafYazTipi"/>
    <w:link w:val="stBilgi"/>
    <w:uiPriority w:val="99"/>
    <w:rsid w:val="0089603B"/>
    <w:rPr>
      <w:rFonts w:ascii="Times New Roman" w:eastAsia="Times New Roman" w:hAnsi="Times New Roman" w:cs="Times New Roman"/>
      <w:lang w:val="x-none" w:eastAsia="tr-TR"/>
    </w:rPr>
  </w:style>
  <w:style w:type="paragraph" w:styleId="AltBilgi">
    <w:name w:val="footer"/>
    <w:basedOn w:val="Normal"/>
    <w:link w:val="AltBilgiChar"/>
    <w:unhideWhenUsed/>
    <w:rsid w:val="0089603B"/>
    <w:pPr>
      <w:tabs>
        <w:tab w:val="center" w:pos="4536"/>
        <w:tab w:val="right" w:pos="9072"/>
      </w:tabs>
    </w:pPr>
    <w:rPr>
      <w:rFonts w:ascii="Times New Roman" w:eastAsia="Times New Roman" w:hAnsi="Times New Roman" w:cs="Times New Roman"/>
      <w:lang w:val="x-none" w:eastAsia="tr-TR"/>
    </w:rPr>
  </w:style>
  <w:style w:type="character" w:customStyle="1" w:styleId="AltBilgiChar">
    <w:name w:val="Alt Bilgi Char"/>
    <w:basedOn w:val="VarsaylanParagrafYazTipi"/>
    <w:link w:val="AltBilgi"/>
    <w:rsid w:val="0089603B"/>
    <w:rPr>
      <w:rFonts w:ascii="Times New Roman" w:eastAsia="Times New Roman" w:hAnsi="Times New Roman" w:cs="Times New Roman"/>
      <w:lang w:val="x-none" w:eastAsia="tr-TR"/>
    </w:rPr>
  </w:style>
  <w:style w:type="paragraph" w:customStyle="1" w:styleId="RevisionText">
    <w:name w:val="~RevisionText"/>
    <w:basedOn w:val="Normal"/>
    <w:qFormat/>
    <w:rsid w:val="0089603B"/>
    <w:rPr>
      <w:rFonts w:ascii="Calibri" w:eastAsia="MS Mincho" w:hAnsi="Calibri" w:cs="Times New Roman"/>
      <w:sz w:val="16"/>
      <w:szCs w:val="20"/>
      <w:lang w:eastAsia="tr-TR"/>
    </w:rPr>
  </w:style>
  <w:style w:type="paragraph" w:customStyle="1" w:styleId="RevisionHeading">
    <w:name w:val="~RevisionHeading"/>
    <w:basedOn w:val="RevisionText"/>
    <w:qFormat/>
    <w:rsid w:val="0089603B"/>
    <w:pPr>
      <w:ind w:right="-142"/>
    </w:pPr>
    <w:rPr>
      <w:rFonts w:ascii="Arial Black" w:hAnsi="Arial Black"/>
    </w:rPr>
  </w:style>
  <w:style w:type="paragraph" w:styleId="T1">
    <w:name w:val="toc 1"/>
    <w:basedOn w:val="Normal"/>
    <w:next w:val="Normal"/>
    <w:autoRedefine/>
    <w:uiPriority w:val="39"/>
    <w:unhideWhenUsed/>
    <w:rsid w:val="009830F8"/>
    <w:pPr>
      <w:tabs>
        <w:tab w:val="left" w:pos="480"/>
        <w:tab w:val="right" w:leader="dot" w:pos="9056"/>
      </w:tabs>
      <w:spacing w:after="100"/>
    </w:pPr>
    <w:rPr>
      <w:rFonts w:ascii="Arial" w:hAnsi="Arial" w:cs="Arial"/>
      <w:b/>
      <w:bCs/>
      <w:caps/>
      <w:noProof/>
      <w:sz w:val="22"/>
      <w:szCs w:val="22"/>
    </w:rPr>
  </w:style>
  <w:style w:type="paragraph" w:styleId="T2">
    <w:name w:val="toc 2"/>
    <w:basedOn w:val="Normal"/>
    <w:next w:val="Normal"/>
    <w:autoRedefine/>
    <w:uiPriority w:val="39"/>
    <w:unhideWhenUsed/>
    <w:rsid w:val="0089603B"/>
    <w:pPr>
      <w:tabs>
        <w:tab w:val="left" w:pos="960"/>
        <w:tab w:val="right" w:leader="dot" w:pos="9056"/>
      </w:tabs>
      <w:spacing w:line="300" w:lineRule="auto"/>
      <w:ind w:left="238"/>
    </w:pPr>
    <w:rPr>
      <w:rFonts w:ascii="Arial" w:eastAsia="Times New Roman" w:hAnsi="Arial" w:cs="Arial"/>
      <w:iCs/>
      <w:noProof/>
      <w:sz w:val="22"/>
      <w:lang w:eastAsia="zh-CN"/>
    </w:rPr>
  </w:style>
  <w:style w:type="paragraph" w:styleId="T3">
    <w:name w:val="toc 3"/>
    <w:basedOn w:val="Normal"/>
    <w:next w:val="Normal"/>
    <w:autoRedefine/>
    <w:uiPriority w:val="39"/>
    <w:unhideWhenUsed/>
    <w:rsid w:val="0089603B"/>
    <w:pPr>
      <w:spacing w:after="100"/>
      <w:ind w:left="480"/>
    </w:pPr>
  </w:style>
  <w:style w:type="paragraph" w:styleId="T4">
    <w:name w:val="toc 4"/>
    <w:basedOn w:val="Normal"/>
    <w:next w:val="Normal"/>
    <w:autoRedefine/>
    <w:uiPriority w:val="39"/>
    <w:semiHidden/>
    <w:unhideWhenUsed/>
    <w:rsid w:val="0089603B"/>
    <w:pPr>
      <w:spacing w:after="100"/>
      <w:ind w:left="720"/>
    </w:pPr>
  </w:style>
  <w:style w:type="paragraph" w:styleId="T5">
    <w:name w:val="toc 5"/>
    <w:basedOn w:val="Normal"/>
    <w:next w:val="Normal"/>
    <w:autoRedefine/>
    <w:uiPriority w:val="39"/>
    <w:semiHidden/>
    <w:unhideWhenUsed/>
    <w:rsid w:val="0089603B"/>
    <w:pPr>
      <w:spacing w:after="100"/>
      <w:ind w:left="960"/>
    </w:pPr>
  </w:style>
  <w:style w:type="paragraph" w:styleId="ekillerTablosu">
    <w:name w:val="table of figures"/>
    <w:basedOn w:val="Normal"/>
    <w:next w:val="Normal"/>
    <w:uiPriority w:val="99"/>
    <w:unhideWhenUsed/>
    <w:rsid w:val="0089603B"/>
  </w:style>
  <w:style w:type="character" w:styleId="AklamaBavurusu">
    <w:name w:val="annotation reference"/>
    <w:aliases w:val="Comment Reference-JWA,Comment Reference-TOTAL,Comment Reference-Griffon,Comment Reference-PetroCan"/>
    <w:basedOn w:val="VarsaylanParagrafYazTipi"/>
    <w:uiPriority w:val="99"/>
    <w:unhideWhenUsed/>
    <w:rsid w:val="0089603B"/>
    <w:rPr>
      <w:sz w:val="16"/>
      <w:szCs w:val="16"/>
    </w:rPr>
  </w:style>
  <w:style w:type="paragraph" w:styleId="AklamaMetni">
    <w:name w:val="annotation text"/>
    <w:basedOn w:val="Normal"/>
    <w:link w:val="AklamaMetniChar"/>
    <w:uiPriority w:val="99"/>
    <w:unhideWhenUsed/>
    <w:rsid w:val="0089603B"/>
    <w:rPr>
      <w:sz w:val="20"/>
      <w:szCs w:val="20"/>
    </w:rPr>
  </w:style>
  <w:style w:type="character" w:customStyle="1" w:styleId="AklamaMetniChar">
    <w:name w:val="Açıklama Metni Char"/>
    <w:basedOn w:val="VarsaylanParagrafYazTipi"/>
    <w:link w:val="AklamaMetni"/>
    <w:uiPriority w:val="99"/>
    <w:rsid w:val="0089603B"/>
    <w:rPr>
      <w:sz w:val="20"/>
      <w:szCs w:val="20"/>
    </w:rPr>
  </w:style>
  <w:style w:type="paragraph" w:styleId="AklamaKonusu">
    <w:name w:val="annotation subject"/>
    <w:basedOn w:val="AklamaMetni"/>
    <w:next w:val="AklamaMetni"/>
    <w:link w:val="AklamaKonusuChar"/>
    <w:uiPriority w:val="99"/>
    <w:semiHidden/>
    <w:unhideWhenUsed/>
    <w:rsid w:val="0089603B"/>
    <w:rPr>
      <w:b/>
      <w:bCs/>
    </w:rPr>
  </w:style>
  <w:style w:type="character" w:customStyle="1" w:styleId="AklamaKonusuChar">
    <w:name w:val="Açıklama Konusu Char"/>
    <w:basedOn w:val="AklamaMetniChar"/>
    <w:link w:val="AklamaKonusu"/>
    <w:uiPriority w:val="99"/>
    <w:semiHidden/>
    <w:rsid w:val="0089603B"/>
    <w:rPr>
      <w:b/>
      <w:bCs/>
      <w:sz w:val="20"/>
      <w:szCs w:val="20"/>
    </w:rPr>
  </w:style>
  <w:style w:type="paragraph" w:styleId="BalonMetni">
    <w:name w:val="Balloon Text"/>
    <w:basedOn w:val="Normal"/>
    <w:link w:val="BalonMetniChar"/>
    <w:uiPriority w:val="99"/>
    <w:semiHidden/>
    <w:unhideWhenUsed/>
    <w:rsid w:val="0089603B"/>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89603B"/>
    <w:rPr>
      <w:rFonts w:ascii="Segoe UI" w:hAnsi="Segoe UI" w:cs="Segoe UI"/>
      <w:sz w:val="18"/>
      <w:szCs w:val="18"/>
    </w:rPr>
  </w:style>
  <w:style w:type="paragraph" w:styleId="NormalWeb">
    <w:name w:val="Normal (Web)"/>
    <w:basedOn w:val="Normal"/>
    <w:uiPriority w:val="99"/>
    <w:unhideWhenUsed/>
    <w:rsid w:val="00755436"/>
    <w:pPr>
      <w:spacing w:before="100" w:beforeAutospacing="1" w:after="100" w:afterAutospacing="1"/>
    </w:pPr>
    <w:rPr>
      <w:rFonts w:ascii="Times New Roman" w:eastAsia="Times New Roman" w:hAnsi="Times New Roman" w:cs="Times New Roman"/>
      <w:lang w:eastAsia="tr-TR"/>
    </w:rPr>
  </w:style>
  <w:style w:type="character" w:customStyle="1" w:styleId="apple-converted-space">
    <w:name w:val="apple-converted-space"/>
    <w:basedOn w:val="VarsaylanParagrafYazTipi"/>
    <w:rsid w:val="00755436"/>
  </w:style>
  <w:style w:type="table" w:customStyle="1" w:styleId="TabloKlavuzu3">
    <w:name w:val="Tablo Kılavuzu3"/>
    <w:basedOn w:val="NormalTablo"/>
    <w:next w:val="TabloKlavuzu"/>
    <w:uiPriority w:val="39"/>
    <w:rsid w:val="008C78A9"/>
    <w:rPr>
      <w:rFonts w:ascii="Calibri" w:eastAsia="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eParagrafChar">
    <w:name w:val="Liste Paragraf Char"/>
    <w:aliases w:val="Bullets Char,Bullet List Char,Bullet Styles para Char,Figure_name Char,Equipment Char,List Paragraph1 Char,Numbered Indented Text Char,List Paragraph Char Char Char Char,List Paragraph Char Char Char1,Bullet 1 Char,lp1 Char"/>
    <w:link w:val="ListeParagraf"/>
    <w:uiPriority w:val="34"/>
    <w:qFormat/>
    <w:locked/>
    <w:rsid w:val="00754EED"/>
  </w:style>
  <w:style w:type="table" w:customStyle="1" w:styleId="tableauPC1">
    <w:name w:val="tableau PC1"/>
    <w:basedOn w:val="NormalTablo"/>
    <w:next w:val="TabloKlavuzu"/>
    <w:rsid w:val="00C32F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VarsaylanParagrafYazTipi"/>
    <w:rsid w:val="0002334C"/>
    <w:rPr>
      <w:rFonts w:ascii="Segoe UI" w:hAnsi="Segoe UI" w:cs="Segoe UI" w:hint="default"/>
      <w:sz w:val="18"/>
      <w:szCs w:val="18"/>
    </w:rPr>
  </w:style>
  <w:style w:type="paragraph" w:customStyle="1" w:styleId="pf0">
    <w:name w:val="pf0"/>
    <w:basedOn w:val="Normal"/>
    <w:rsid w:val="0002334C"/>
    <w:pPr>
      <w:spacing w:before="100" w:beforeAutospacing="1" w:after="100" w:afterAutospacing="1"/>
    </w:pPr>
    <w:rPr>
      <w:rFonts w:ascii="Times New Roman" w:eastAsia="Times New Roman" w:hAnsi="Times New Roman" w:cs="Times New Roman"/>
      <w:lang w:val="en-GB"/>
    </w:rPr>
  </w:style>
  <w:style w:type="paragraph" w:styleId="Dzeltme">
    <w:name w:val="Revision"/>
    <w:hidden/>
    <w:uiPriority w:val="99"/>
    <w:semiHidden/>
    <w:rsid w:val="002203B7"/>
  </w:style>
  <w:style w:type="table" w:customStyle="1" w:styleId="TableGrid1">
    <w:name w:val="Table Grid1"/>
    <w:basedOn w:val="NormalTablo"/>
    <w:next w:val="TabloKlavuzu"/>
    <w:rsid w:val="001F136F"/>
    <w:rPr>
      <w:rFonts w:eastAsia="Times New Roman"/>
      <w:sz w:val="22"/>
      <w:szCs w:val="22"/>
      <w:lang w:val="en-US"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
    <w:name w:val="Текст в таблице1"/>
    <w:basedOn w:val="NormalTablo"/>
    <w:next w:val="TabloKlavuzu"/>
    <w:uiPriority w:val="59"/>
    <w:rsid w:val="001C30BD"/>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
    <w:name w:val="Текст в таблице2"/>
    <w:basedOn w:val="NormalTablo"/>
    <w:next w:val="TabloKlavuzu"/>
    <w:uiPriority w:val="59"/>
    <w:rsid w:val="00502831"/>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i-provider">
    <w:name w:val="ui-provider"/>
    <w:basedOn w:val="VarsaylanParagrafYazTipi"/>
    <w:rsid w:val="00F26331"/>
  </w:style>
  <w:style w:type="paragraph" w:styleId="DipnotMetni">
    <w:name w:val="footnote text"/>
    <w:basedOn w:val="Normal"/>
    <w:link w:val="DipnotMetniChar"/>
    <w:uiPriority w:val="99"/>
    <w:semiHidden/>
    <w:unhideWhenUsed/>
    <w:rsid w:val="00683F9A"/>
    <w:rPr>
      <w:sz w:val="20"/>
      <w:szCs w:val="20"/>
    </w:rPr>
  </w:style>
  <w:style w:type="character" w:customStyle="1" w:styleId="DipnotMetniChar">
    <w:name w:val="Dipnot Metni Char"/>
    <w:basedOn w:val="VarsaylanParagrafYazTipi"/>
    <w:link w:val="DipnotMetni"/>
    <w:uiPriority w:val="99"/>
    <w:semiHidden/>
    <w:rsid w:val="00683F9A"/>
    <w:rPr>
      <w:sz w:val="20"/>
      <w:szCs w:val="20"/>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
    <w:basedOn w:val="VarsaylanParagrafYazTipi"/>
    <w:link w:val="CarattereCarattereCharCharCharCharCharCharZchn"/>
    <w:uiPriority w:val="99"/>
    <w:unhideWhenUsed/>
    <w:qFormat/>
    <w:rsid w:val="00683F9A"/>
    <w:rPr>
      <w:vertAlign w:val="superscript"/>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E84807"/>
    <w:pPr>
      <w:spacing w:after="160" w:line="240" w:lineRule="exact"/>
    </w:pPr>
    <w:rPr>
      <w:vertAlign w:val="superscript"/>
    </w:rPr>
  </w:style>
  <w:style w:type="character" w:customStyle="1" w:styleId="Balk4Char">
    <w:name w:val="Başlık 4 Char"/>
    <w:basedOn w:val="VarsaylanParagrafYazTipi"/>
    <w:link w:val="Balk4"/>
    <w:uiPriority w:val="9"/>
    <w:semiHidden/>
    <w:rsid w:val="00301353"/>
    <w:rPr>
      <w:rFonts w:asciiTheme="majorHAnsi" w:eastAsiaTheme="majorEastAsia" w:hAnsiTheme="majorHAnsi" w:cstheme="majorBidi"/>
      <w:i/>
      <w:iCs/>
      <w:color w:val="2F5496" w:themeColor="accent1" w:themeShade="BF"/>
    </w:rPr>
  </w:style>
  <w:style w:type="character" w:customStyle="1" w:styleId="Balk5Char">
    <w:name w:val="Başlık 5 Char"/>
    <w:basedOn w:val="VarsaylanParagrafYazTipi"/>
    <w:link w:val="Balk5"/>
    <w:uiPriority w:val="9"/>
    <w:semiHidden/>
    <w:rsid w:val="00301353"/>
    <w:rPr>
      <w:rFonts w:asciiTheme="majorHAnsi" w:eastAsiaTheme="majorEastAsia" w:hAnsiTheme="majorHAnsi" w:cstheme="majorBidi"/>
      <w:color w:val="2F5496" w:themeColor="accent1" w:themeShade="BF"/>
    </w:rPr>
  </w:style>
  <w:style w:type="character" w:customStyle="1" w:styleId="Balk6Char">
    <w:name w:val="Başlık 6 Char"/>
    <w:basedOn w:val="VarsaylanParagrafYazTipi"/>
    <w:link w:val="Balk6"/>
    <w:uiPriority w:val="9"/>
    <w:semiHidden/>
    <w:rsid w:val="00301353"/>
    <w:rPr>
      <w:rFonts w:asciiTheme="majorHAnsi" w:eastAsiaTheme="majorEastAsia" w:hAnsiTheme="majorHAnsi" w:cstheme="majorBidi"/>
      <w:color w:val="1F3763" w:themeColor="accent1" w:themeShade="7F"/>
    </w:rPr>
  </w:style>
  <w:style w:type="character" w:customStyle="1" w:styleId="Balk7Char">
    <w:name w:val="Başlık 7 Char"/>
    <w:basedOn w:val="VarsaylanParagrafYazTipi"/>
    <w:link w:val="Balk7"/>
    <w:uiPriority w:val="9"/>
    <w:semiHidden/>
    <w:rsid w:val="00301353"/>
    <w:rPr>
      <w:rFonts w:asciiTheme="majorHAnsi" w:eastAsiaTheme="majorEastAsia" w:hAnsiTheme="majorHAnsi" w:cstheme="majorBidi"/>
      <w:i/>
      <w:iCs/>
      <w:color w:val="1F3763" w:themeColor="accent1" w:themeShade="7F"/>
    </w:rPr>
  </w:style>
  <w:style w:type="character" w:customStyle="1" w:styleId="Balk8Char">
    <w:name w:val="Başlık 8 Char"/>
    <w:basedOn w:val="VarsaylanParagrafYazTipi"/>
    <w:link w:val="Balk8"/>
    <w:uiPriority w:val="9"/>
    <w:semiHidden/>
    <w:rsid w:val="00301353"/>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301353"/>
    <w:rPr>
      <w:rFonts w:asciiTheme="majorHAnsi" w:eastAsiaTheme="majorEastAsia" w:hAnsiTheme="majorHAnsi" w:cstheme="majorBidi"/>
      <w:i/>
      <w:iCs/>
      <w:color w:val="272727" w:themeColor="text1" w:themeTint="D8"/>
      <w:sz w:val="21"/>
      <w:szCs w:val="21"/>
    </w:rPr>
  </w:style>
  <w:style w:type="character" w:styleId="Bahset">
    <w:name w:val="Mention"/>
    <w:basedOn w:val="VarsaylanParagrafYazTipi"/>
    <w:uiPriority w:val="99"/>
    <w:unhideWhenUsed/>
    <w:rsid w:val="009C6A0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116840">
      <w:bodyDiv w:val="1"/>
      <w:marLeft w:val="0"/>
      <w:marRight w:val="0"/>
      <w:marTop w:val="0"/>
      <w:marBottom w:val="0"/>
      <w:divBdr>
        <w:top w:val="none" w:sz="0" w:space="0" w:color="auto"/>
        <w:left w:val="none" w:sz="0" w:space="0" w:color="auto"/>
        <w:bottom w:val="none" w:sz="0" w:space="0" w:color="auto"/>
        <w:right w:val="none" w:sz="0" w:space="0" w:color="auto"/>
      </w:divBdr>
      <w:divsChild>
        <w:div w:id="1631403259">
          <w:marLeft w:val="0"/>
          <w:marRight w:val="0"/>
          <w:marTop w:val="0"/>
          <w:marBottom w:val="0"/>
          <w:divBdr>
            <w:top w:val="none" w:sz="0" w:space="0" w:color="auto"/>
            <w:left w:val="none" w:sz="0" w:space="0" w:color="auto"/>
            <w:bottom w:val="none" w:sz="0" w:space="0" w:color="auto"/>
            <w:right w:val="none" w:sz="0" w:space="0" w:color="auto"/>
          </w:divBdr>
          <w:divsChild>
            <w:div w:id="1786190562">
              <w:marLeft w:val="0"/>
              <w:marRight w:val="0"/>
              <w:marTop w:val="0"/>
              <w:marBottom w:val="0"/>
              <w:divBdr>
                <w:top w:val="none" w:sz="0" w:space="0" w:color="auto"/>
                <w:left w:val="none" w:sz="0" w:space="0" w:color="auto"/>
                <w:bottom w:val="none" w:sz="0" w:space="0" w:color="auto"/>
                <w:right w:val="none" w:sz="0" w:space="0" w:color="auto"/>
              </w:divBdr>
              <w:divsChild>
                <w:div w:id="42935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959759">
      <w:bodyDiv w:val="1"/>
      <w:marLeft w:val="0"/>
      <w:marRight w:val="0"/>
      <w:marTop w:val="0"/>
      <w:marBottom w:val="0"/>
      <w:divBdr>
        <w:top w:val="none" w:sz="0" w:space="0" w:color="auto"/>
        <w:left w:val="none" w:sz="0" w:space="0" w:color="auto"/>
        <w:bottom w:val="none" w:sz="0" w:space="0" w:color="auto"/>
        <w:right w:val="none" w:sz="0" w:space="0" w:color="auto"/>
      </w:divBdr>
    </w:div>
    <w:div w:id="528880750">
      <w:bodyDiv w:val="1"/>
      <w:marLeft w:val="0"/>
      <w:marRight w:val="0"/>
      <w:marTop w:val="0"/>
      <w:marBottom w:val="0"/>
      <w:divBdr>
        <w:top w:val="none" w:sz="0" w:space="0" w:color="auto"/>
        <w:left w:val="none" w:sz="0" w:space="0" w:color="auto"/>
        <w:bottom w:val="none" w:sz="0" w:space="0" w:color="auto"/>
        <w:right w:val="none" w:sz="0" w:space="0" w:color="auto"/>
      </w:divBdr>
    </w:div>
    <w:div w:id="658728131">
      <w:bodyDiv w:val="1"/>
      <w:marLeft w:val="0"/>
      <w:marRight w:val="0"/>
      <w:marTop w:val="0"/>
      <w:marBottom w:val="0"/>
      <w:divBdr>
        <w:top w:val="none" w:sz="0" w:space="0" w:color="auto"/>
        <w:left w:val="none" w:sz="0" w:space="0" w:color="auto"/>
        <w:bottom w:val="none" w:sz="0" w:space="0" w:color="auto"/>
        <w:right w:val="none" w:sz="0" w:space="0" w:color="auto"/>
      </w:divBdr>
    </w:div>
    <w:div w:id="727994405">
      <w:bodyDiv w:val="1"/>
      <w:marLeft w:val="0"/>
      <w:marRight w:val="0"/>
      <w:marTop w:val="0"/>
      <w:marBottom w:val="0"/>
      <w:divBdr>
        <w:top w:val="none" w:sz="0" w:space="0" w:color="auto"/>
        <w:left w:val="none" w:sz="0" w:space="0" w:color="auto"/>
        <w:bottom w:val="none" w:sz="0" w:space="0" w:color="auto"/>
        <w:right w:val="none" w:sz="0" w:space="0" w:color="auto"/>
      </w:divBdr>
    </w:div>
    <w:div w:id="808593921">
      <w:bodyDiv w:val="1"/>
      <w:marLeft w:val="0"/>
      <w:marRight w:val="0"/>
      <w:marTop w:val="0"/>
      <w:marBottom w:val="0"/>
      <w:divBdr>
        <w:top w:val="none" w:sz="0" w:space="0" w:color="auto"/>
        <w:left w:val="none" w:sz="0" w:space="0" w:color="auto"/>
        <w:bottom w:val="none" w:sz="0" w:space="0" w:color="auto"/>
        <w:right w:val="none" w:sz="0" w:space="0" w:color="auto"/>
      </w:divBdr>
    </w:div>
    <w:div w:id="891886852">
      <w:bodyDiv w:val="1"/>
      <w:marLeft w:val="0"/>
      <w:marRight w:val="0"/>
      <w:marTop w:val="0"/>
      <w:marBottom w:val="0"/>
      <w:divBdr>
        <w:top w:val="none" w:sz="0" w:space="0" w:color="auto"/>
        <w:left w:val="none" w:sz="0" w:space="0" w:color="auto"/>
        <w:bottom w:val="none" w:sz="0" w:space="0" w:color="auto"/>
        <w:right w:val="none" w:sz="0" w:space="0" w:color="auto"/>
      </w:divBdr>
    </w:div>
    <w:div w:id="940333488">
      <w:bodyDiv w:val="1"/>
      <w:marLeft w:val="0"/>
      <w:marRight w:val="0"/>
      <w:marTop w:val="0"/>
      <w:marBottom w:val="0"/>
      <w:divBdr>
        <w:top w:val="none" w:sz="0" w:space="0" w:color="auto"/>
        <w:left w:val="none" w:sz="0" w:space="0" w:color="auto"/>
        <w:bottom w:val="none" w:sz="0" w:space="0" w:color="auto"/>
        <w:right w:val="none" w:sz="0" w:space="0" w:color="auto"/>
      </w:divBdr>
    </w:div>
    <w:div w:id="940844750">
      <w:bodyDiv w:val="1"/>
      <w:marLeft w:val="0"/>
      <w:marRight w:val="0"/>
      <w:marTop w:val="0"/>
      <w:marBottom w:val="0"/>
      <w:divBdr>
        <w:top w:val="none" w:sz="0" w:space="0" w:color="auto"/>
        <w:left w:val="none" w:sz="0" w:space="0" w:color="auto"/>
        <w:bottom w:val="none" w:sz="0" w:space="0" w:color="auto"/>
        <w:right w:val="none" w:sz="0" w:space="0" w:color="auto"/>
      </w:divBdr>
      <w:divsChild>
        <w:div w:id="599215895">
          <w:marLeft w:val="0"/>
          <w:marRight w:val="0"/>
          <w:marTop w:val="0"/>
          <w:marBottom w:val="0"/>
          <w:divBdr>
            <w:top w:val="none" w:sz="0" w:space="0" w:color="auto"/>
            <w:left w:val="none" w:sz="0" w:space="0" w:color="auto"/>
            <w:bottom w:val="none" w:sz="0" w:space="0" w:color="auto"/>
            <w:right w:val="none" w:sz="0" w:space="0" w:color="auto"/>
          </w:divBdr>
          <w:divsChild>
            <w:div w:id="120076079">
              <w:marLeft w:val="0"/>
              <w:marRight w:val="0"/>
              <w:marTop w:val="0"/>
              <w:marBottom w:val="0"/>
              <w:divBdr>
                <w:top w:val="none" w:sz="0" w:space="0" w:color="auto"/>
                <w:left w:val="none" w:sz="0" w:space="0" w:color="auto"/>
                <w:bottom w:val="none" w:sz="0" w:space="0" w:color="auto"/>
                <w:right w:val="none" w:sz="0" w:space="0" w:color="auto"/>
              </w:divBdr>
              <w:divsChild>
                <w:div w:id="153303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86814">
      <w:bodyDiv w:val="1"/>
      <w:marLeft w:val="0"/>
      <w:marRight w:val="0"/>
      <w:marTop w:val="0"/>
      <w:marBottom w:val="0"/>
      <w:divBdr>
        <w:top w:val="none" w:sz="0" w:space="0" w:color="auto"/>
        <w:left w:val="none" w:sz="0" w:space="0" w:color="auto"/>
        <w:bottom w:val="none" w:sz="0" w:space="0" w:color="auto"/>
        <w:right w:val="none" w:sz="0" w:space="0" w:color="auto"/>
      </w:divBdr>
    </w:div>
    <w:div w:id="1287159164">
      <w:bodyDiv w:val="1"/>
      <w:marLeft w:val="0"/>
      <w:marRight w:val="0"/>
      <w:marTop w:val="0"/>
      <w:marBottom w:val="0"/>
      <w:divBdr>
        <w:top w:val="none" w:sz="0" w:space="0" w:color="auto"/>
        <w:left w:val="none" w:sz="0" w:space="0" w:color="auto"/>
        <w:bottom w:val="none" w:sz="0" w:space="0" w:color="auto"/>
        <w:right w:val="none" w:sz="0" w:space="0" w:color="auto"/>
      </w:divBdr>
    </w:div>
    <w:div w:id="1436945890">
      <w:bodyDiv w:val="1"/>
      <w:marLeft w:val="0"/>
      <w:marRight w:val="0"/>
      <w:marTop w:val="0"/>
      <w:marBottom w:val="0"/>
      <w:divBdr>
        <w:top w:val="none" w:sz="0" w:space="0" w:color="auto"/>
        <w:left w:val="none" w:sz="0" w:space="0" w:color="auto"/>
        <w:bottom w:val="none" w:sz="0" w:space="0" w:color="auto"/>
        <w:right w:val="none" w:sz="0" w:space="0" w:color="auto"/>
      </w:divBdr>
      <w:divsChild>
        <w:div w:id="267664464">
          <w:marLeft w:val="0"/>
          <w:marRight w:val="0"/>
          <w:marTop w:val="0"/>
          <w:marBottom w:val="0"/>
          <w:divBdr>
            <w:top w:val="none" w:sz="0" w:space="0" w:color="auto"/>
            <w:left w:val="none" w:sz="0" w:space="0" w:color="auto"/>
            <w:bottom w:val="none" w:sz="0" w:space="0" w:color="auto"/>
            <w:right w:val="none" w:sz="0" w:space="0" w:color="auto"/>
          </w:divBdr>
          <w:divsChild>
            <w:div w:id="1708333515">
              <w:marLeft w:val="0"/>
              <w:marRight w:val="0"/>
              <w:marTop w:val="0"/>
              <w:marBottom w:val="0"/>
              <w:divBdr>
                <w:top w:val="none" w:sz="0" w:space="0" w:color="auto"/>
                <w:left w:val="none" w:sz="0" w:space="0" w:color="auto"/>
                <w:bottom w:val="none" w:sz="0" w:space="0" w:color="auto"/>
                <w:right w:val="none" w:sz="0" w:space="0" w:color="auto"/>
              </w:divBdr>
              <w:divsChild>
                <w:div w:id="55851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683960">
      <w:bodyDiv w:val="1"/>
      <w:marLeft w:val="0"/>
      <w:marRight w:val="0"/>
      <w:marTop w:val="0"/>
      <w:marBottom w:val="0"/>
      <w:divBdr>
        <w:top w:val="none" w:sz="0" w:space="0" w:color="auto"/>
        <w:left w:val="none" w:sz="0" w:space="0" w:color="auto"/>
        <w:bottom w:val="none" w:sz="0" w:space="0" w:color="auto"/>
        <w:right w:val="none" w:sz="0" w:space="0" w:color="auto"/>
      </w:divBdr>
    </w:div>
    <w:div w:id="1679380776">
      <w:bodyDiv w:val="1"/>
      <w:marLeft w:val="0"/>
      <w:marRight w:val="0"/>
      <w:marTop w:val="0"/>
      <w:marBottom w:val="0"/>
      <w:divBdr>
        <w:top w:val="none" w:sz="0" w:space="0" w:color="auto"/>
        <w:left w:val="none" w:sz="0" w:space="0" w:color="auto"/>
        <w:bottom w:val="none" w:sz="0" w:space="0" w:color="auto"/>
        <w:right w:val="none" w:sz="0" w:space="0" w:color="auto"/>
      </w:divBdr>
    </w:div>
    <w:div w:id="1679622654">
      <w:bodyDiv w:val="1"/>
      <w:marLeft w:val="0"/>
      <w:marRight w:val="0"/>
      <w:marTop w:val="0"/>
      <w:marBottom w:val="0"/>
      <w:divBdr>
        <w:top w:val="none" w:sz="0" w:space="0" w:color="auto"/>
        <w:left w:val="none" w:sz="0" w:space="0" w:color="auto"/>
        <w:bottom w:val="none" w:sz="0" w:space="0" w:color="auto"/>
        <w:right w:val="none" w:sz="0" w:space="0" w:color="auto"/>
      </w:divBdr>
    </w:div>
    <w:div w:id="1782602798">
      <w:bodyDiv w:val="1"/>
      <w:marLeft w:val="0"/>
      <w:marRight w:val="0"/>
      <w:marTop w:val="0"/>
      <w:marBottom w:val="0"/>
      <w:divBdr>
        <w:top w:val="none" w:sz="0" w:space="0" w:color="auto"/>
        <w:left w:val="none" w:sz="0" w:space="0" w:color="auto"/>
        <w:bottom w:val="none" w:sz="0" w:space="0" w:color="auto"/>
        <w:right w:val="none" w:sz="0" w:space="0" w:color="auto"/>
      </w:divBdr>
    </w:div>
    <w:div w:id="1797989945">
      <w:bodyDiv w:val="1"/>
      <w:marLeft w:val="0"/>
      <w:marRight w:val="0"/>
      <w:marTop w:val="0"/>
      <w:marBottom w:val="0"/>
      <w:divBdr>
        <w:top w:val="none" w:sz="0" w:space="0" w:color="auto"/>
        <w:left w:val="none" w:sz="0" w:space="0" w:color="auto"/>
        <w:bottom w:val="none" w:sz="0" w:space="0" w:color="auto"/>
        <w:right w:val="none" w:sz="0" w:space="0" w:color="auto"/>
      </w:divBdr>
    </w:div>
    <w:div w:id="1894731348">
      <w:bodyDiv w:val="1"/>
      <w:marLeft w:val="0"/>
      <w:marRight w:val="0"/>
      <w:marTop w:val="0"/>
      <w:marBottom w:val="0"/>
      <w:divBdr>
        <w:top w:val="none" w:sz="0" w:space="0" w:color="auto"/>
        <w:left w:val="none" w:sz="0" w:space="0" w:color="auto"/>
        <w:bottom w:val="none" w:sz="0" w:space="0" w:color="auto"/>
        <w:right w:val="none" w:sz="0" w:space="0" w:color="auto"/>
      </w:divBdr>
    </w:div>
    <w:div w:id="1913730903">
      <w:bodyDiv w:val="1"/>
      <w:marLeft w:val="0"/>
      <w:marRight w:val="0"/>
      <w:marTop w:val="0"/>
      <w:marBottom w:val="0"/>
      <w:divBdr>
        <w:top w:val="none" w:sz="0" w:space="0" w:color="auto"/>
        <w:left w:val="none" w:sz="0" w:space="0" w:color="auto"/>
        <w:bottom w:val="none" w:sz="0" w:space="0" w:color="auto"/>
        <w:right w:val="none" w:sz="0" w:space="0" w:color="auto"/>
      </w:divBdr>
    </w:div>
    <w:div w:id="1915702897">
      <w:bodyDiv w:val="1"/>
      <w:marLeft w:val="0"/>
      <w:marRight w:val="0"/>
      <w:marTop w:val="0"/>
      <w:marBottom w:val="0"/>
      <w:divBdr>
        <w:top w:val="none" w:sz="0" w:space="0" w:color="auto"/>
        <w:left w:val="none" w:sz="0" w:space="0" w:color="auto"/>
        <w:bottom w:val="none" w:sz="0" w:space="0" w:color="auto"/>
        <w:right w:val="none" w:sz="0" w:space="0" w:color="auto"/>
      </w:divBdr>
      <w:divsChild>
        <w:div w:id="1765952974">
          <w:marLeft w:val="0"/>
          <w:marRight w:val="0"/>
          <w:marTop w:val="0"/>
          <w:marBottom w:val="0"/>
          <w:divBdr>
            <w:top w:val="none" w:sz="0" w:space="0" w:color="auto"/>
            <w:left w:val="none" w:sz="0" w:space="0" w:color="auto"/>
            <w:bottom w:val="none" w:sz="0" w:space="0" w:color="auto"/>
            <w:right w:val="none" w:sz="0" w:space="0" w:color="auto"/>
          </w:divBdr>
          <w:divsChild>
            <w:div w:id="849832423">
              <w:marLeft w:val="0"/>
              <w:marRight w:val="0"/>
              <w:marTop w:val="0"/>
              <w:marBottom w:val="0"/>
              <w:divBdr>
                <w:top w:val="none" w:sz="0" w:space="0" w:color="auto"/>
                <w:left w:val="none" w:sz="0" w:space="0" w:color="auto"/>
                <w:bottom w:val="none" w:sz="0" w:space="0" w:color="auto"/>
                <w:right w:val="none" w:sz="0" w:space="0" w:color="auto"/>
              </w:divBdr>
              <w:divsChild>
                <w:div w:id="121215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507312">
      <w:bodyDiv w:val="1"/>
      <w:marLeft w:val="0"/>
      <w:marRight w:val="0"/>
      <w:marTop w:val="0"/>
      <w:marBottom w:val="0"/>
      <w:divBdr>
        <w:top w:val="none" w:sz="0" w:space="0" w:color="auto"/>
        <w:left w:val="none" w:sz="0" w:space="0" w:color="auto"/>
        <w:bottom w:val="none" w:sz="0" w:space="0" w:color="auto"/>
        <w:right w:val="none" w:sz="0" w:space="0" w:color="auto"/>
      </w:divBdr>
      <w:divsChild>
        <w:div w:id="1129013048">
          <w:marLeft w:val="0"/>
          <w:marRight w:val="0"/>
          <w:marTop w:val="0"/>
          <w:marBottom w:val="0"/>
          <w:divBdr>
            <w:top w:val="none" w:sz="0" w:space="0" w:color="auto"/>
            <w:left w:val="none" w:sz="0" w:space="0" w:color="auto"/>
            <w:bottom w:val="none" w:sz="0" w:space="0" w:color="auto"/>
            <w:right w:val="none" w:sz="0" w:space="0" w:color="auto"/>
          </w:divBdr>
          <w:divsChild>
            <w:div w:id="1418671656">
              <w:marLeft w:val="0"/>
              <w:marRight w:val="0"/>
              <w:marTop w:val="0"/>
              <w:marBottom w:val="0"/>
              <w:divBdr>
                <w:top w:val="none" w:sz="0" w:space="0" w:color="auto"/>
                <w:left w:val="none" w:sz="0" w:space="0" w:color="auto"/>
                <w:bottom w:val="none" w:sz="0" w:space="0" w:color="auto"/>
                <w:right w:val="none" w:sz="0" w:space="0" w:color="auto"/>
              </w:divBdr>
              <w:divsChild>
                <w:div w:id="131610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g"/><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header" Target="header3.xml"/><Relationship Id="rId34"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jpg"/><Relationship Id="rId25" Type="http://schemas.openxmlformats.org/officeDocument/2006/relationships/image" Target="media/image7.jpeg"/><Relationship Id="rId33"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3.xm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eader" Target="header4.xml"/><Relationship Id="rId32" Type="http://schemas.openxmlformats.org/officeDocument/2006/relationships/image" Target="media/image14.jpe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ebasvuru.ombudsman.gov.tr/" TargetMode="External"/><Relationship Id="rId28" Type="http://schemas.openxmlformats.org/officeDocument/2006/relationships/image" Target="media/image10.jpe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fontTable" Target="fontTable.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63fdfce-af57-439f-82ac-dcd7a088a2b4">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Belge" ma:contentTypeID="0x010100CF3ADB5CA4934B4BA64F118B05DD886F" ma:contentTypeVersion="12" ma:contentTypeDescription="Yeni belge oluşturun." ma:contentTypeScope="" ma:versionID="0617d171f4680076f66c5960e2755efb">
  <xsd:schema xmlns:xsd="http://www.w3.org/2001/XMLSchema" xmlns:xs="http://www.w3.org/2001/XMLSchema" xmlns:p="http://schemas.microsoft.com/office/2006/metadata/properties" xmlns:ns2="163fdfce-af57-439f-82ac-dcd7a088a2b4" xmlns:ns3="81e9e3fa-02bd-4cef-80b9-3a888ead7067" targetNamespace="http://schemas.microsoft.com/office/2006/metadata/properties" ma:root="true" ma:fieldsID="630581f966e17c7eb0bdc0eafd8e4e96" ns2:_="" ns3:_="">
    <xsd:import namespace="163fdfce-af57-439f-82ac-dcd7a088a2b4"/>
    <xsd:import namespace="81e9e3fa-02bd-4cef-80b9-3a888ead7067"/>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3fdfce-af57-439f-82ac-dcd7a088a2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Resim Etiketleri" ma:readOnly="false" ma:fieldId="{5cf76f15-5ced-4ddc-b409-7134ff3c332f}" ma:taxonomyMulti="true" ma:sspId="583a14fa-5320-40c1-ba21-15c57bdd75f5" ma:termSetId="09814cd3-568e-fe90-9814-8d621ff8fb84" ma:anchorId="fba54fb3-c3e1-fe81-a776-ca4b69148c4d" ma:open="true" ma:isKeyword="false">
      <xsd:complexType>
        <xsd:sequence>
          <xsd:element ref="pc:Terms" minOccurs="0" maxOccurs="1"/>
        </xsd:sequence>
      </xsd:complex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e9e3fa-02bd-4cef-80b9-3a888ead7067" elementFormDefault="qualified">
    <xsd:import namespace="http://schemas.microsoft.com/office/2006/documentManagement/types"/>
    <xsd:import namespace="http://schemas.microsoft.com/office/infopath/2007/PartnerControls"/>
    <xsd:element name="SharedWithUsers" ma:index="17" nillable="true" ma:displayName="Paylaşılanl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Ayrıntıları ile Paylaşıld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IFC20</b:Tag>
    <b:SourceType>InternetSite</b:SourceType>
    <b:Guid>{16882190-0C34-4122-A57B-F91E49884B54}</b:Guid>
    <b:Year>2020</b:Year>
    <b:Author>
      <b:Author>
        <b:Corporate>Interim Advice for IFC Clients on Safe Stakeholder Engagement in the Context of COVID-19</b:Corporate>
      </b:Author>
    </b:Author>
    <b:Month>May</b:Month>
    <b:URL>https://www.ifc.org/wps/wcm/connect/30258731-0e7d-4cb2-863c-a6fb4c6d0d95/Tip+Sheet_Interim+Advice_StakeholderEngagement_COVID19_May2020.pdf?MOD=AJPERES&amp;CVID=n9s.b9a</b:URL>
    <b:RefOrder>3</b:RefOrder>
  </b:Source>
  <b:Source>
    <b:Tag>Tur22</b:Tag>
    <b:SourceType>InternetSite</b:SourceType>
    <b:Guid>{BA4079A4-8C8F-48EA-BF0C-76B3887D7DD9}</b:Guid>
    <b:Author>
      <b:Author>
        <b:Corporate>TurkSTAT</b:Corporate>
      </b:Author>
    </b:Author>
    <b:Year>2022</b:Year>
    <b:URL>https://www.tuik.gov.tr/Home/Index</b:URL>
    <b:RefOrder>4</b:RefOrder>
  </b:Source>
  <b:Source>
    <b:Tag>Tur21</b:Tag>
    <b:SourceType>InternetSite</b:SourceType>
    <b:Guid>{5BB0F1F2-2437-4DA2-B9CF-B48359CA6144}</b:Guid>
    <b:Author>
      <b:Author>
        <b:Corporate>TurkSTAT</b:Corporate>
      </b:Author>
    </b:Author>
    <b:Year>2021</b:Year>
    <b:RefOrder>5</b:RefOrder>
  </b:Source>
  <b:Source>
    <b:Tag>IFC122</b:Tag>
    <b:SourceType>InternetSite</b:SourceType>
    <b:Guid>{A9273A74-122F-49AA-B337-AA506504ED91}</b:Guid>
    <b:Year>2012</b:Year>
    <b:LCID>en-US</b:LCID>
    <b:Author>
      <b:Author>
        <b:Corporate>IFC</b:Corporate>
      </b:Author>
    </b:Author>
    <b:InternetSiteTitle>IFC Performance Standards</b:InternetSiteTitle>
    <b:URL>https://www.ifc.org/wps/wcm/connect/Topics_Ext_Content/IFC_External_Corporate_Site/Sustainability-At-IFC/Policies-Standards/Performance-Standards</b:URL>
    <b:RefOrder>1</b:RefOrder>
  </b:Source>
  <b:Source>
    <b:Tag>Wor17</b:Tag>
    <b:SourceType>InternetSite</b:SourceType>
    <b:Guid>{7A471B3C-5EFA-4B14-960C-64E723610312}</b:Guid>
    <b:Author>
      <b:Author>
        <b:Corporate>World Bank</b:Corporate>
      </b:Author>
    </b:Author>
    <b:Title>Operational Policies (OPs)</b:Title>
    <b:InternetSiteTitle>World Bank Website</b:InternetSiteTitle>
    <b:URL>https://web.worldbank.org/archive/website00527/WEB/OTHER/TOC1_DEF.HTM?OpenPage</b:URL>
    <b:Year>Safeguard Policies</b:Year>
    <b:RefOrder>2</b:RefOrder>
  </b:Source>
</b:Sources>
</file>

<file path=customXml/itemProps1.xml><?xml version="1.0" encoding="utf-8"?>
<ds:datastoreItem xmlns:ds="http://schemas.openxmlformats.org/officeDocument/2006/customXml" ds:itemID="{4DB2724F-F902-4656-888E-FED2D648ABEC}">
  <ds:schemaRefs>
    <ds:schemaRef ds:uri="http://purl.org/dc/terms/"/>
    <ds:schemaRef ds:uri="http://purl.org/dc/dcmitype/"/>
    <ds:schemaRef ds:uri="http://www.w3.org/XML/1998/namespace"/>
    <ds:schemaRef ds:uri="http://schemas.openxmlformats.org/package/2006/metadata/core-properties"/>
    <ds:schemaRef ds:uri="http://schemas.microsoft.com/office/2006/metadata/properties"/>
    <ds:schemaRef ds:uri="163fdfce-af57-439f-82ac-dcd7a088a2b4"/>
    <ds:schemaRef ds:uri="http://schemas.microsoft.com/office/2006/documentManagement/types"/>
    <ds:schemaRef ds:uri="http://purl.org/dc/elements/1.1/"/>
    <ds:schemaRef ds:uri="http://schemas.microsoft.com/office/infopath/2007/PartnerControls"/>
    <ds:schemaRef ds:uri="81e9e3fa-02bd-4cef-80b9-3a888ead7067"/>
  </ds:schemaRefs>
</ds:datastoreItem>
</file>

<file path=customXml/itemProps2.xml><?xml version="1.0" encoding="utf-8"?>
<ds:datastoreItem xmlns:ds="http://schemas.openxmlformats.org/officeDocument/2006/customXml" ds:itemID="{23AD8539-E57D-40A8-BAE1-0D9FF29C33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3fdfce-af57-439f-82ac-dcd7a088a2b4"/>
    <ds:schemaRef ds:uri="81e9e3fa-02bd-4cef-80b9-3a888ead70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F4EE96C-CFB1-4D0F-AAFA-C5580C3841B7}">
  <ds:schemaRefs>
    <ds:schemaRef ds:uri="http://schemas.microsoft.com/sharepoint/v3/contenttype/forms"/>
  </ds:schemaRefs>
</ds:datastoreItem>
</file>

<file path=customXml/itemProps4.xml><?xml version="1.0" encoding="utf-8"?>
<ds:datastoreItem xmlns:ds="http://schemas.openxmlformats.org/officeDocument/2006/customXml" ds:itemID="{2611F230-6067-4C25-9D19-D4DA909E1E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11487</TotalTime>
  <Pages>52</Pages>
  <Words>12421</Words>
  <Characters>70806</Characters>
  <Application>Microsoft Office Word</Application>
  <DocSecurity>0</DocSecurity>
  <Lines>590</Lines>
  <Paragraphs>166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83061</CharactersWithSpaces>
  <SharedDoc>false</SharedDoc>
  <HLinks>
    <vt:vector size="54" baseType="variant">
      <vt:variant>
        <vt:i4>2097273</vt:i4>
      </vt:variant>
      <vt:variant>
        <vt:i4>282</vt:i4>
      </vt:variant>
      <vt:variant>
        <vt:i4>0</vt:i4>
      </vt:variant>
      <vt:variant>
        <vt:i4>5</vt:i4>
      </vt:variant>
      <vt:variant>
        <vt:lpwstr>https://ebasvuru.ombudsman.gov.tr/</vt:lpwstr>
      </vt:variant>
      <vt:variant>
        <vt:lpwstr/>
      </vt:variant>
      <vt:variant>
        <vt:i4>1507384</vt:i4>
      </vt:variant>
      <vt:variant>
        <vt:i4>128</vt:i4>
      </vt:variant>
      <vt:variant>
        <vt:i4>0</vt:i4>
      </vt:variant>
      <vt:variant>
        <vt:i4>5</vt:i4>
      </vt:variant>
      <vt:variant>
        <vt:lpwstr/>
      </vt:variant>
      <vt:variant>
        <vt:lpwstr>_Toc151716945</vt:lpwstr>
      </vt:variant>
      <vt:variant>
        <vt:i4>1048632</vt:i4>
      </vt:variant>
      <vt:variant>
        <vt:i4>119</vt:i4>
      </vt:variant>
      <vt:variant>
        <vt:i4>0</vt:i4>
      </vt:variant>
      <vt:variant>
        <vt:i4>5</vt:i4>
      </vt:variant>
      <vt:variant>
        <vt:lpwstr/>
      </vt:variant>
      <vt:variant>
        <vt:lpwstr>_Toc151716938</vt:lpwstr>
      </vt:variant>
      <vt:variant>
        <vt:i4>1048632</vt:i4>
      </vt:variant>
      <vt:variant>
        <vt:i4>113</vt:i4>
      </vt:variant>
      <vt:variant>
        <vt:i4>0</vt:i4>
      </vt:variant>
      <vt:variant>
        <vt:i4>5</vt:i4>
      </vt:variant>
      <vt:variant>
        <vt:lpwstr/>
      </vt:variant>
      <vt:variant>
        <vt:lpwstr>_Toc151716937</vt:lpwstr>
      </vt:variant>
      <vt:variant>
        <vt:i4>1048632</vt:i4>
      </vt:variant>
      <vt:variant>
        <vt:i4>107</vt:i4>
      </vt:variant>
      <vt:variant>
        <vt:i4>0</vt:i4>
      </vt:variant>
      <vt:variant>
        <vt:i4>5</vt:i4>
      </vt:variant>
      <vt:variant>
        <vt:lpwstr/>
      </vt:variant>
      <vt:variant>
        <vt:lpwstr>_Toc151716936</vt:lpwstr>
      </vt:variant>
      <vt:variant>
        <vt:i4>1048632</vt:i4>
      </vt:variant>
      <vt:variant>
        <vt:i4>101</vt:i4>
      </vt:variant>
      <vt:variant>
        <vt:i4>0</vt:i4>
      </vt:variant>
      <vt:variant>
        <vt:i4>5</vt:i4>
      </vt:variant>
      <vt:variant>
        <vt:lpwstr/>
      </vt:variant>
      <vt:variant>
        <vt:lpwstr>_Toc151716935</vt:lpwstr>
      </vt:variant>
      <vt:variant>
        <vt:i4>1048632</vt:i4>
      </vt:variant>
      <vt:variant>
        <vt:i4>95</vt:i4>
      </vt:variant>
      <vt:variant>
        <vt:i4>0</vt:i4>
      </vt:variant>
      <vt:variant>
        <vt:i4>5</vt:i4>
      </vt:variant>
      <vt:variant>
        <vt:lpwstr/>
      </vt:variant>
      <vt:variant>
        <vt:lpwstr>_Toc151716934</vt:lpwstr>
      </vt:variant>
      <vt:variant>
        <vt:i4>1048632</vt:i4>
      </vt:variant>
      <vt:variant>
        <vt:i4>89</vt:i4>
      </vt:variant>
      <vt:variant>
        <vt:i4>0</vt:i4>
      </vt:variant>
      <vt:variant>
        <vt:i4>5</vt:i4>
      </vt:variant>
      <vt:variant>
        <vt:lpwstr/>
      </vt:variant>
      <vt:variant>
        <vt:lpwstr>_Toc151716933</vt:lpwstr>
      </vt:variant>
      <vt:variant>
        <vt:i4>1048632</vt:i4>
      </vt:variant>
      <vt:variant>
        <vt:i4>83</vt:i4>
      </vt:variant>
      <vt:variant>
        <vt:i4>0</vt:i4>
      </vt:variant>
      <vt:variant>
        <vt:i4>5</vt:i4>
      </vt:variant>
      <vt:variant>
        <vt:lpwstr/>
      </vt:variant>
      <vt:variant>
        <vt:lpwstr>_Toc151716932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 Dirier</dc:creator>
  <cp:keywords/>
  <dc:description/>
  <cp:lastModifiedBy>Deniz Dirier</cp:lastModifiedBy>
  <cp:revision>1827</cp:revision>
  <cp:lastPrinted>2023-01-27T03:17:00Z</cp:lastPrinted>
  <dcterms:created xsi:type="dcterms:W3CDTF">2023-01-13T06:41:00Z</dcterms:created>
  <dcterms:modified xsi:type="dcterms:W3CDTF">2023-12-14T14:27:00Z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0x010100CF3ADB5CA4934B4BA64F118B05DD886F</vt:lpwstr>
  </property>
  <property fmtid="{D5CDD505-2E9C-101B-9397-08002B2CF9AE}" pid="3" name="MediaServiceImageTags">
    <vt:lpwstr/>
  </property>
  <property fmtid="{D5CDD505-2E9C-101B-9397-08002B2CF9AE}" pid="4" name="GrammarlyDocumentId">
    <vt:lpwstr>5140679664f0525a76639897abfa1895bb1d62e8b09f026de5eecb9e19f70168</vt:lpwstr>
  </property>
</Properties>
</file>